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493" w:rsidRPr="00F40869" w:rsidRDefault="00F52493">
      <w:pPr>
        <w:pStyle w:val="Title"/>
        <w:rPr>
          <w:rFonts w:asciiTheme="minorHAnsi" w:hAnsiTheme="minorHAnsi"/>
          <w:b w:val="0"/>
          <w:bCs/>
          <w:i w:val="0"/>
          <w:iCs/>
          <w:smallCaps/>
          <w:sz w:val="28"/>
        </w:rPr>
      </w:pPr>
      <w:r w:rsidRPr="00F40869">
        <w:rPr>
          <w:rFonts w:asciiTheme="minorHAnsi" w:hAnsiTheme="minorHAnsi"/>
          <w:b w:val="0"/>
          <w:bCs/>
          <w:i w:val="0"/>
          <w:iCs/>
          <w:smallCaps/>
          <w:sz w:val="28"/>
        </w:rPr>
        <w:t xml:space="preserve">Contract </w:t>
      </w:r>
    </w:p>
    <w:p w:rsidR="00F52493" w:rsidRPr="00F40869" w:rsidRDefault="00F52493">
      <w:pPr>
        <w:tabs>
          <w:tab w:val="clear" w:pos="7200"/>
          <w:tab w:val="left" w:pos="5760"/>
        </w:tabs>
        <w:spacing w:line="240" w:lineRule="auto"/>
        <w:jc w:val="center"/>
        <w:rPr>
          <w:rFonts w:asciiTheme="minorHAnsi" w:hAnsiTheme="minorHAnsi"/>
          <w:bCs/>
          <w:iCs/>
          <w:smallCaps/>
          <w:sz w:val="32"/>
        </w:rPr>
      </w:pPr>
      <w:r w:rsidRPr="00F40869">
        <w:rPr>
          <w:rFonts w:asciiTheme="minorHAnsi" w:hAnsiTheme="minorHAnsi"/>
          <w:bCs/>
          <w:iCs/>
          <w:smallCaps/>
          <w:sz w:val="32"/>
        </w:rPr>
        <w:t>Atlantic States Marine Fisheries Commission</w:t>
      </w:r>
    </w:p>
    <w:p w:rsidR="00F52493" w:rsidRPr="00F40869" w:rsidRDefault="00F52493">
      <w:pPr>
        <w:tabs>
          <w:tab w:val="clear" w:pos="7200"/>
          <w:tab w:val="left" w:pos="5760"/>
        </w:tabs>
        <w:spacing w:line="240" w:lineRule="auto"/>
        <w:rPr>
          <w:rFonts w:asciiTheme="minorHAnsi" w:hAnsiTheme="minorHAnsi"/>
          <w:b/>
          <w:i/>
          <w:smallCaps/>
        </w:rPr>
      </w:pPr>
      <w:bookmarkStart w:id="0" w:name="_GoBack"/>
      <w:bookmarkEnd w:id="0"/>
    </w:p>
    <w:p w:rsidR="00F52493" w:rsidRPr="00F40869" w:rsidRDefault="00F52493" w:rsidP="000B0900">
      <w:pPr>
        <w:tabs>
          <w:tab w:val="clear" w:pos="1440"/>
          <w:tab w:val="clear" w:pos="7200"/>
          <w:tab w:val="left" w:pos="2880"/>
          <w:tab w:val="left" w:pos="5760"/>
        </w:tabs>
        <w:spacing w:line="240" w:lineRule="auto"/>
        <w:ind w:left="2880" w:hanging="2880"/>
        <w:rPr>
          <w:rFonts w:asciiTheme="minorHAnsi" w:hAnsiTheme="minorHAnsi"/>
          <w:bCs/>
          <w:iCs/>
          <w:smallCaps/>
        </w:rPr>
      </w:pPr>
      <w:r w:rsidRPr="00F40869">
        <w:rPr>
          <w:rFonts w:asciiTheme="minorHAnsi" w:hAnsiTheme="minorHAnsi"/>
          <w:bCs/>
          <w:iCs/>
          <w:smallCaps/>
        </w:rPr>
        <w:t>Recipient:</w:t>
      </w:r>
      <w:r w:rsidRPr="00F40869">
        <w:rPr>
          <w:rFonts w:asciiTheme="minorHAnsi" w:hAnsiTheme="minorHAnsi"/>
          <w:bCs/>
          <w:iCs/>
          <w:smallCaps/>
        </w:rPr>
        <w:tab/>
      </w:r>
      <w:r w:rsidR="000B0900" w:rsidRPr="00F40869">
        <w:rPr>
          <w:rFonts w:asciiTheme="minorHAnsi" w:hAnsiTheme="minorHAnsi"/>
          <w:bCs/>
          <w:iCs/>
          <w:smallCaps/>
        </w:rPr>
        <w:t>Ea</w:t>
      </w:r>
      <w:r w:rsidR="002D051E" w:rsidRPr="00F40869">
        <w:rPr>
          <w:rFonts w:asciiTheme="minorHAnsi" w:hAnsiTheme="minorHAnsi"/>
          <w:bCs/>
          <w:iCs/>
          <w:smallCaps/>
        </w:rPr>
        <w:t>stern Brook Trout Joint Venture</w:t>
      </w:r>
    </w:p>
    <w:p w:rsidR="00F52493" w:rsidRPr="00F40869" w:rsidRDefault="00F52493" w:rsidP="006A1CB7">
      <w:pPr>
        <w:tabs>
          <w:tab w:val="clear" w:pos="7200"/>
          <w:tab w:val="left" w:pos="2880"/>
        </w:tabs>
        <w:spacing w:line="240" w:lineRule="auto"/>
        <w:rPr>
          <w:rFonts w:asciiTheme="minorHAnsi" w:hAnsiTheme="minorHAnsi"/>
          <w:bCs/>
          <w:iCs/>
          <w:smallCaps/>
        </w:rPr>
      </w:pPr>
      <w:r w:rsidRPr="00F40869">
        <w:rPr>
          <w:rFonts w:asciiTheme="minorHAnsi" w:hAnsiTheme="minorHAnsi"/>
          <w:bCs/>
          <w:iCs/>
          <w:smallCaps/>
        </w:rPr>
        <w:t>Contract Number:</w:t>
      </w:r>
      <w:r w:rsidRPr="00F40869">
        <w:rPr>
          <w:rFonts w:asciiTheme="minorHAnsi" w:hAnsiTheme="minorHAnsi"/>
          <w:bCs/>
          <w:iCs/>
          <w:smallCaps/>
        </w:rPr>
        <w:tab/>
      </w:r>
      <w:r w:rsidR="00A123CC" w:rsidRPr="00F40869">
        <w:rPr>
          <w:rFonts w:asciiTheme="minorHAnsi" w:hAnsiTheme="minorHAnsi"/>
          <w:bCs/>
          <w:iCs/>
          <w:smallCaps/>
        </w:rPr>
        <w:t>01</w:t>
      </w:r>
      <w:r w:rsidR="00CA5770">
        <w:rPr>
          <w:rFonts w:asciiTheme="minorHAnsi" w:hAnsiTheme="minorHAnsi"/>
          <w:bCs/>
          <w:iCs/>
          <w:smallCaps/>
        </w:rPr>
        <w:t>8</w:t>
      </w:r>
      <w:r w:rsidR="00A96467" w:rsidRPr="00F40869">
        <w:rPr>
          <w:rFonts w:asciiTheme="minorHAnsi" w:hAnsiTheme="minorHAnsi"/>
          <w:bCs/>
          <w:iCs/>
          <w:smallCaps/>
        </w:rPr>
        <w:t>-</w:t>
      </w:r>
      <w:r w:rsidR="00BD2DF7">
        <w:rPr>
          <w:rFonts w:asciiTheme="minorHAnsi" w:hAnsiTheme="minorHAnsi"/>
          <w:bCs/>
          <w:iCs/>
          <w:smallCaps/>
        </w:rPr>
        <w:t>0802</w:t>
      </w:r>
    </w:p>
    <w:p w:rsidR="00F52493" w:rsidRPr="00F40869" w:rsidRDefault="00301C1C" w:rsidP="006A1CB7">
      <w:pPr>
        <w:tabs>
          <w:tab w:val="clear" w:pos="1440"/>
          <w:tab w:val="clear" w:pos="7200"/>
          <w:tab w:val="left" w:pos="2880"/>
          <w:tab w:val="left" w:pos="5760"/>
        </w:tabs>
        <w:spacing w:line="240" w:lineRule="auto"/>
        <w:rPr>
          <w:rFonts w:asciiTheme="minorHAnsi" w:hAnsiTheme="minorHAnsi"/>
          <w:bCs/>
          <w:iCs/>
          <w:smallCaps/>
        </w:rPr>
      </w:pPr>
      <w:r w:rsidRPr="00F40869">
        <w:rPr>
          <w:rFonts w:asciiTheme="minorHAnsi" w:hAnsiTheme="minorHAnsi"/>
          <w:bCs/>
          <w:iCs/>
          <w:smallCaps/>
        </w:rPr>
        <w:t>Period Of Performance:</w:t>
      </w:r>
      <w:r w:rsidRPr="00F40869">
        <w:rPr>
          <w:rFonts w:asciiTheme="minorHAnsi" w:hAnsiTheme="minorHAnsi"/>
          <w:bCs/>
          <w:iCs/>
          <w:smallCaps/>
        </w:rPr>
        <w:tab/>
      </w:r>
      <w:r w:rsidR="00CA5770">
        <w:rPr>
          <w:rFonts w:asciiTheme="minorHAnsi" w:hAnsiTheme="minorHAnsi"/>
          <w:bCs/>
          <w:iCs/>
          <w:smallCaps/>
        </w:rPr>
        <w:t>8</w:t>
      </w:r>
      <w:r w:rsidR="00A123CC" w:rsidRPr="00F40869">
        <w:rPr>
          <w:rFonts w:asciiTheme="minorHAnsi" w:hAnsiTheme="minorHAnsi"/>
          <w:bCs/>
          <w:iCs/>
          <w:smallCaps/>
        </w:rPr>
        <w:t>/1</w:t>
      </w:r>
      <w:r w:rsidR="00F52493" w:rsidRPr="00F40869">
        <w:rPr>
          <w:rFonts w:asciiTheme="minorHAnsi" w:hAnsiTheme="minorHAnsi"/>
          <w:bCs/>
          <w:iCs/>
          <w:smallCaps/>
        </w:rPr>
        <w:t xml:space="preserve"> - </w:t>
      </w:r>
      <w:r w:rsidR="00A123CC" w:rsidRPr="00F40869">
        <w:rPr>
          <w:rFonts w:asciiTheme="minorHAnsi" w:hAnsiTheme="minorHAnsi"/>
          <w:bCs/>
          <w:iCs/>
          <w:smallCaps/>
        </w:rPr>
        <w:t>1</w:t>
      </w:r>
      <w:r w:rsidR="006A1CB7" w:rsidRPr="00F40869">
        <w:rPr>
          <w:rFonts w:asciiTheme="minorHAnsi" w:hAnsiTheme="minorHAnsi"/>
          <w:bCs/>
          <w:iCs/>
          <w:smallCaps/>
        </w:rPr>
        <w:t>2</w:t>
      </w:r>
      <w:r w:rsidRPr="00F40869">
        <w:rPr>
          <w:rFonts w:asciiTheme="minorHAnsi" w:hAnsiTheme="minorHAnsi"/>
          <w:bCs/>
          <w:iCs/>
          <w:smallCaps/>
        </w:rPr>
        <w:t>/</w:t>
      </w:r>
      <w:r w:rsidR="00A123CC" w:rsidRPr="00F40869">
        <w:rPr>
          <w:rFonts w:asciiTheme="minorHAnsi" w:hAnsiTheme="minorHAnsi"/>
          <w:bCs/>
          <w:iCs/>
          <w:smallCaps/>
        </w:rPr>
        <w:t>31</w:t>
      </w:r>
      <w:r w:rsidR="006A1CB7" w:rsidRPr="00F40869">
        <w:rPr>
          <w:rFonts w:asciiTheme="minorHAnsi" w:hAnsiTheme="minorHAnsi"/>
          <w:bCs/>
          <w:iCs/>
          <w:smallCaps/>
        </w:rPr>
        <w:t>/1</w:t>
      </w:r>
      <w:r w:rsidR="00CA5770">
        <w:rPr>
          <w:rFonts w:asciiTheme="minorHAnsi" w:hAnsiTheme="minorHAnsi"/>
          <w:bCs/>
          <w:iCs/>
          <w:smallCaps/>
        </w:rPr>
        <w:t>8</w:t>
      </w:r>
    </w:p>
    <w:p w:rsidR="00F52493" w:rsidRPr="00F40869" w:rsidRDefault="00F52493">
      <w:pPr>
        <w:tabs>
          <w:tab w:val="clear" w:pos="7200"/>
          <w:tab w:val="left" w:pos="5760"/>
        </w:tabs>
        <w:spacing w:line="240" w:lineRule="auto"/>
        <w:rPr>
          <w:rFonts w:asciiTheme="minorHAnsi" w:hAnsiTheme="minorHAnsi"/>
          <w:b/>
          <w:i/>
        </w:rPr>
      </w:pPr>
    </w:p>
    <w:p w:rsidR="00F52493" w:rsidRPr="00F40869" w:rsidRDefault="00F52493">
      <w:pPr>
        <w:tabs>
          <w:tab w:val="clear" w:pos="7200"/>
          <w:tab w:val="left" w:pos="5760"/>
        </w:tabs>
        <w:spacing w:line="240" w:lineRule="auto"/>
        <w:jc w:val="center"/>
        <w:rPr>
          <w:rFonts w:asciiTheme="minorHAnsi" w:hAnsiTheme="minorHAnsi"/>
        </w:rPr>
      </w:pPr>
    </w:p>
    <w:p w:rsidR="00F52493" w:rsidRPr="00F40869" w:rsidRDefault="00F52493">
      <w:pPr>
        <w:tabs>
          <w:tab w:val="clear" w:pos="7200"/>
          <w:tab w:val="left" w:pos="5760"/>
        </w:tabs>
        <w:spacing w:line="240" w:lineRule="auto"/>
        <w:rPr>
          <w:rFonts w:asciiTheme="minorHAnsi" w:hAnsiTheme="minorHAnsi"/>
          <w:smallCaps/>
        </w:rPr>
      </w:pPr>
      <w:r w:rsidRPr="00F40869">
        <w:rPr>
          <w:rFonts w:asciiTheme="minorHAnsi" w:hAnsiTheme="minorHAnsi"/>
          <w:smallCaps/>
        </w:rPr>
        <w:t xml:space="preserve">This contract, entered into this </w:t>
      </w:r>
      <w:r w:rsidR="00091DFB">
        <w:rPr>
          <w:rFonts w:asciiTheme="minorHAnsi" w:hAnsiTheme="minorHAnsi"/>
          <w:smallCaps/>
        </w:rPr>
        <w:t>1</w:t>
      </w:r>
      <w:r w:rsidR="00091DFB" w:rsidRPr="00091DFB">
        <w:rPr>
          <w:rFonts w:asciiTheme="minorHAnsi" w:hAnsiTheme="minorHAnsi"/>
          <w:smallCaps/>
          <w:vertAlign w:val="superscript"/>
        </w:rPr>
        <w:t>st</w:t>
      </w:r>
      <w:r w:rsidR="00091DFB">
        <w:rPr>
          <w:rFonts w:asciiTheme="minorHAnsi" w:hAnsiTheme="minorHAnsi"/>
          <w:smallCaps/>
        </w:rPr>
        <w:t xml:space="preserve"> </w:t>
      </w:r>
      <w:r w:rsidR="00301C1C" w:rsidRPr="00F40869">
        <w:rPr>
          <w:rFonts w:asciiTheme="minorHAnsi" w:hAnsiTheme="minorHAnsi"/>
          <w:smallCaps/>
        </w:rPr>
        <w:t xml:space="preserve">day of </w:t>
      </w:r>
      <w:r w:rsidR="00CA5770">
        <w:rPr>
          <w:rFonts w:asciiTheme="minorHAnsi" w:hAnsiTheme="minorHAnsi"/>
          <w:smallCaps/>
        </w:rPr>
        <w:t>August 2018</w:t>
      </w:r>
      <w:r w:rsidR="006A1CB7" w:rsidRPr="00F40869">
        <w:rPr>
          <w:rFonts w:asciiTheme="minorHAnsi" w:hAnsiTheme="minorHAnsi"/>
          <w:smallCaps/>
        </w:rPr>
        <w:t xml:space="preserve"> </w:t>
      </w:r>
      <w:r w:rsidRPr="00F40869">
        <w:rPr>
          <w:rFonts w:asciiTheme="minorHAnsi" w:hAnsiTheme="minorHAnsi"/>
          <w:smallCaps/>
        </w:rPr>
        <w:t xml:space="preserve">by the Atlantic States Marine Fisheries Commission (ASMFC or the Commission) and the </w:t>
      </w:r>
      <w:r w:rsidR="002D051E" w:rsidRPr="00F40869">
        <w:rPr>
          <w:rFonts w:asciiTheme="minorHAnsi" w:hAnsiTheme="minorHAnsi"/>
          <w:bCs/>
          <w:iCs/>
          <w:smallCaps/>
        </w:rPr>
        <w:t>Eastern Brook Trout Joint Venture (EBTJV)</w:t>
      </w:r>
      <w:r w:rsidRPr="00F40869">
        <w:rPr>
          <w:rFonts w:asciiTheme="minorHAnsi" w:hAnsiTheme="minorHAnsi"/>
          <w:smallCaps/>
        </w:rPr>
        <w:t>, hereinafter called the Contractor, witnesses that the parties hereto do agree as follows:</w:t>
      </w:r>
    </w:p>
    <w:p w:rsidR="00F52493" w:rsidRPr="00F40869" w:rsidRDefault="00F52493">
      <w:pPr>
        <w:tabs>
          <w:tab w:val="clear" w:pos="7200"/>
          <w:tab w:val="left" w:pos="5760"/>
        </w:tabs>
        <w:spacing w:line="240" w:lineRule="auto"/>
        <w:rPr>
          <w:rFonts w:asciiTheme="minorHAnsi" w:hAnsiTheme="minorHAnsi"/>
          <w:smallCaps/>
        </w:rPr>
      </w:pPr>
    </w:p>
    <w:p w:rsidR="00F52493" w:rsidRPr="00F40869" w:rsidRDefault="00F52493">
      <w:pPr>
        <w:tabs>
          <w:tab w:val="clear" w:pos="7200"/>
          <w:tab w:val="left" w:pos="5760"/>
        </w:tabs>
        <w:spacing w:line="240" w:lineRule="auto"/>
        <w:rPr>
          <w:rFonts w:asciiTheme="minorHAnsi" w:hAnsiTheme="minorHAnsi"/>
          <w:smallCaps/>
        </w:rPr>
      </w:pPr>
      <w:proofErr w:type="gramStart"/>
      <w:r w:rsidRPr="00F40869">
        <w:rPr>
          <w:rFonts w:asciiTheme="minorHAnsi" w:hAnsiTheme="minorHAnsi"/>
          <w:b/>
          <w:bCs/>
          <w:smallCaps/>
        </w:rPr>
        <w:t>ARTICLE 1.</w:t>
      </w:r>
      <w:proofErr w:type="gramEnd"/>
      <w:r w:rsidRPr="00F40869">
        <w:rPr>
          <w:rFonts w:asciiTheme="minorHAnsi" w:hAnsiTheme="minorHAnsi"/>
          <w:b/>
          <w:bCs/>
          <w:smallCaps/>
        </w:rPr>
        <w:t xml:space="preserve">  STATEMENT OF WORK</w:t>
      </w:r>
      <w:r w:rsidRPr="00F40869">
        <w:rPr>
          <w:rFonts w:asciiTheme="minorHAnsi" w:hAnsiTheme="minorHAnsi"/>
          <w:b/>
          <w:smallCaps/>
        </w:rPr>
        <w:t>:</w:t>
      </w:r>
      <w:r w:rsidRPr="00F40869">
        <w:rPr>
          <w:rFonts w:asciiTheme="minorHAnsi" w:hAnsiTheme="minorHAnsi"/>
          <w:smallCaps/>
        </w:rPr>
        <w:t xml:space="preserve"> The Contractor shall furnish the necessary personnel, facilities, and materials for performance of the following work:</w:t>
      </w:r>
    </w:p>
    <w:p w:rsidR="00F52493" w:rsidRPr="00F40869" w:rsidRDefault="00F52493">
      <w:pPr>
        <w:tabs>
          <w:tab w:val="clear" w:pos="7200"/>
          <w:tab w:val="left" w:pos="5760"/>
        </w:tabs>
        <w:spacing w:line="240" w:lineRule="auto"/>
        <w:rPr>
          <w:rFonts w:asciiTheme="minorHAnsi" w:hAnsiTheme="minorHAnsi"/>
          <w:smallCaps/>
          <w:szCs w:val="24"/>
        </w:rPr>
      </w:pPr>
    </w:p>
    <w:p w:rsidR="00F52493" w:rsidRPr="00F40869" w:rsidRDefault="00A123CC" w:rsidP="00301C1C">
      <w:pPr>
        <w:tabs>
          <w:tab w:val="clear" w:pos="7200"/>
          <w:tab w:val="left" w:pos="5760"/>
        </w:tabs>
        <w:spacing w:line="240" w:lineRule="auto"/>
        <w:ind w:left="720"/>
        <w:rPr>
          <w:rFonts w:asciiTheme="minorHAnsi" w:hAnsiTheme="minorHAnsi"/>
          <w:b/>
          <w:bCs/>
          <w:smallCaps/>
          <w:szCs w:val="24"/>
        </w:rPr>
      </w:pPr>
      <w:r w:rsidRPr="00F40869">
        <w:rPr>
          <w:rFonts w:asciiTheme="minorHAnsi" w:hAnsiTheme="minorHAnsi"/>
          <w:b/>
          <w:smallCaps/>
        </w:rPr>
        <w:t>Promoting Strategic Fish Habitat Conservation Through Regional</w:t>
      </w:r>
      <w:r w:rsidR="00840ACB" w:rsidRPr="00F40869">
        <w:rPr>
          <w:rFonts w:asciiTheme="minorHAnsi" w:hAnsiTheme="minorHAnsi"/>
          <w:b/>
          <w:smallCaps/>
        </w:rPr>
        <w:t xml:space="preserve"> and Collaborative </w:t>
      </w:r>
      <w:r w:rsidRPr="00F40869">
        <w:rPr>
          <w:rFonts w:asciiTheme="minorHAnsi" w:hAnsiTheme="minorHAnsi"/>
          <w:b/>
          <w:smallCaps/>
        </w:rPr>
        <w:t xml:space="preserve">Science </w:t>
      </w:r>
      <w:r w:rsidR="00840ACB" w:rsidRPr="00F40869">
        <w:rPr>
          <w:rFonts w:asciiTheme="minorHAnsi" w:hAnsiTheme="minorHAnsi"/>
          <w:b/>
          <w:smallCaps/>
        </w:rPr>
        <w:t>and Priority Setting</w:t>
      </w:r>
    </w:p>
    <w:p w:rsidR="00F52493" w:rsidRPr="00F40869" w:rsidRDefault="00F52493">
      <w:pPr>
        <w:tabs>
          <w:tab w:val="clear" w:pos="7200"/>
          <w:tab w:val="left" w:pos="5760"/>
        </w:tabs>
        <w:spacing w:line="240" w:lineRule="auto"/>
        <w:rPr>
          <w:rFonts w:asciiTheme="minorHAnsi" w:hAnsiTheme="minorHAnsi"/>
          <w:smallCaps/>
        </w:rPr>
      </w:pPr>
    </w:p>
    <w:p w:rsidR="00F52493" w:rsidRPr="00F40869" w:rsidRDefault="00F52493">
      <w:pPr>
        <w:tabs>
          <w:tab w:val="clear" w:pos="7200"/>
          <w:tab w:val="left" w:pos="5760"/>
        </w:tabs>
        <w:spacing w:line="240" w:lineRule="auto"/>
        <w:rPr>
          <w:rFonts w:asciiTheme="minorHAnsi" w:hAnsiTheme="minorHAnsi"/>
          <w:smallCaps/>
        </w:rPr>
      </w:pPr>
      <w:r w:rsidRPr="00F40869">
        <w:rPr>
          <w:rFonts w:asciiTheme="minorHAnsi" w:hAnsiTheme="minorHAnsi"/>
          <w:smallCaps/>
        </w:rPr>
        <w:t>See attached Statement of Work (SOW) for a complete description of the project.</w:t>
      </w:r>
    </w:p>
    <w:p w:rsidR="00F52493" w:rsidRPr="00F40869" w:rsidRDefault="00F52493">
      <w:pPr>
        <w:tabs>
          <w:tab w:val="clear" w:pos="7200"/>
          <w:tab w:val="left" w:pos="5760"/>
        </w:tabs>
        <w:spacing w:line="240" w:lineRule="auto"/>
        <w:rPr>
          <w:rFonts w:asciiTheme="minorHAnsi" w:hAnsiTheme="minorHAnsi"/>
          <w:smallCaps/>
        </w:rPr>
      </w:pPr>
    </w:p>
    <w:p w:rsidR="00F52493" w:rsidRPr="00F40869" w:rsidRDefault="00F52493">
      <w:pPr>
        <w:tabs>
          <w:tab w:val="clear" w:pos="7200"/>
          <w:tab w:val="left" w:pos="5760"/>
        </w:tabs>
        <w:spacing w:line="240" w:lineRule="auto"/>
        <w:rPr>
          <w:rFonts w:asciiTheme="minorHAnsi" w:hAnsiTheme="minorHAnsi"/>
          <w:smallCaps/>
        </w:rPr>
      </w:pPr>
      <w:proofErr w:type="gramStart"/>
      <w:r w:rsidRPr="00F40869">
        <w:rPr>
          <w:rFonts w:asciiTheme="minorHAnsi" w:hAnsiTheme="minorHAnsi"/>
          <w:b/>
          <w:smallCaps/>
        </w:rPr>
        <w:t>ARTICLE 2.</w:t>
      </w:r>
      <w:proofErr w:type="gramEnd"/>
      <w:r w:rsidRPr="00F40869">
        <w:rPr>
          <w:rFonts w:asciiTheme="minorHAnsi" w:hAnsiTheme="minorHAnsi"/>
          <w:b/>
          <w:smallCaps/>
        </w:rPr>
        <w:t xml:space="preserve">  COST:</w:t>
      </w:r>
      <w:r w:rsidRPr="00F40869">
        <w:rPr>
          <w:rFonts w:asciiTheme="minorHAnsi" w:hAnsiTheme="minorHAnsi"/>
          <w:smallCaps/>
        </w:rPr>
        <w:t xml:space="preserve">  </w:t>
      </w:r>
      <w:r w:rsidR="00781636" w:rsidRPr="00F40869">
        <w:rPr>
          <w:rFonts w:asciiTheme="minorHAnsi" w:hAnsiTheme="minorHAnsi"/>
          <w:smallCaps/>
        </w:rPr>
        <w:t>The total estimated cost to the Atlantic States Marine Fisheries Commission for performance of this contract is not to exceed $</w:t>
      </w:r>
      <w:r w:rsidR="00CA5770">
        <w:rPr>
          <w:rFonts w:asciiTheme="minorHAnsi" w:hAnsiTheme="minorHAnsi"/>
          <w:smallCaps/>
        </w:rPr>
        <w:t>12,000</w:t>
      </w:r>
      <w:r w:rsidR="00781636" w:rsidRPr="00F40869">
        <w:rPr>
          <w:rFonts w:asciiTheme="minorHAnsi" w:hAnsiTheme="minorHAnsi"/>
          <w:smallCaps/>
        </w:rPr>
        <w:t>.  The proposed budget is in the attached SOW.</w:t>
      </w:r>
    </w:p>
    <w:p w:rsidR="00F52493" w:rsidRPr="00F40869" w:rsidRDefault="00F52493">
      <w:pPr>
        <w:tabs>
          <w:tab w:val="clear" w:pos="7200"/>
          <w:tab w:val="left" w:pos="5760"/>
        </w:tabs>
        <w:spacing w:line="240" w:lineRule="auto"/>
        <w:rPr>
          <w:rFonts w:asciiTheme="minorHAnsi" w:hAnsiTheme="minorHAnsi"/>
          <w:smallCaps/>
        </w:rPr>
      </w:pPr>
    </w:p>
    <w:p w:rsidR="00F52493" w:rsidRPr="00F40869" w:rsidRDefault="00F52493">
      <w:pPr>
        <w:tabs>
          <w:tab w:val="clear" w:pos="7200"/>
          <w:tab w:val="left" w:pos="5760"/>
        </w:tabs>
        <w:spacing w:line="240" w:lineRule="auto"/>
        <w:rPr>
          <w:rFonts w:asciiTheme="minorHAnsi" w:hAnsiTheme="minorHAnsi"/>
          <w:smallCaps/>
        </w:rPr>
      </w:pPr>
      <w:proofErr w:type="gramStart"/>
      <w:r w:rsidRPr="00F40869">
        <w:rPr>
          <w:rFonts w:asciiTheme="minorHAnsi" w:hAnsiTheme="minorHAnsi"/>
          <w:b/>
          <w:smallCaps/>
        </w:rPr>
        <w:t>ARTICLE 3.</w:t>
      </w:r>
      <w:proofErr w:type="gramEnd"/>
      <w:r w:rsidRPr="00F40869">
        <w:rPr>
          <w:rFonts w:asciiTheme="minorHAnsi" w:hAnsiTheme="minorHAnsi"/>
          <w:b/>
          <w:smallCaps/>
        </w:rPr>
        <w:t xml:space="preserve">  PERIOD OF CONTRACT:</w:t>
      </w:r>
      <w:r w:rsidR="00B82FAC" w:rsidRPr="00F40869">
        <w:rPr>
          <w:rFonts w:asciiTheme="minorHAnsi" w:hAnsiTheme="minorHAnsi"/>
          <w:smallCaps/>
        </w:rPr>
        <w:t xml:space="preserve"> Work shall commence on </w:t>
      </w:r>
      <w:r w:rsidR="00CA5770">
        <w:rPr>
          <w:rFonts w:asciiTheme="minorHAnsi" w:hAnsiTheme="minorHAnsi"/>
          <w:smallCaps/>
        </w:rPr>
        <w:t xml:space="preserve">August </w:t>
      </w:r>
      <w:r w:rsidR="002D051E" w:rsidRPr="00F40869">
        <w:rPr>
          <w:rFonts w:asciiTheme="minorHAnsi" w:hAnsiTheme="minorHAnsi"/>
          <w:smallCaps/>
        </w:rPr>
        <w:t>1, 201</w:t>
      </w:r>
      <w:r w:rsidR="00CA5770">
        <w:rPr>
          <w:rFonts w:asciiTheme="minorHAnsi" w:hAnsiTheme="minorHAnsi"/>
          <w:smallCaps/>
        </w:rPr>
        <w:t>8</w:t>
      </w:r>
      <w:r w:rsidR="00301C1C" w:rsidRPr="00F40869">
        <w:rPr>
          <w:rFonts w:asciiTheme="minorHAnsi" w:hAnsiTheme="minorHAnsi"/>
          <w:smallCaps/>
        </w:rPr>
        <w:t xml:space="preserve"> and shall be completed not</w:t>
      </w:r>
      <w:r w:rsidRPr="00F40869">
        <w:rPr>
          <w:rFonts w:asciiTheme="minorHAnsi" w:hAnsiTheme="minorHAnsi"/>
          <w:smallCaps/>
        </w:rPr>
        <w:t xml:space="preserve"> later than </w:t>
      </w:r>
      <w:r w:rsidR="00A123CC" w:rsidRPr="00F40869">
        <w:rPr>
          <w:rFonts w:asciiTheme="minorHAnsi" w:hAnsiTheme="minorHAnsi"/>
          <w:smallCaps/>
        </w:rPr>
        <w:t>December 31, 201</w:t>
      </w:r>
      <w:r w:rsidR="00CA5770">
        <w:rPr>
          <w:rFonts w:asciiTheme="minorHAnsi" w:hAnsiTheme="minorHAnsi"/>
          <w:smallCaps/>
        </w:rPr>
        <w:t>8</w:t>
      </w:r>
      <w:r w:rsidRPr="00F40869">
        <w:rPr>
          <w:rFonts w:asciiTheme="minorHAnsi" w:hAnsiTheme="minorHAnsi"/>
          <w:smallCaps/>
        </w:rPr>
        <w:t>.</w:t>
      </w:r>
    </w:p>
    <w:p w:rsidR="00F52493" w:rsidRPr="00F40869" w:rsidRDefault="00F52493">
      <w:pPr>
        <w:pStyle w:val="Header"/>
        <w:tabs>
          <w:tab w:val="clear" w:pos="4320"/>
          <w:tab w:val="clear" w:pos="8640"/>
          <w:tab w:val="left" w:pos="720"/>
          <w:tab w:val="left" w:pos="1440"/>
          <w:tab w:val="left" w:pos="5760"/>
        </w:tabs>
        <w:spacing w:line="240" w:lineRule="auto"/>
        <w:rPr>
          <w:rFonts w:asciiTheme="minorHAnsi" w:hAnsiTheme="minorHAnsi"/>
          <w:smallCaps/>
        </w:rPr>
      </w:pPr>
    </w:p>
    <w:p w:rsidR="00282F09" w:rsidRPr="00F40869" w:rsidRDefault="00282F09" w:rsidP="00282F09">
      <w:pPr>
        <w:tabs>
          <w:tab w:val="clear" w:pos="7200"/>
          <w:tab w:val="left" w:pos="5760"/>
        </w:tabs>
        <w:spacing w:line="240" w:lineRule="auto"/>
        <w:rPr>
          <w:rFonts w:asciiTheme="minorHAnsi" w:hAnsiTheme="minorHAnsi"/>
          <w:i/>
          <w:iCs/>
          <w:smallCaps/>
        </w:rPr>
      </w:pPr>
      <w:proofErr w:type="gramStart"/>
      <w:r w:rsidRPr="00F40869">
        <w:rPr>
          <w:rFonts w:asciiTheme="minorHAnsi" w:hAnsiTheme="minorHAnsi"/>
          <w:b/>
          <w:smallCaps/>
        </w:rPr>
        <w:t>ARTICLE 4.</w:t>
      </w:r>
      <w:proofErr w:type="gramEnd"/>
      <w:r w:rsidRPr="00F40869">
        <w:rPr>
          <w:rFonts w:asciiTheme="minorHAnsi" w:hAnsiTheme="minorHAnsi"/>
          <w:b/>
          <w:smallCaps/>
        </w:rPr>
        <w:t xml:space="preserve">  AUTHORITY:</w:t>
      </w:r>
      <w:r w:rsidRPr="00F40869">
        <w:rPr>
          <w:rFonts w:asciiTheme="minorHAnsi" w:hAnsiTheme="minorHAnsi"/>
          <w:smallCaps/>
        </w:rPr>
        <w:t xml:space="preserve">  This contract is negotiated under the provisions of a grant from the United States Department of the Interior, Fish &amp; Wildlife Service, through a contract between the As</w:t>
      </w:r>
      <w:r w:rsidR="00BD2DF7">
        <w:rPr>
          <w:rFonts w:asciiTheme="minorHAnsi" w:hAnsiTheme="minorHAnsi"/>
          <w:smallCaps/>
        </w:rPr>
        <w:t>sociation of Fish and Wildlife A</w:t>
      </w:r>
      <w:r w:rsidRPr="00F40869">
        <w:rPr>
          <w:rFonts w:asciiTheme="minorHAnsi" w:hAnsiTheme="minorHAnsi"/>
          <w:smallCaps/>
        </w:rPr>
        <w:t xml:space="preserve">gencies /National Fish Habitat Board and the Atlantic States Marine Fisheries Commission.  The Contractor agrees to comply with all applicable laws, regulations and policies set out in 2 CFR 215 (formerly OMB Circular A-110), Appendix A, “Contract Provisions.”  These “Contract Provisions” are incorporated by reference as if fully set forth verbatim herein.  </w:t>
      </w:r>
    </w:p>
    <w:p w:rsidR="00F52493" w:rsidRPr="00F40869" w:rsidRDefault="00F52493" w:rsidP="00A96467">
      <w:pPr>
        <w:tabs>
          <w:tab w:val="clear" w:pos="7200"/>
          <w:tab w:val="left" w:pos="5760"/>
        </w:tabs>
        <w:spacing w:line="240" w:lineRule="auto"/>
        <w:rPr>
          <w:rFonts w:asciiTheme="minorHAnsi" w:hAnsiTheme="minorHAnsi"/>
          <w:b/>
          <w:smallCaps/>
        </w:rPr>
      </w:pPr>
    </w:p>
    <w:p w:rsidR="00F52493" w:rsidRPr="00F40869" w:rsidRDefault="00F52493" w:rsidP="00302D16">
      <w:pPr>
        <w:spacing w:line="240" w:lineRule="auto"/>
        <w:rPr>
          <w:rFonts w:asciiTheme="minorHAnsi" w:hAnsiTheme="minorHAnsi"/>
          <w:smallCaps/>
        </w:rPr>
      </w:pPr>
      <w:proofErr w:type="gramStart"/>
      <w:r w:rsidRPr="00F40869">
        <w:rPr>
          <w:rFonts w:asciiTheme="minorHAnsi" w:hAnsiTheme="minorHAnsi"/>
          <w:b/>
          <w:smallCaps/>
        </w:rPr>
        <w:t>ARTICLE 5.</w:t>
      </w:r>
      <w:proofErr w:type="gramEnd"/>
      <w:r w:rsidRPr="00F40869">
        <w:rPr>
          <w:rFonts w:asciiTheme="minorHAnsi" w:hAnsiTheme="minorHAnsi"/>
          <w:b/>
          <w:smallCaps/>
        </w:rPr>
        <w:t xml:space="preserve">  AGENTS:</w:t>
      </w:r>
      <w:r w:rsidRPr="00F40869">
        <w:rPr>
          <w:rFonts w:asciiTheme="minorHAnsi" w:hAnsiTheme="minorHAnsi"/>
          <w:smallCaps/>
        </w:rPr>
        <w:t xml:space="preserve">  The principal agent for the Atlantic States Marine Fisheries Commission on administrative matters shall be Laura C. Leach, Director of Finance and Administration, and on technical matters shall be </w:t>
      </w:r>
      <w:r w:rsidR="004E4D2C" w:rsidRPr="00F40869">
        <w:rPr>
          <w:rFonts w:asciiTheme="minorHAnsi" w:hAnsiTheme="minorHAnsi"/>
          <w:smallCaps/>
        </w:rPr>
        <w:t xml:space="preserve">Patrick </w:t>
      </w:r>
      <w:r w:rsidR="00CC03A2" w:rsidRPr="00F40869">
        <w:rPr>
          <w:rFonts w:asciiTheme="minorHAnsi" w:hAnsiTheme="minorHAnsi"/>
          <w:smallCaps/>
        </w:rPr>
        <w:t xml:space="preserve">A. </w:t>
      </w:r>
      <w:proofErr w:type="spellStart"/>
      <w:r w:rsidR="004E4D2C" w:rsidRPr="00F40869">
        <w:rPr>
          <w:rFonts w:asciiTheme="minorHAnsi" w:hAnsiTheme="minorHAnsi"/>
          <w:smallCaps/>
        </w:rPr>
        <w:t>Campfield</w:t>
      </w:r>
      <w:proofErr w:type="spellEnd"/>
      <w:r w:rsidRPr="00F40869">
        <w:rPr>
          <w:rFonts w:asciiTheme="minorHAnsi" w:hAnsiTheme="minorHAnsi"/>
          <w:smallCaps/>
        </w:rPr>
        <w:t xml:space="preserve">, </w:t>
      </w:r>
      <w:r w:rsidR="004E4D2C" w:rsidRPr="00F40869">
        <w:rPr>
          <w:rFonts w:asciiTheme="minorHAnsi" w:hAnsiTheme="minorHAnsi"/>
          <w:smallCaps/>
        </w:rPr>
        <w:t xml:space="preserve">Director of Fisheries </w:t>
      </w:r>
      <w:r w:rsidRPr="00F40869">
        <w:rPr>
          <w:rFonts w:asciiTheme="minorHAnsi" w:hAnsiTheme="minorHAnsi"/>
          <w:smallCaps/>
        </w:rPr>
        <w:t xml:space="preserve">Science.  The agent for the Contractor on administrative and technical matters shall be </w:t>
      </w:r>
      <w:r w:rsidR="001C5BF7" w:rsidRPr="00F40869">
        <w:rPr>
          <w:rFonts w:asciiTheme="minorHAnsi" w:hAnsiTheme="minorHAnsi"/>
          <w:smallCaps/>
        </w:rPr>
        <w:t>Stephen G.</w:t>
      </w:r>
      <w:r w:rsidR="0059318D" w:rsidRPr="00F40869">
        <w:rPr>
          <w:rFonts w:asciiTheme="minorHAnsi" w:hAnsiTheme="minorHAnsi"/>
          <w:smallCaps/>
        </w:rPr>
        <w:t xml:space="preserve"> Perry</w:t>
      </w:r>
      <w:r w:rsidR="00813689" w:rsidRPr="00F40869">
        <w:rPr>
          <w:rFonts w:asciiTheme="minorHAnsi" w:hAnsiTheme="minorHAnsi"/>
          <w:smallCaps/>
        </w:rPr>
        <w:t>, EBTJV Coordinator</w:t>
      </w:r>
      <w:r w:rsidR="0059318D" w:rsidRPr="00F40869">
        <w:rPr>
          <w:rFonts w:asciiTheme="minorHAnsi" w:hAnsiTheme="minorHAnsi"/>
          <w:smallCaps/>
        </w:rPr>
        <w:t>.</w:t>
      </w:r>
    </w:p>
    <w:p w:rsidR="006B357A" w:rsidRDefault="006B357A">
      <w:pPr>
        <w:tabs>
          <w:tab w:val="clear" w:pos="7200"/>
          <w:tab w:val="left" w:pos="5760"/>
        </w:tabs>
        <w:spacing w:line="240" w:lineRule="auto"/>
        <w:rPr>
          <w:rFonts w:asciiTheme="minorHAnsi" w:hAnsiTheme="minorHAnsi"/>
          <w:b/>
          <w:smallCaps/>
        </w:rPr>
      </w:pPr>
    </w:p>
    <w:p w:rsidR="00F52493" w:rsidRPr="00F40869" w:rsidRDefault="00F52493">
      <w:pPr>
        <w:tabs>
          <w:tab w:val="clear" w:pos="7200"/>
          <w:tab w:val="left" w:pos="5760"/>
        </w:tabs>
        <w:spacing w:line="240" w:lineRule="auto"/>
        <w:rPr>
          <w:rFonts w:asciiTheme="minorHAnsi" w:hAnsiTheme="minorHAnsi"/>
          <w:smallCaps/>
        </w:rPr>
      </w:pPr>
      <w:proofErr w:type="gramStart"/>
      <w:r w:rsidRPr="00F40869">
        <w:rPr>
          <w:rFonts w:asciiTheme="minorHAnsi" w:hAnsiTheme="minorHAnsi"/>
          <w:b/>
          <w:smallCaps/>
        </w:rPr>
        <w:t>ARTICLE 6.</w:t>
      </w:r>
      <w:proofErr w:type="gramEnd"/>
      <w:r w:rsidRPr="00F40869">
        <w:rPr>
          <w:rFonts w:asciiTheme="minorHAnsi" w:hAnsiTheme="minorHAnsi"/>
          <w:b/>
          <w:smallCaps/>
        </w:rPr>
        <w:t xml:space="preserve">  REPORTING:</w:t>
      </w:r>
      <w:r w:rsidRPr="00F40869">
        <w:rPr>
          <w:rFonts w:asciiTheme="minorHAnsi" w:hAnsiTheme="minorHAnsi"/>
          <w:smallCaps/>
        </w:rPr>
        <w:t xml:space="preserve">  Performance Reports, addressing progress to date on t</w:t>
      </w:r>
      <w:r w:rsidR="00B82FAC" w:rsidRPr="00F40869">
        <w:rPr>
          <w:rFonts w:asciiTheme="minorHAnsi" w:hAnsiTheme="minorHAnsi"/>
          <w:smallCaps/>
        </w:rPr>
        <w:t xml:space="preserve">he objectives stated in the SOW, </w:t>
      </w:r>
      <w:r w:rsidRPr="00F40869">
        <w:rPr>
          <w:rFonts w:asciiTheme="minorHAnsi" w:hAnsiTheme="minorHAnsi"/>
          <w:smallCaps/>
        </w:rPr>
        <w:t>must be submitted electronic</w:t>
      </w:r>
      <w:r w:rsidR="001F58AC" w:rsidRPr="00F40869">
        <w:rPr>
          <w:rFonts w:asciiTheme="minorHAnsi" w:hAnsiTheme="minorHAnsi"/>
          <w:smallCaps/>
        </w:rPr>
        <w:t xml:space="preserve">ally </w:t>
      </w:r>
      <w:r w:rsidRPr="00F40869">
        <w:rPr>
          <w:rFonts w:asciiTheme="minorHAnsi" w:hAnsiTheme="minorHAnsi"/>
          <w:smallCaps/>
        </w:rPr>
        <w:t>to the Commission's Technical Agent, identified in Article 5, as follows:</w:t>
      </w:r>
    </w:p>
    <w:p w:rsidR="00F52493" w:rsidRPr="00F40869" w:rsidRDefault="00F52493">
      <w:pPr>
        <w:tabs>
          <w:tab w:val="clear" w:pos="7200"/>
          <w:tab w:val="left" w:pos="5760"/>
        </w:tabs>
        <w:spacing w:line="240" w:lineRule="auto"/>
        <w:rPr>
          <w:rFonts w:asciiTheme="minorHAnsi" w:hAnsiTheme="minorHAnsi"/>
          <w:smallCaps/>
        </w:rPr>
      </w:pPr>
    </w:p>
    <w:p w:rsidR="006B4BD5" w:rsidRPr="00F40869" w:rsidRDefault="00F52493" w:rsidP="006B4BD5">
      <w:pPr>
        <w:tabs>
          <w:tab w:val="clear" w:pos="7200"/>
          <w:tab w:val="left" w:pos="5760"/>
        </w:tabs>
        <w:spacing w:line="240" w:lineRule="auto"/>
        <w:rPr>
          <w:rFonts w:asciiTheme="minorHAnsi" w:hAnsiTheme="minorHAnsi"/>
          <w:smallCaps/>
        </w:rPr>
      </w:pPr>
      <w:r w:rsidRPr="00F40869">
        <w:rPr>
          <w:rFonts w:asciiTheme="minorHAnsi" w:hAnsiTheme="minorHAnsi"/>
          <w:smallCaps/>
        </w:rPr>
        <w:lastRenderedPageBreak/>
        <w:tab/>
      </w:r>
      <w:r w:rsidR="006B4BD5" w:rsidRPr="00F40869">
        <w:rPr>
          <w:rFonts w:asciiTheme="minorHAnsi" w:hAnsiTheme="minorHAnsi"/>
          <w:smallCaps/>
          <w:u w:val="single"/>
        </w:rPr>
        <w:t>Covering the Period</w:t>
      </w:r>
      <w:r w:rsidR="006B4BD5" w:rsidRPr="00F40869">
        <w:rPr>
          <w:rFonts w:asciiTheme="minorHAnsi" w:hAnsiTheme="minorHAnsi"/>
          <w:smallCaps/>
        </w:rPr>
        <w:tab/>
      </w:r>
      <w:r w:rsidR="006B4BD5" w:rsidRPr="00F40869">
        <w:rPr>
          <w:rFonts w:asciiTheme="minorHAnsi" w:hAnsiTheme="minorHAnsi"/>
          <w:smallCaps/>
          <w:u w:val="single"/>
        </w:rPr>
        <w:t>Due to ASMFC</w:t>
      </w:r>
    </w:p>
    <w:p w:rsidR="006B4BD5" w:rsidRPr="00F40869" w:rsidRDefault="006B4BD5" w:rsidP="006B4BD5">
      <w:pPr>
        <w:tabs>
          <w:tab w:val="clear" w:pos="7200"/>
          <w:tab w:val="left" w:pos="5760"/>
        </w:tabs>
        <w:spacing w:line="240" w:lineRule="auto"/>
        <w:rPr>
          <w:rFonts w:asciiTheme="minorHAnsi" w:hAnsiTheme="minorHAnsi"/>
          <w:smallCaps/>
        </w:rPr>
      </w:pPr>
      <w:r w:rsidRPr="00F40869">
        <w:rPr>
          <w:rFonts w:asciiTheme="minorHAnsi" w:hAnsiTheme="minorHAnsi"/>
          <w:smallCaps/>
        </w:rPr>
        <w:tab/>
      </w:r>
    </w:p>
    <w:p w:rsidR="002522B6" w:rsidRPr="00F40869" w:rsidRDefault="008736F4" w:rsidP="006B4BD5">
      <w:pPr>
        <w:tabs>
          <w:tab w:val="clear" w:pos="7200"/>
          <w:tab w:val="left" w:pos="5760"/>
        </w:tabs>
        <w:spacing w:line="240" w:lineRule="auto"/>
        <w:rPr>
          <w:rFonts w:asciiTheme="minorHAnsi" w:hAnsiTheme="minorHAnsi"/>
          <w:smallCaps/>
        </w:rPr>
      </w:pPr>
      <w:r w:rsidRPr="00F40869">
        <w:rPr>
          <w:rFonts w:asciiTheme="minorHAnsi" w:hAnsiTheme="minorHAnsi"/>
          <w:smallCaps/>
        </w:rPr>
        <w:tab/>
      </w:r>
      <w:r w:rsidR="00CA5770">
        <w:rPr>
          <w:rFonts w:asciiTheme="minorHAnsi" w:hAnsiTheme="minorHAnsi"/>
          <w:smallCaps/>
        </w:rPr>
        <w:t>8</w:t>
      </w:r>
      <w:r w:rsidR="002522B6" w:rsidRPr="00F40869">
        <w:rPr>
          <w:rFonts w:asciiTheme="minorHAnsi" w:hAnsiTheme="minorHAnsi"/>
          <w:smallCaps/>
        </w:rPr>
        <w:t>/1-12/31/1</w:t>
      </w:r>
      <w:r w:rsidR="00CA5770">
        <w:rPr>
          <w:rFonts w:asciiTheme="minorHAnsi" w:hAnsiTheme="minorHAnsi"/>
          <w:smallCaps/>
        </w:rPr>
        <w:t>8</w:t>
      </w:r>
      <w:r w:rsidR="002522B6" w:rsidRPr="00F40869">
        <w:rPr>
          <w:rFonts w:asciiTheme="minorHAnsi" w:hAnsiTheme="minorHAnsi"/>
          <w:smallCaps/>
        </w:rPr>
        <w:tab/>
        <w:t>1/15/1</w:t>
      </w:r>
      <w:r w:rsidR="00CA5770">
        <w:rPr>
          <w:rFonts w:asciiTheme="minorHAnsi" w:hAnsiTheme="minorHAnsi"/>
          <w:smallCaps/>
        </w:rPr>
        <w:t>9</w:t>
      </w:r>
    </w:p>
    <w:p w:rsidR="00F52493" w:rsidRPr="00F40869" w:rsidRDefault="00F52493">
      <w:pPr>
        <w:tabs>
          <w:tab w:val="clear" w:pos="7200"/>
          <w:tab w:val="left" w:pos="5760"/>
        </w:tabs>
        <w:spacing w:line="240" w:lineRule="auto"/>
        <w:rPr>
          <w:rFonts w:asciiTheme="minorHAnsi" w:hAnsiTheme="minorHAnsi"/>
          <w:smallCaps/>
        </w:rPr>
      </w:pPr>
    </w:p>
    <w:p w:rsidR="00F52493" w:rsidRPr="00F40869" w:rsidRDefault="00781636">
      <w:pPr>
        <w:tabs>
          <w:tab w:val="clear" w:pos="7200"/>
          <w:tab w:val="left" w:pos="5760"/>
        </w:tabs>
        <w:spacing w:line="240" w:lineRule="auto"/>
        <w:rPr>
          <w:rFonts w:asciiTheme="minorHAnsi" w:hAnsiTheme="minorHAnsi"/>
          <w:smallCaps/>
          <w:color w:val="000000"/>
        </w:rPr>
      </w:pPr>
      <w:proofErr w:type="gramStart"/>
      <w:r w:rsidRPr="00F40869">
        <w:rPr>
          <w:rFonts w:asciiTheme="minorHAnsi" w:hAnsiTheme="minorHAnsi"/>
          <w:b/>
          <w:bCs/>
          <w:smallCaps/>
        </w:rPr>
        <w:t>ARTICLE 7</w:t>
      </w:r>
      <w:r w:rsidR="00F52493" w:rsidRPr="00F40869">
        <w:rPr>
          <w:rFonts w:asciiTheme="minorHAnsi" w:hAnsiTheme="minorHAnsi"/>
          <w:b/>
          <w:bCs/>
          <w:smallCaps/>
        </w:rPr>
        <w:t>.</w:t>
      </w:r>
      <w:proofErr w:type="gramEnd"/>
      <w:r w:rsidR="00F52493" w:rsidRPr="00F40869">
        <w:rPr>
          <w:rFonts w:asciiTheme="minorHAnsi" w:hAnsiTheme="minorHAnsi"/>
          <w:b/>
          <w:bCs/>
          <w:smallCaps/>
        </w:rPr>
        <w:t xml:space="preserve">  DELIVERABLES:</w:t>
      </w:r>
      <w:r w:rsidR="00F52493" w:rsidRPr="00F40869">
        <w:rPr>
          <w:rFonts w:asciiTheme="minorHAnsi" w:hAnsiTheme="minorHAnsi"/>
          <w:smallCaps/>
        </w:rPr>
        <w:t xml:space="preserve">  </w:t>
      </w:r>
      <w:r w:rsidR="00F52493" w:rsidRPr="00F40869">
        <w:rPr>
          <w:rFonts w:asciiTheme="minorHAnsi" w:hAnsiTheme="minorHAnsi"/>
          <w:smallCaps/>
          <w:color w:val="000000"/>
        </w:rPr>
        <w:t xml:space="preserve">The contractor will conduct </w:t>
      </w:r>
      <w:r w:rsidR="005C1FF3" w:rsidRPr="00F40869">
        <w:rPr>
          <w:rFonts w:asciiTheme="minorHAnsi" w:hAnsiTheme="minorHAnsi"/>
          <w:smallCaps/>
          <w:color w:val="000000"/>
        </w:rPr>
        <w:t xml:space="preserve">activities </w:t>
      </w:r>
      <w:r w:rsidR="00F52493" w:rsidRPr="00F40869">
        <w:rPr>
          <w:rFonts w:asciiTheme="minorHAnsi" w:hAnsiTheme="minorHAnsi"/>
          <w:smallCaps/>
          <w:color w:val="000000"/>
        </w:rPr>
        <w:t xml:space="preserve">according to the </w:t>
      </w:r>
      <w:r w:rsidR="00E020BA" w:rsidRPr="00F40869">
        <w:rPr>
          <w:rFonts w:asciiTheme="minorHAnsi" w:hAnsiTheme="minorHAnsi"/>
          <w:smallCaps/>
          <w:color w:val="000000"/>
        </w:rPr>
        <w:t xml:space="preserve">terms </w:t>
      </w:r>
      <w:r w:rsidR="00F52493" w:rsidRPr="00F40869">
        <w:rPr>
          <w:rFonts w:asciiTheme="minorHAnsi" w:hAnsiTheme="minorHAnsi"/>
          <w:smallCaps/>
          <w:color w:val="000000"/>
        </w:rPr>
        <w:t xml:space="preserve">in the SOW and provide the following deliverables to the Commission and to the </w:t>
      </w:r>
      <w:r w:rsidR="008736F4" w:rsidRPr="00F40869">
        <w:rPr>
          <w:rFonts w:asciiTheme="minorHAnsi" w:hAnsiTheme="minorHAnsi"/>
          <w:smallCaps/>
          <w:color w:val="000000"/>
        </w:rPr>
        <w:t xml:space="preserve">U.S. Fish &amp; Wildlife </w:t>
      </w:r>
      <w:r w:rsidR="00F52493" w:rsidRPr="00F40869">
        <w:rPr>
          <w:rFonts w:asciiTheme="minorHAnsi" w:hAnsiTheme="minorHAnsi"/>
          <w:smallCaps/>
          <w:color w:val="000000"/>
        </w:rPr>
        <w:t xml:space="preserve">Service: 1) </w:t>
      </w:r>
      <w:r w:rsidR="00E020BA" w:rsidRPr="00F40869">
        <w:rPr>
          <w:rFonts w:asciiTheme="minorHAnsi" w:hAnsiTheme="minorHAnsi"/>
          <w:smallCaps/>
          <w:color w:val="000000"/>
        </w:rPr>
        <w:t xml:space="preserve">a report describing </w:t>
      </w:r>
      <w:r w:rsidR="008736F4" w:rsidRPr="00F40869">
        <w:rPr>
          <w:rFonts w:asciiTheme="minorHAnsi" w:hAnsiTheme="minorHAnsi"/>
          <w:smallCaps/>
          <w:color w:val="000000"/>
        </w:rPr>
        <w:t>completed activities</w:t>
      </w:r>
      <w:r w:rsidR="00471B71" w:rsidRPr="00F40869">
        <w:rPr>
          <w:rFonts w:asciiTheme="minorHAnsi" w:hAnsiTheme="minorHAnsi"/>
          <w:smallCaps/>
          <w:color w:val="000000"/>
        </w:rPr>
        <w:t xml:space="preserve"> and 2) grant publications</w:t>
      </w:r>
      <w:r w:rsidR="00521663" w:rsidRPr="00F40869">
        <w:rPr>
          <w:rFonts w:asciiTheme="minorHAnsi" w:hAnsiTheme="minorHAnsi"/>
          <w:smallCaps/>
          <w:color w:val="000000"/>
        </w:rPr>
        <w:t>.</w:t>
      </w:r>
    </w:p>
    <w:p w:rsidR="00F52493" w:rsidRPr="00F40869" w:rsidRDefault="00F52493">
      <w:pPr>
        <w:tabs>
          <w:tab w:val="clear" w:pos="7200"/>
          <w:tab w:val="left" w:pos="5760"/>
        </w:tabs>
        <w:spacing w:line="240" w:lineRule="auto"/>
        <w:rPr>
          <w:rFonts w:asciiTheme="minorHAnsi" w:hAnsiTheme="minorHAnsi"/>
          <w:smallCaps/>
        </w:rPr>
      </w:pPr>
    </w:p>
    <w:p w:rsidR="00F52493" w:rsidRPr="00F40869" w:rsidRDefault="00781636">
      <w:pPr>
        <w:tabs>
          <w:tab w:val="clear" w:pos="7200"/>
          <w:tab w:val="left" w:pos="5760"/>
        </w:tabs>
        <w:spacing w:line="240" w:lineRule="auto"/>
        <w:rPr>
          <w:rFonts w:asciiTheme="minorHAnsi" w:hAnsiTheme="minorHAnsi"/>
          <w:smallCaps/>
        </w:rPr>
      </w:pPr>
      <w:proofErr w:type="gramStart"/>
      <w:r w:rsidRPr="00F40869">
        <w:rPr>
          <w:rFonts w:asciiTheme="minorHAnsi" w:hAnsiTheme="minorHAnsi"/>
          <w:b/>
          <w:smallCaps/>
        </w:rPr>
        <w:t>ARTICLE 8</w:t>
      </w:r>
      <w:r w:rsidR="00F52493" w:rsidRPr="00F40869">
        <w:rPr>
          <w:rFonts w:asciiTheme="minorHAnsi" w:hAnsiTheme="minorHAnsi"/>
          <w:b/>
          <w:smallCaps/>
        </w:rPr>
        <w:t>.</w:t>
      </w:r>
      <w:proofErr w:type="gramEnd"/>
      <w:r w:rsidR="00F52493" w:rsidRPr="00F40869">
        <w:rPr>
          <w:rFonts w:asciiTheme="minorHAnsi" w:hAnsiTheme="minorHAnsi"/>
          <w:b/>
          <w:smallCaps/>
        </w:rPr>
        <w:t xml:space="preserve">  CHANGES:</w:t>
      </w:r>
      <w:r w:rsidR="00F52493" w:rsidRPr="00F40869">
        <w:rPr>
          <w:rFonts w:asciiTheme="minorHAnsi" w:hAnsiTheme="minorHAnsi"/>
          <w:smallCaps/>
        </w:rPr>
        <w:t xml:space="preserve">  Extensions of this Contract, when mutually agreed upon, may be awarded by letter from Atlantic States Marine Fisheries Commission to Contractor stating the additional scope of work, additional period of performance if any, and additional costs, if any.</w:t>
      </w:r>
    </w:p>
    <w:p w:rsidR="00F52493" w:rsidRPr="00F40869" w:rsidRDefault="00F52493">
      <w:pPr>
        <w:tabs>
          <w:tab w:val="clear" w:pos="7200"/>
          <w:tab w:val="left" w:pos="5760"/>
        </w:tabs>
        <w:spacing w:line="240" w:lineRule="auto"/>
        <w:rPr>
          <w:rFonts w:asciiTheme="minorHAnsi" w:hAnsiTheme="minorHAnsi"/>
          <w:smallCaps/>
        </w:rPr>
      </w:pPr>
    </w:p>
    <w:p w:rsidR="00781636" w:rsidRPr="00F40869" w:rsidRDefault="00781636" w:rsidP="00781636">
      <w:pPr>
        <w:tabs>
          <w:tab w:val="clear" w:pos="7200"/>
          <w:tab w:val="left" w:pos="5760"/>
        </w:tabs>
        <w:spacing w:line="240" w:lineRule="auto"/>
        <w:rPr>
          <w:rFonts w:asciiTheme="minorHAnsi" w:hAnsiTheme="minorHAnsi"/>
          <w:smallCaps/>
        </w:rPr>
      </w:pPr>
      <w:proofErr w:type="gramStart"/>
      <w:r w:rsidRPr="00F40869">
        <w:rPr>
          <w:rFonts w:asciiTheme="minorHAnsi" w:hAnsiTheme="minorHAnsi"/>
          <w:b/>
          <w:smallCaps/>
        </w:rPr>
        <w:t>ARTICLE 9</w:t>
      </w:r>
      <w:r w:rsidR="00F52493" w:rsidRPr="00F40869">
        <w:rPr>
          <w:rFonts w:asciiTheme="minorHAnsi" w:hAnsiTheme="minorHAnsi"/>
          <w:b/>
          <w:smallCaps/>
        </w:rPr>
        <w:t>.</w:t>
      </w:r>
      <w:proofErr w:type="gramEnd"/>
      <w:r w:rsidR="00F52493" w:rsidRPr="00F40869">
        <w:rPr>
          <w:rFonts w:asciiTheme="minorHAnsi" w:hAnsiTheme="minorHAnsi"/>
          <w:b/>
          <w:smallCaps/>
        </w:rPr>
        <w:t xml:space="preserve">  PAYMENTS:</w:t>
      </w:r>
      <w:r w:rsidR="00F52493" w:rsidRPr="00F40869">
        <w:rPr>
          <w:rFonts w:asciiTheme="minorHAnsi" w:hAnsiTheme="minorHAnsi"/>
          <w:smallCaps/>
        </w:rPr>
        <w:t xml:space="preserve">  </w:t>
      </w:r>
      <w:r w:rsidRPr="00F40869">
        <w:rPr>
          <w:rFonts w:asciiTheme="minorHAnsi" w:hAnsiTheme="minorHAnsi"/>
          <w:smallCaps/>
        </w:rPr>
        <w:t>Atlantic States Marine Fisheries Commission will pay the contractor</w:t>
      </w:r>
      <w:r w:rsidR="002522B6" w:rsidRPr="00F40869">
        <w:rPr>
          <w:rFonts w:asciiTheme="minorHAnsi" w:hAnsiTheme="minorHAnsi"/>
          <w:smallCaps/>
        </w:rPr>
        <w:t xml:space="preserve"> upon receipt of invoices.  </w:t>
      </w:r>
      <w:r w:rsidRPr="00F40869">
        <w:rPr>
          <w:rFonts w:asciiTheme="minorHAnsi" w:hAnsiTheme="minorHAnsi"/>
          <w:smallCaps/>
        </w:rPr>
        <w:t>20% of the total cost of the contract will be withheld until receipt and approval of the final report.</w:t>
      </w:r>
    </w:p>
    <w:p w:rsidR="00A96467" w:rsidRPr="00F40869" w:rsidRDefault="00A96467" w:rsidP="00781636">
      <w:pPr>
        <w:tabs>
          <w:tab w:val="clear" w:pos="7200"/>
          <w:tab w:val="left" w:pos="5760"/>
        </w:tabs>
        <w:spacing w:line="240" w:lineRule="auto"/>
        <w:rPr>
          <w:rFonts w:asciiTheme="minorHAnsi" w:hAnsiTheme="minorHAnsi"/>
          <w:smallCaps/>
        </w:rPr>
      </w:pPr>
    </w:p>
    <w:p w:rsidR="00A96467" w:rsidRPr="00F40869" w:rsidRDefault="00A96467" w:rsidP="00A96467">
      <w:pPr>
        <w:tabs>
          <w:tab w:val="clear" w:pos="7200"/>
          <w:tab w:val="left" w:pos="5760"/>
        </w:tabs>
        <w:spacing w:line="240" w:lineRule="auto"/>
        <w:rPr>
          <w:rFonts w:asciiTheme="minorHAnsi" w:hAnsiTheme="minorHAnsi"/>
          <w:smallCaps/>
        </w:rPr>
      </w:pPr>
      <w:r w:rsidRPr="00F40869">
        <w:rPr>
          <w:rFonts w:asciiTheme="minorHAnsi" w:hAnsiTheme="minorHAnsi"/>
          <w:smallCaps/>
        </w:rPr>
        <w:t>A Financial Report must be submitted w</w:t>
      </w:r>
      <w:r w:rsidR="002522B6" w:rsidRPr="00F40869">
        <w:rPr>
          <w:rFonts w:asciiTheme="minorHAnsi" w:hAnsiTheme="minorHAnsi"/>
          <w:smallCaps/>
        </w:rPr>
        <w:t xml:space="preserve">ith </w:t>
      </w:r>
      <w:r w:rsidR="00ED2F18" w:rsidRPr="00F40869">
        <w:rPr>
          <w:rFonts w:asciiTheme="minorHAnsi" w:hAnsiTheme="minorHAnsi"/>
          <w:smallCaps/>
        </w:rPr>
        <w:t>each invoice</w:t>
      </w:r>
      <w:r w:rsidR="002522B6" w:rsidRPr="00F40869">
        <w:rPr>
          <w:rFonts w:asciiTheme="minorHAnsi" w:hAnsiTheme="minorHAnsi"/>
          <w:smallCaps/>
        </w:rPr>
        <w:t xml:space="preserve"> detailing </w:t>
      </w:r>
      <w:r w:rsidRPr="00F40869">
        <w:rPr>
          <w:rFonts w:asciiTheme="minorHAnsi" w:hAnsiTheme="minorHAnsi"/>
          <w:smallCaps/>
        </w:rPr>
        <w:t xml:space="preserve">the name of the project and the contract number; the total cost of the contract by line item; the amount spent in the report period; the cumulative amount spent to date; and the balance remaining.  </w:t>
      </w:r>
    </w:p>
    <w:p w:rsidR="00F52493" w:rsidRPr="00F40869" w:rsidRDefault="00F52493">
      <w:pPr>
        <w:tabs>
          <w:tab w:val="clear" w:pos="7200"/>
          <w:tab w:val="left" w:pos="5760"/>
        </w:tabs>
        <w:spacing w:line="240" w:lineRule="auto"/>
        <w:rPr>
          <w:rFonts w:asciiTheme="minorHAnsi" w:hAnsiTheme="minorHAnsi"/>
          <w:smallCaps/>
        </w:rPr>
      </w:pPr>
    </w:p>
    <w:p w:rsidR="00F52493" w:rsidRPr="00F40869" w:rsidRDefault="00781636">
      <w:pPr>
        <w:tabs>
          <w:tab w:val="clear" w:pos="7200"/>
          <w:tab w:val="left" w:pos="5760"/>
        </w:tabs>
        <w:spacing w:line="240" w:lineRule="auto"/>
        <w:rPr>
          <w:rFonts w:asciiTheme="minorHAnsi" w:hAnsiTheme="minorHAnsi"/>
          <w:smallCaps/>
        </w:rPr>
      </w:pPr>
      <w:proofErr w:type="gramStart"/>
      <w:r w:rsidRPr="00F40869">
        <w:rPr>
          <w:rFonts w:asciiTheme="minorHAnsi" w:hAnsiTheme="minorHAnsi"/>
          <w:b/>
          <w:smallCaps/>
        </w:rPr>
        <w:t>ARTICLE 10</w:t>
      </w:r>
      <w:r w:rsidR="00F52493" w:rsidRPr="00F40869">
        <w:rPr>
          <w:rFonts w:asciiTheme="minorHAnsi" w:hAnsiTheme="minorHAnsi"/>
          <w:b/>
          <w:smallCaps/>
        </w:rPr>
        <w:t>.</w:t>
      </w:r>
      <w:proofErr w:type="gramEnd"/>
      <w:r w:rsidR="00F52493" w:rsidRPr="00F40869">
        <w:rPr>
          <w:rFonts w:asciiTheme="minorHAnsi" w:hAnsiTheme="minorHAnsi"/>
          <w:b/>
          <w:smallCaps/>
        </w:rPr>
        <w:t xml:space="preserve">  RIGHTS IN DATA:</w:t>
      </w:r>
      <w:r w:rsidR="00F52493" w:rsidRPr="00F40869">
        <w:rPr>
          <w:rFonts w:asciiTheme="minorHAnsi" w:hAnsiTheme="minorHAnsi"/>
          <w:smallCaps/>
        </w:rPr>
        <w:t xml:space="preserve">  Title to all work generated under this contract, including but not limited to all material, reports, drawings, blueprints, data and technical information completed under this Contract shall vest in </w:t>
      </w:r>
      <w:r w:rsidR="00FC2FFF" w:rsidRPr="00F40869">
        <w:rPr>
          <w:rFonts w:asciiTheme="minorHAnsi" w:hAnsiTheme="minorHAnsi"/>
          <w:smallCaps/>
        </w:rPr>
        <w:t>the National Fish Habitat Board.</w:t>
      </w:r>
    </w:p>
    <w:p w:rsidR="00F52493" w:rsidRPr="00F40869" w:rsidRDefault="00F52493">
      <w:pPr>
        <w:pStyle w:val="Header"/>
        <w:tabs>
          <w:tab w:val="clear" w:pos="4320"/>
          <w:tab w:val="clear" w:pos="8640"/>
          <w:tab w:val="left" w:pos="0"/>
          <w:tab w:val="left" w:pos="720"/>
          <w:tab w:val="left" w:pos="1440"/>
          <w:tab w:val="left" w:pos="5760"/>
        </w:tabs>
        <w:spacing w:line="240" w:lineRule="auto"/>
        <w:rPr>
          <w:rFonts w:asciiTheme="minorHAnsi" w:hAnsiTheme="minorHAnsi"/>
          <w:smallCaps/>
        </w:rPr>
      </w:pPr>
    </w:p>
    <w:p w:rsidR="00F52493" w:rsidRPr="00F40869" w:rsidRDefault="00F52493">
      <w:pPr>
        <w:tabs>
          <w:tab w:val="clear" w:pos="7200"/>
          <w:tab w:val="left" w:pos="5760"/>
        </w:tabs>
        <w:spacing w:line="240" w:lineRule="auto"/>
        <w:rPr>
          <w:rFonts w:asciiTheme="minorHAnsi" w:hAnsiTheme="minorHAnsi"/>
          <w:smallCaps/>
        </w:rPr>
      </w:pPr>
      <w:r w:rsidRPr="00F40869">
        <w:rPr>
          <w:rFonts w:asciiTheme="minorHAnsi" w:hAnsiTheme="minorHAnsi"/>
          <w:smallCaps/>
        </w:rPr>
        <w:t>Contractor shall have the right to reproduce and use all or any part of the technical information generated by this Contract or delivered as part of the performance of this contract.  In the event Contractor publishes any of the technical information generated under this contract, Contractor sh</w:t>
      </w:r>
      <w:r w:rsidR="002522B6" w:rsidRPr="00F40869">
        <w:rPr>
          <w:rFonts w:asciiTheme="minorHAnsi" w:hAnsiTheme="minorHAnsi"/>
          <w:smallCaps/>
        </w:rPr>
        <w:t xml:space="preserve">all acknowledge sponsorship of </w:t>
      </w:r>
      <w:r w:rsidRPr="00F40869">
        <w:rPr>
          <w:rFonts w:asciiTheme="minorHAnsi" w:hAnsiTheme="minorHAnsi"/>
          <w:smallCaps/>
        </w:rPr>
        <w:t xml:space="preserve">the </w:t>
      </w:r>
      <w:r w:rsidR="00FC2FFF" w:rsidRPr="00F40869">
        <w:rPr>
          <w:rFonts w:asciiTheme="minorHAnsi" w:hAnsiTheme="minorHAnsi"/>
          <w:smallCaps/>
        </w:rPr>
        <w:t xml:space="preserve">National Fish Habitat Board and the </w:t>
      </w:r>
      <w:r w:rsidRPr="00F40869">
        <w:rPr>
          <w:rFonts w:asciiTheme="minorHAnsi" w:hAnsiTheme="minorHAnsi"/>
          <w:smallCaps/>
        </w:rPr>
        <w:t xml:space="preserve">U.S. </w:t>
      </w:r>
      <w:r w:rsidR="008736F4" w:rsidRPr="00F40869">
        <w:rPr>
          <w:rFonts w:asciiTheme="minorHAnsi" w:hAnsiTheme="minorHAnsi"/>
          <w:smallCaps/>
          <w:color w:val="000000"/>
        </w:rPr>
        <w:t>Fish &amp; Wildlife Service</w:t>
      </w:r>
      <w:r w:rsidRPr="00F40869">
        <w:rPr>
          <w:rFonts w:asciiTheme="minorHAnsi" w:hAnsiTheme="minorHAnsi"/>
          <w:smallCaps/>
        </w:rPr>
        <w:t xml:space="preserve">, as follows:  </w:t>
      </w:r>
    </w:p>
    <w:p w:rsidR="00F52493" w:rsidRPr="00F40869" w:rsidRDefault="00F52493">
      <w:pPr>
        <w:tabs>
          <w:tab w:val="clear" w:pos="7200"/>
          <w:tab w:val="left" w:pos="5760"/>
        </w:tabs>
        <w:spacing w:line="240" w:lineRule="auto"/>
        <w:rPr>
          <w:rFonts w:asciiTheme="minorHAnsi" w:hAnsiTheme="minorHAnsi"/>
          <w:i/>
          <w:iCs/>
          <w:smallCaps/>
        </w:rPr>
      </w:pPr>
    </w:p>
    <w:p w:rsidR="004729A5" w:rsidRPr="00F40869" w:rsidRDefault="001A0E2C" w:rsidP="001A0E2C">
      <w:pPr>
        <w:tabs>
          <w:tab w:val="clear" w:pos="7200"/>
          <w:tab w:val="left" w:pos="5760"/>
        </w:tabs>
        <w:spacing w:line="240" w:lineRule="auto"/>
        <w:rPr>
          <w:rFonts w:asciiTheme="minorHAnsi" w:hAnsiTheme="minorHAnsi"/>
          <w:i/>
          <w:iCs/>
          <w:smallCaps/>
        </w:rPr>
      </w:pPr>
      <w:r w:rsidRPr="00F40869">
        <w:rPr>
          <w:rFonts w:asciiTheme="minorHAnsi" w:hAnsiTheme="minorHAnsi"/>
          <w:i/>
          <w:iCs/>
          <w:smallCaps/>
        </w:rPr>
        <w:t>All oral and written presentations, reports, books, publications, and other products must acknowledge the Sport Fish and Wildlife Restoration Programs of the U.S. Fish and Wildlife Service. As appropriate for the funding source(s), grant products must display the Wildlife and Sport Fish Restoration symbol</w:t>
      </w:r>
      <w:r w:rsidR="00995B1F" w:rsidRPr="00F40869">
        <w:rPr>
          <w:rFonts w:asciiTheme="minorHAnsi" w:hAnsiTheme="minorHAnsi"/>
          <w:i/>
          <w:iCs/>
          <w:smallCaps/>
        </w:rPr>
        <w:t>s</w:t>
      </w:r>
      <w:r w:rsidRPr="00F40869">
        <w:rPr>
          <w:rFonts w:asciiTheme="minorHAnsi" w:hAnsiTheme="minorHAnsi"/>
          <w:i/>
          <w:iCs/>
          <w:smallCaps/>
        </w:rPr>
        <w:t>.</w:t>
      </w:r>
      <w:r w:rsidR="00893110" w:rsidRPr="00F40869">
        <w:rPr>
          <w:rFonts w:asciiTheme="minorHAnsi" w:hAnsiTheme="minorHAnsi"/>
          <w:i/>
          <w:iCs/>
          <w:smallCaps/>
        </w:rPr>
        <w:t xml:space="preserve"> </w:t>
      </w:r>
      <w:r w:rsidRPr="00F40869">
        <w:rPr>
          <w:rFonts w:asciiTheme="minorHAnsi" w:hAnsiTheme="minorHAnsi"/>
          <w:i/>
          <w:iCs/>
          <w:smallCaps/>
        </w:rPr>
        <w:t xml:space="preserve">For more information on the proper use of symbols for credit of these programs, please contact the </w:t>
      </w:r>
      <w:r w:rsidR="00FC2FFF" w:rsidRPr="00F40869">
        <w:rPr>
          <w:rFonts w:asciiTheme="minorHAnsi" w:hAnsiTheme="minorHAnsi"/>
          <w:i/>
          <w:iCs/>
          <w:smallCaps/>
        </w:rPr>
        <w:t>National Fish Habitat Board.</w:t>
      </w:r>
    </w:p>
    <w:p w:rsidR="001A0E2C" w:rsidRPr="00F40869" w:rsidRDefault="001A0E2C">
      <w:pPr>
        <w:tabs>
          <w:tab w:val="clear" w:pos="7200"/>
          <w:tab w:val="left" w:pos="5760"/>
        </w:tabs>
        <w:spacing w:line="240" w:lineRule="auto"/>
        <w:rPr>
          <w:rFonts w:asciiTheme="minorHAnsi" w:hAnsiTheme="minorHAnsi"/>
          <w:smallCaps/>
        </w:rPr>
      </w:pPr>
    </w:p>
    <w:p w:rsidR="00F52493" w:rsidRPr="00F40869" w:rsidRDefault="00F52493">
      <w:pPr>
        <w:tabs>
          <w:tab w:val="clear" w:pos="7200"/>
          <w:tab w:val="left" w:pos="5760"/>
        </w:tabs>
        <w:spacing w:line="240" w:lineRule="auto"/>
        <w:rPr>
          <w:rFonts w:asciiTheme="minorHAnsi" w:hAnsiTheme="minorHAnsi"/>
          <w:smallCaps/>
        </w:rPr>
      </w:pPr>
      <w:r w:rsidRPr="00F40869">
        <w:rPr>
          <w:rFonts w:asciiTheme="minorHAnsi" w:hAnsiTheme="minorHAnsi"/>
          <w:smallCaps/>
        </w:rPr>
        <w:t>The Contractor will provide the Atlantic States Marine Fisheries Commission with copies of any published document that uses or is based upon information generated under the terms of this contract</w:t>
      </w:r>
      <w:r w:rsidR="00FC2FFF" w:rsidRPr="00F40869">
        <w:rPr>
          <w:rFonts w:asciiTheme="minorHAnsi" w:hAnsiTheme="minorHAnsi"/>
          <w:smallCaps/>
        </w:rPr>
        <w:t>.</w:t>
      </w:r>
    </w:p>
    <w:p w:rsidR="00F52493" w:rsidRPr="00F40869" w:rsidRDefault="00F52493">
      <w:pPr>
        <w:tabs>
          <w:tab w:val="clear" w:pos="7200"/>
          <w:tab w:val="left" w:pos="5760"/>
        </w:tabs>
        <w:spacing w:line="240" w:lineRule="auto"/>
        <w:rPr>
          <w:rFonts w:asciiTheme="minorHAnsi" w:hAnsiTheme="minorHAnsi"/>
          <w:smallCaps/>
        </w:rPr>
      </w:pPr>
    </w:p>
    <w:p w:rsidR="00F52493" w:rsidRPr="00F40869" w:rsidRDefault="00F52493">
      <w:pPr>
        <w:tabs>
          <w:tab w:val="left" w:pos="0"/>
          <w:tab w:val="left" w:pos="990"/>
          <w:tab w:val="left" w:pos="2160"/>
          <w:tab w:val="left" w:pos="2880"/>
          <w:tab w:val="left" w:pos="3600"/>
          <w:tab w:val="left" w:pos="4320"/>
          <w:tab w:val="left" w:pos="5040"/>
          <w:tab w:val="left" w:pos="5760"/>
          <w:tab w:val="left" w:pos="6480"/>
          <w:tab w:val="left" w:pos="7920"/>
          <w:tab w:val="left" w:pos="8640"/>
        </w:tabs>
        <w:spacing w:line="240" w:lineRule="auto"/>
        <w:rPr>
          <w:rFonts w:asciiTheme="minorHAnsi" w:hAnsiTheme="minorHAnsi"/>
          <w:smallCaps/>
          <w:sz w:val="20"/>
        </w:rPr>
      </w:pPr>
      <w:r w:rsidRPr="00F40869">
        <w:rPr>
          <w:rFonts w:asciiTheme="minorHAnsi" w:hAnsiTheme="minorHAnsi"/>
          <w:smallCaps/>
        </w:rPr>
        <w:t>ASMFC acknowledges that in the course of its performance under the Contract, the Contractor may use products, software, materials and methodologies proprietary to the Contractor, and ASMFC agrees that it shall have or obtain no rights in such proprietary products, software, materials and methodologies.</w:t>
      </w:r>
      <w:r w:rsidRPr="00F40869">
        <w:rPr>
          <w:rFonts w:asciiTheme="minorHAnsi" w:hAnsiTheme="minorHAnsi"/>
          <w:smallCaps/>
          <w:sz w:val="20"/>
        </w:rPr>
        <w:t xml:space="preserve"> </w:t>
      </w:r>
    </w:p>
    <w:p w:rsidR="00F52493" w:rsidRPr="00F40869" w:rsidRDefault="00F52493">
      <w:pPr>
        <w:tabs>
          <w:tab w:val="clear" w:pos="7200"/>
          <w:tab w:val="left" w:pos="5760"/>
        </w:tabs>
        <w:spacing w:line="240" w:lineRule="auto"/>
        <w:rPr>
          <w:rFonts w:asciiTheme="minorHAnsi" w:hAnsiTheme="minorHAnsi"/>
          <w:smallCaps/>
        </w:rPr>
      </w:pPr>
    </w:p>
    <w:p w:rsidR="00F52493" w:rsidRPr="00F40869" w:rsidRDefault="00F52493" w:rsidP="00F40869">
      <w:pPr>
        <w:tabs>
          <w:tab w:val="clear" w:pos="7200"/>
          <w:tab w:val="left" w:pos="5760"/>
        </w:tabs>
        <w:spacing w:line="240" w:lineRule="auto"/>
        <w:rPr>
          <w:rFonts w:asciiTheme="minorHAnsi" w:hAnsiTheme="minorHAnsi"/>
          <w:smallCaps/>
        </w:rPr>
      </w:pPr>
      <w:proofErr w:type="gramStart"/>
      <w:r w:rsidRPr="00F40869">
        <w:rPr>
          <w:rFonts w:asciiTheme="minorHAnsi" w:hAnsiTheme="minorHAnsi"/>
          <w:b/>
          <w:smallCaps/>
        </w:rPr>
        <w:t>ARTICLE 1</w:t>
      </w:r>
      <w:r w:rsidR="00781636" w:rsidRPr="00F40869">
        <w:rPr>
          <w:rFonts w:asciiTheme="minorHAnsi" w:hAnsiTheme="minorHAnsi"/>
          <w:b/>
          <w:smallCaps/>
        </w:rPr>
        <w:t>1</w:t>
      </w:r>
      <w:r w:rsidRPr="00F40869">
        <w:rPr>
          <w:rFonts w:asciiTheme="minorHAnsi" w:hAnsiTheme="minorHAnsi"/>
          <w:b/>
          <w:smallCaps/>
        </w:rPr>
        <w:t>.</w:t>
      </w:r>
      <w:proofErr w:type="gramEnd"/>
      <w:r w:rsidRPr="00F40869">
        <w:rPr>
          <w:rFonts w:asciiTheme="minorHAnsi" w:hAnsiTheme="minorHAnsi"/>
          <w:b/>
          <w:smallCaps/>
        </w:rPr>
        <w:t xml:space="preserve">  LAW APPLICABLE</w:t>
      </w:r>
      <w:r w:rsidRPr="00F40869">
        <w:rPr>
          <w:rFonts w:asciiTheme="minorHAnsi" w:hAnsiTheme="minorHAnsi"/>
          <w:smallCaps/>
        </w:rPr>
        <w:t xml:space="preserve">:  This Contract shall be governed by, and construed according to the Laws of the </w:t>
      </w:r>
      <w:r w:rsidR="00BF5941" w:rsidRPr="00F40869">
        <w:rPr>
          <w:rFonts w:asciiTheme="minorHAnsi" w:hAnsiTheme="minorHAnsi"/>
          <w:smallCaps/>
        </w:rPr>
        <w:t>Commonwealth of Virginia</w:t>
      </w:r>
      <w:r w:rsidRPr="00F40869">
        <w:rPr>
          <w:rFonts w:asciiTheme="minorHAnsi" w:hAnsiTheme="minorHAnsi"/>
          <w:smallCaps/>
        </w:rPr>
        <w:t>, and the Contractor shall comply with all applicable federal, state and local laws, orders and regulations relating to the performance of this Contract.</w:t>
      </w:r>
    </w:p>
    <w:p w:rsidR="00F52493" w:rsidRPr="00F40869" w:rsidRDefault="00F52493" w:rsidP="00F40869">
      <w:pPr>
        <w:tabs>
          <w:tab w:val="clear" w:pos="1440"/>
          <w:tab w:val="left" w:pos="0"/>
          <w:tab w:val="left" w:pos="1057"/>
          <w:tab w:val="left" w:pos="1512"/>
          <w:tab w:val="left" w:pos="2160"/>
          <w:tab w:val="left" w:pos="5760"/>
          <w:tab w:val="left" w:pos="6480"/>
          <w:tab w:val="left" w:pos="7920"/>
          <w:tab w:val="left" w:pos="8640"/>
        </w:tabs>
        <w:spacing w:line="240" w:lineRule="auto"/>
        <w:rPr>
          <w:rFonts w:asciiTheme="minorHAnsi" w:hAnsiTheme="minorHAnsi"/>
          <w:smallCaps/>
        </w:rPr>
      </w:pPr>
      <w:r w:rsidRPr="00F40869">
        <w:rPr>
          <w:rFonts w:asciiTheme="minorHAnsi" w:hAnsiTheme="minorHAnsi"/>
          <w:smallCaps/>
        </w:rPr>
        <w:t>This Contract supersedes all prior offers, negotiations, or agreements concerning the subject matter hereof and constitutes the entire Contract between the parties.</w:t>
      </w:r>
    </w:p>
    <w:p w:rsidR="00F40869" w:rsidRDefault="00F40869">
      <w:pPr>
        <w:tabs>
          <w:tab w:val="clear" w:pos="7200"/>
          <w:tab w:val="left" w:pos="5760"/>
        </w:tabs>
        <w:spacing w:line="240" w:lineRule="auto"/>
        <w:rPr>
          <w:rFonts w:asciiTheme="minorHAnsi" w:hAnsiTheme="minorHAnsi"/>
          <w:smallCaps/>
        </w:rPr>
      </w:pPr>
    </w:p>
    <w:p w:rsidR="00F52493" w:rsidRPr="00F40869" w:rsidRDefault="00F52493">
      <w:pPr>
        <w:tabs>
          <w:tab w:val="clear" w:pos="7200"/>
          <w:tab w:val="left" w:pos="5760"/>
        </w:tabs>
        <w:spacing w:line="240" w:lineRule="auto"/>
        <w:rPr>
          <w:rFonts w:asciiTheme="minorHAnsi" w:hAnsiTheme="minorHAnsi"/>
          <w:smallCaps/>
        </w:rPr>
      </w:pPr>
      <w:r w:rsidRPr="00F40869">
        <w:rPr>
          <w:rFonts w:asciiTheme="minorHAnsi" w:hAnsiTheme="minorHAnsi"/>
          <w:smallCaps/>
        </w:rPr>
        <w:t>IN WITNESS THEREOF, the parties hereto have executed this contract as of the day and year first above written:</w:t>
      </w:r>
    </w:p>
    <w:p w:rsidR="00F52493" w:rsidRPr="0011497E" w:rsidRDefault="00F52493" w:rsidP="0011497E">
      <w:pPr>
        <w:rPr>
          <w:b/>
        </w:rPr>
      </w:pPr>
    </w:p>
    <w:p w:rsidR="00F52493" w:rsidRPr="00F40869" w:rsidRDefault="00F52493" w:rsidP="006174AE">
      <w:pPr>
        <w:pStyle w:val="Header"/>
        <w:tabs>
          <w:tab w:val="clear" w:pos="4320"/>
          <w:tab w:val="clear" w:pos="8640"/>
          <w:tab w:val="left" w:pos="720"/>
          <w:tab w:val="left" w:pos="1440"/>
          <w:tab w:val="left" w:pos="5040"/>
        </w:tabs>
        <w:spacing w:line="240" w:lineRule="auto"/>
        <w:rPr>
          <w:rFonts w:asciiTheme="minorHAnsi" w:hAnsiTheme="minorHAnsi"/>
          <w:smallCaps/>
        </w:rPr>
      </w:pPr>
      <w:r w:rsidRPr="00F40869">
        <w:rPr>
          <w:rFonts w:asciiTheme="minorHAnsi" w:hAnsiTheme="minorHAnsi"/>
          <w:smallCaps/>
        </w:rPr>
        <w:t>________________________</w:t>
      </w:r>
      <w:r w:rsidRPr="00F40869">
        <w:rPr>
          <w:rFonts w:asciiTheme="minorHAnsi" w:hAnsiTheme="minorHAnsi"/>
          <w:smallCaps/>
        </w:rPr>
        <w:tab/>
        <w:t>_______________________</w:t>
      </w:r>
    </w:p>
    <w:p w:rsidR="00F52493" w:rsidRPr="00F40869" w:rsidRDefault="0059318D" w:rsidP="006174AE">
      <w:pPr>
        <w:tabs>
          <w:tab w:val="clear" w:pos="7200"/>
          <w:tab w:val="left" w:pos="5040"/>
        </w:tabs>
        <w:spacing w:line="240" w:lineRule="auto"/>
        <w:rPr>
          <w:rFonts w:asciiTheme="minorHAnsi" w:hAnsiTheme="minorHAnsi"/>
          <w:smallCaps/>
        </w:rPr>
      </w:pPr>
      <w:r w:rsidRPr="00F40869">
        <w:rPr>
          <w:rFonts w:asciiTheme="minorHAnsi" w:hAnsiTheme="minorHAnsi"/>
          <w:smallCaps/>
        </w:rPr>
        <w:t>Stephen G. Perry</w:t>
      </w:r>
      <w:r w:rsidR="00640B54" w:rsidRPr="00F40869">
        <w:rPr>
          <w:rFonts w:asciiTheme="minorHAnsi" w:hAnsiTheme="minorHAnsi"/>
          <w:smallCaps/>
        </w:rPr>
        <w:tab/>
      </w:r>
      <w:r w:rsidR="00F52493" w:rsidRPr="00F40869">
        <w:rPr>
          <w:rFonts w:asciiTheme="minorHAnsi" w:hAnsiTheme="minorHAnsi"/>
          <w:smallCaps/>
        </w:rPr>
        <w:t>Laura C. Leach</w:t>
      </w:r>
    </w:p>
    <w:p w:rsidR="00F52493" w:rsidRPr="00F40869" w:rsidRDefault="001C5BF7" w:rsidP="006174AE">
      <w:pPr>
        <w:tabs>
          <w:tab w:val="clear" w:pos="7200"/>
          <w:tab w:val="left" w:pos="5040"/>
        </w:tabs>
        <w:spacing w:line="240" w:lineRule="auto"/>
        <w:rPr>
          <w:rFonts w:asciiTheme="minorHAnsi" w:hAnsiTheme="minorHAnsi"/>
          <w:smallCaps/>
        </w:rPr>
      </w:pPr>
      <w:r w:rsidRPr="00F40869">
        <w:rPr>
          <w:rFonts w:asciiTheme="minorHAnsi" w:hAnsiTheme="minorHAnsi"/>
          <w:smallCaps/>
        </w:rPr>
        <w:t>Coordinator</w:t>
      </w:r>
      <w:r w:rsidR="00640B54" w:rsidRPr="00F40869">
        <w:rPr>
          <w:rFonts w:asciiTheme="minorHAnsi" w:hAnsiTheme="minorHAnsi"/>
          <w:smallCaps/>
        </w:rPr>
        <w:tab/>
      </w:r>
      <w:r w:rsidR="00C5597D" w:rsidRPr="00F40869">
        <w:rPr>
          <w:rFonts w:asciiTheme="minorHAnsi" w:hAnsiTheme="minorHAnsi"/>
          <w:smallCaps/>
        </w:rPr>
        <w:tab/>
        <w:t xml:space="preserve">Director of Finance &amp; Administration </w:t>
      </w:r>
      <w:r w:rsidR="00640B54" w:rsidRPr="00F40869">
        <w:rPr>
          <w:rFonts w:asciiTheme="minorHAnsi" w:hAnsiTheme="minorHAnsi"/>
          <w:smallCaps/>
        </w:rPr>
        <w:t xml:space="preserve">Eastern </w:t>
      </w:r>
      <w:proofErr w:type="spellStart"/>
      <w:r w:rsidR="0011497E">
        <w:rPr>
          <w:rFonts w:asciiTheme="minorHAnsi" w:hAnsiTheme="minorHAnsi"/>
          <w:smallCaps/>
        </w:rPr>
        <w:t>Eastern</w:t>
      </w:r>
      <w:proofErr w:type="spellEnd"/>
      <w:r w:rsidR="0011497E">
        <w:rPr>
          <w:rFonts w:asciiTheme="minorHAnsi" w:hAnsiTheme="minorHAnsi"/>
          <w:smallCaps/>
        </w:rPr>
        <w:t xml:space="preserve"> </w:t>
      </w:r>
      <w:r w:rsidR="00640B54" w:rsidRPr="00F40869">
        <w:rPr>
          <w:rFonts w:asciiTheme="minorHAnsi" w:hAnsiTheme="minorHAnsi"/>
          <w:smallCaps/>
        </w:rPr>
        <w:t>Brook Trout Joint Venture</w:t>
      </w:r>
      <w:r w:rsidR="00F52493" w:rsidRPr="00F40869">
        <w:rPr>
          <w:rFonts w:asciiTheme="minorHAnsi" w:hAnsiTheme="minorHAnsi"/>
          <w:smallCaps/>
        </w:rPr>
        <w:tab/>
        <w:t>ASMFC</w:t>
      </w:r>
    </w:p>
    <w:p w:rsidR="00F52493" w:rsidRPr="00F40869" w:rsidRDefault="00640B54" w:rsidP="006174AE">
      <w:pPr>
        <w:tabs>
          <w:tab w:val="clear" w:pos="7200"/>
          <w:tab w:val="left" w:pos="5040"/>
        </w:tabs>
        <w:spacing w:line="240" w:lineRule="auto"/>
        <w:rPr>
          <w:rFonts w:asciiTheme="minorHAnsi" w:hAnsiTheme="minorHAnsi"/>
          <w:smallCaps/>
        </w:rPr>
      </w:pPr>
      <w:r w:rsidRPr="00F40869">
        <w:rPr>
          <w:rFonts w:asciiTheme="minorHAnsi" w:hAnsiTheme="minorHAnsi"/>
          <w:smallCaps/>
        </w:rPr>
        <w:t>350 Hunkins Pond Road</w:t>
      </w:r>
      <w:r w:rsidR="00F52493" w:rsidRPr="00F40869">
        <w:rPr>
          <w:rFonts w:asciiTheme="minorHAnsi" w:hAnsiTheme="minorHAnsi"/>
          <w:smallCaps/>
        </w:rPr>
        <w:tab/>
      </w:r>
      <w:r w:rsidR="00BF5941" w:rsidRPr="00F40869">
        <w:rPr>
          <w:rFonts w:asciiTheme="minorHAnsi" w:hAnsiTheme="minorHAnsi"/>
          <w:smallCaps/>
        </w:rPr>
        <w:t>1</w:t>
      </w:r>
      <w:r w:rsidR="006174AE" w:rsidRPr="00F40869">
        <w:rPr>
          <w:rFonts w:asciiTheme="minorHAnsi" w:hAnsiTheme="minorHAnsi"/>
          <w:smallCaps/>
        </w:rPr>
        <w:t>050 N. Highland Street</w:t>
      </w:r>
      <w:r w:rsidR="00BF5941" w:rsidRPr="00F40869">
        <w:rPr>
          <w:rFonts w:asciiTheme="minorHAnsi" w:hAnsiTheme="minorHAnsi"/>
          <w:smallCaps/>
        </w:rPr>
        <w:t>, S</w:t>
      </w:r>
      <w:r w:rsidR="006174AE" w:rsidRPr="00F40869">
        <w:rPr>
          <w:rFonts w:asciiTheme="minorHAnsi" w:hAnsiTheme="minorHAnsi"/>
          <w:smallCaps/>
        </w:rPr>
        <w:t xml:space="preserve">uite </w:t>
      </w:r>
      <w:r w:rsidR="00BF5941" w:rsidRPr="00F40869">
        <w:rPr>
          <w:rFonts w:asciiTheme="minorHAnsi" w:hAnsiTheme="minorHAnsi"/>
          <w:smallCaps/>
        </w:rPr>
        <w:t>200 A-N</w:t>
      </w:r>
    </w:p>
    <w:p w:rsidR="00F52493" w:rsidRPr="00F40869" w:rsidRDefault="00640B54" w:rsidP="006174AE">
      <w:pPr>
        <w:tabs>
          <w:tab w:val="clear" w:pos="7200"/>
          <w:tab w:val="left" w:pos="5040"/>
        </w:tabs>
        <w:spacing w:line="240" w:lineRule="auto"/>
        <w:rPr>
          <w:rFonts w:asciiTheme="minorHAnsi" w:hAnsiTheme="minorHAnsi"/>
          <w:smallCaps/>
        </w:rPr>
      </w:pPr>
      <w:r w:rsidRPr="00F40869">
        <w:rPr>
          <w:rFonts w:asciiTheme="minorHAnsi" w:hAnsiTheme="minorHAnsi"/>
          <w:smallCaps/>
        </w:rPr>
        <w:t>Sanbornton, NH 03269</w:t>
      </w:r>
      <w:r w:rsidR="00650AC2" w:rsidRPr="00F40869">
        <w:rPr>
          <w:rFonts w:asciiTheme="minorHAnsi" w:hAnsiTheme="minorHAnsi"/>
          <w:smallCaps/>
        </w:rPr>
        <w:tab/>
      </w:r>
      <w:r w:rsidR="00BF5941" w:rsidRPr="00F40869">
        <w:rPr>
          <w:rFonts w:asciiTheme="minorHAnsi" w:hAnsiTheme="minorHAnsi"/>
          <w:smallCaps/>
        </w:rPr>
        <w:t>Arlington, VA 22201</w:t>
      </w:r>
    </w:p>
    <w:p w:rsidR="00056B45" w:rsidRDefault="005D2880" w:rsidP="00B21855">
      <w:pPr>
        <w:tabs>
          <w:tab w:val="clear" w:pos="7200"/>
          <w:tab w:val="left" w:pos="5040"/>
        </w:tabs>
        <w:spacing w:line="240" w:lineRule="auto"/>
        <w:rPr>
          <w:rFonts w:asciiTheme="minorHAnsi" w:hAnsiTheme="minorHAnsi"/>
          <w:smallCaps/>
        </w:rPr>
      </w:pPr>
      <w:r w:rsidRPr="00F40869">
        <w:rPr>
          <w:rFonts w:asciiTheme="minorHAnsi" w:hAnsiTheme="minorHAnsi"/>
          <w:smallCaps/>
        </w:rPr>
        <w:t>SS# on file</w:t>
      </w:r>
      <w:r w:rsidRPr="00F40869">
        <w:rPr>
          <w:rFonts w:asciiTheme="minorHAnsi" w:hAnsiTheme="minorHAnsi"/>
          <w:smallCaps/>
        </w:rPr>
        <w:tab/>
      </w:r>
      <w:r w:rsidR="00F52493" w:rsidRPr="00F40869">
        <w:rPr>
          <w:rFonts w:asciiTheme="minorHAnsi" w:hAnsiTheme="minorHAnsi"/>
          <w:smallCaps/>
        </w:rPr>
        <w:tab/>
        <w:t>FEIN# 13-6006904</w:t>
      </w:r>
    </w:p>
    <w:p w:rsidR="00056B45" w:rsidRDefault="00056B45">
      <w:pPr>
        <w:widowControl/>
        <w:tabs>
          <w:tab w:val="clear" w:pos="720"/>
          <w:tab w:val="clear" w:pos="1440"/>
          <w:tab w:val="clear" w:pos="7200"/>
        </w:tabs>
        <w:spacing w:line="240" w:lineRule="auto"/>
        <w:rPr>
          <w:rFonts w:asciiTheme="minorHAnsi" w:hAnsiTheme="minorHAnsi"/>
          <w:smallCaps/>
        </w:rPr>
      </w:pPr>
      <w:r>
        <w:rPr>
          <w:rFonts w:asciiTheme="minorHAnsi" w:hAnsiTheme="minorHAnsi"/>
          <w:smallCaps/>
        </w:rPr>
        <w:br w:type="page"/>
      </w:r>
    </w:p>
    <w:p w:rsidR="00056B45" w:rsidRDefault="00056B45" w:rsidP="00056B45">
      <w:pPr>
        <w:jc w:val="center"/>
      </w:pPr>
      <w:r>
        <w:rPr>
          <w:noProof/>
        </w:rPr>
        <w:lastRenderedPageBreak/>
        <w:drawing>
          <wp:inline distT="0" distB="0" distL="0" distR="0" wp14:anchorId="5B680535" wp14:editId="409C9ECA">
            <wp:extent cx="2771775" cy="533400"/>
            <wp:effectExtent l="0" t="0" r="9525" b="0"/>
            <wp:docPr id="4" name="Picture 4" descr="NFH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FH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71775" cy="533400"/>
                    </a:xfrm>
                    <a:prstGeom prst="rect">
                      <a:avLst/>
                    </a:prstGeom>
                    <a:noFill/>
                    <a:ln>
                      <a:noFill/>
                    </a:ln>
                  </pic:spPr>
                </pic:pic>
              </a:graphicData>
            </a:graphic>
          </wp:inline>
        </w:drawing>
      </w:r>
    </w:p>
    <w:p w:rsidR="00056B45" w:rsidRDefault="00056B45" w:rsidP="00056B45">
      <w:pPr>
        <w:jc w:val="center"/>
      </w:pPr>
    </w:p>
    <w:p w:rsidR="00F66279" w:rsidRPr="00F66279" w:rsidRDefault="00F66279" w:rsidP="00DF0EEF">
      <w:pPr>
        <w:tabs>
          <w:tab w:val="clear" w:pos="7200"/>
          <w:tab w:val="left" w:pos="5040"/>
        </w:tabs>
        <w:spacing w:line="240" w:lineRule="auto"/>
        <w:rPr>
          <w:rFonts w:asciiTheme="minorHAnsi" w:hAnsiTheme="minorHAnsi"/>
          <w:sz w:val="22"/>
          <w:szCs w:val="22"/>
        </w:rPr>
      </w:pPr>
      <w:r w:rsidRPr="00DF0EEF">
        <w:rPr>
          <w:rFonts w:asciiTheme="minorHAnsi" w:hAnsiTheme="minorHAnsi"/>
          <w:b/>
          <w:sz w:val="22"/>
          <w:szCs w:val="22"/>
        </w:rPr>
        <w:t>Scope of Work</w:t>
      </w:r>
      <w:r w:rsidRPr="00F66279">
        <w:rPr>
          <w:rFonts w:asciiTheme="minorHAnsi" w:hAnsiTheme="minorHAnsi"/>
          <w:sz w:val="22"/>
          <w:szCs w:val="22"/>
        </w:rPr>
        <w:t xml:space="preserve"> for</w:t>
      </w:r>
      <w:r w:rsidR="00DF0EEF">
        <w:rPr>
          <w:rFonts w:asciiTheme="minorHAnsi" w:hAnsiTheme="minorHAnsi"/>
          <w:sz w:val="22"/>
          <w:szCs w:val="22"/>
        </w:rPr>
        <w:t xml:space="preserve"> the </w:t>
      </w:r>
      <w:r w:rsidRPr="00F66279">
        <w:rPr>
          <w:rFonts w:asciiTheme="minorHAnsi" w:hAnsiTheme="minorHAnsi"/>
          <w:sz w:val="22"/>
          <w:szCs w:val="22"/>
        </w:rPr>
        <w:t>Atlantic Coastal Fish Habitat Partnership, Southeast Aquatic Resources Partnership, and Eastern Brook Trout Joint Venture</w:t>
      </w:r>
      <w:r w:rsidR="00DF0EEF">
        <w:rPr>
          <w:rFonts w:asciiTheme="minorHAnsi" w:hAnsiTheme="minorHAnsi"/>
          <w:sz w:val="22"/>
          <w:szCs w:val="22"/>
        </w:rPr>
        <w:t xml:space="preserve"> </w:t>
      </w:r>
      <w:proofErr w:type="gramStart"/>
      <w:r w:rsidRPr="00F66279">
        <w:rPr>
          <w:rFonts w:asciiTheme="minorHAnsi" w:hAnsiTheme="minorHAnsi"/>
          <w:sz w:val="22"/>
          <w:szCs w:val="22"/>
        </w:rPr>
        <w:t>Under</w:t>
      </w:r>
      <w:proofErr w:type="gramEnd"/>
      <w:r w:rsidRPr="00F66279">
        <w:rPr>
          <w:rFonts w:asciiTheme="minorHAnsi" w:hAnsiTheme="minorHAnsi"/>
          <w:sz w:val="22"/>
          <w:szCs w:val="22"/>
        </w:rPr>
        <w:t xml:space="preserve"> a Multistate Conservation Grant to advance the objectives of the National Fish Habitat Action Plan through regional and collaborative science and priority setting</w:t>
      </w:r>
      <w:r w:rsidR="00DF0EEF">
        <w:rPr>
          <w:rFonts w:asciiTheme="minorHAnsi" w:hAnsiTheme="minorHAnsi"/>
          <w:sz w:val="22"/>
          <w:szCs w:val="22"/>
        </w:rPr>
        <w:t>.</w:t>
      </w:r>
    </w:p>
    <w:p w:rsidR="00F66279" w:rsidRPr="00F66279" w:rsidRDefault="00F66279" w:rsidP="00F66279">
      <w:pPr>
        <w:tabs>
          <w:tab w:val="clear" w:pos="7200"/>
          <w:tab w:val="left" w:pos="5040"/>
        </w:tabs>
        <w:spacing w:line="240" w:lineRule="auto"/>
        <w:rPr>
          <w:rFonts w:asciiTheme="minorHAnsi" w:hAnsiTheme="minorHAnsi"/>
          <w:sz w:val="22"/>
          <w:szCs w:val="22"/>
        </w:rPr>
      </w:pPr>
    </w:p>
    <w:p w:rsidR="00DF0EEF" w:rsidRPr="00DF0EEF" w:rsidRDefault="00DF0EEF" w:rsidP="00DF0EEF">
      <w:pPr>
        <w:tabs>
          <w:tab w:val="clear" w:pos="7200"/>
          <w:tab w:val="left" w:pos="5040"/>
        </w:tabs>
        <w:spacing w:line="240" w:lineRule="auto"/>
        <w:rPr>
          <w:rFonts w:asciiTheme="minorHAnsi" w:hAnsiTheme="minorHAnsi"/>
          <w:b/>
          <w:sz w:val="22"/>
          <w:szCs w:val="22"/>
        </w:rPr>
      </w:pPr>
      <w:r>
        <w:rPr>
          <w:rFonts w:asciiTheme="minorHAnsi" w:hAnsiTheme="minorHAnsi"/>
          <w:b/>
          <w:sz w:val="22"/>
          <w:szCs w:val="22"/>
        </w:rPr>
        <w:t>I</w:t>
      </w:r>
      <w:r w:rsidRPr="00DF0EEF">
        <w:rPr>
          <w:rFonts w:asciiTheme="minorHAnsi" w:hAnsiTheme="minorHAnsi"/>
          <w:b/>
          <w:sz w:val="22"/>
          <w:szCs w:val="22"/>
        </w:rPr>
        <w:t>ntroduction</w:t>
      </w:r>
    </w:p>
    <w:p w:rsidR="00DF0EEF" w:rsidRPr="00DF0EEF" w:rsidRDefault="00DF0EEF" w:rsidP="00DF0EEF">
      <w:pPr>
        <w:tabs>
          <w:tab w:val="clear" w:pos="7200"/>
          <w:tab w:val="left" w:pos="5040"/>
        </w:tabs>
        <w:spacing w:line="240" w:lineRule="auto"/>
        <w:rPr>
          <w:rFonts w:asciiTheme="minorHAnsi" w:hAnsiTheme="minorHAnsi"/>
          <w:sz w:val="22"/>
          <w:szCs w:val="22"/>
        </w:rPr>
      </w:pPr>
      <w:r w:rsidRPr="00DF0EEF">
        <w:rPr>
          <w:rFonts w:asciiTheme="minorHAnsi" w:hAnsiTheme="minorHAnsi"/>
          <w:sz w:val="22"/>
          <w:szCs w:val="22"/>
        </w:rPr>
        <w:t>The statement of work details how the Fish Habitat Partnerships (FHPs) named above will implement specific activities in collaboration with the National Fish Habitat Board.</w:t>
      </w:r>
    </w:p>
    <w:p w:rsidR="00DF0EEF" w:rsidRPr="00DF0EEF" w:rsidRDefault="00DF0EEF" w:rsidP="00DF0EEF">
      <w:pPr>
        <w:tabs>
          <w:tab w:val="clear" w:pos="7200"/>
          <w:tab w:val="left" w:pos="5040"/>
        </w:tabs>
        <w:spacing w:line="240" w:lineRule="auto"/>
        <w:rPr>
          <w:rFonts w:asciiTheme="minorHAnsi" w:hAnsiTheme="minorHAnsi"/>
          <w:sz w:val="22"/>
          <w:szCs w:val="22"/>
        </w:rPr>
      </w:pPr>
    </w:p>
    <w:p w:rsidR="00DF0EEF" w:rsidRPr="00DF0EEF" w:rsidRDefault="00DF0EEF" w:rsidP="00DF0EEF">
      <w:pPr>
        <w:tabs>
          <w:tab w:val="clear" w:pos="7200"/>
          <w:tab w:val="left" w:pos="5040"/>
        </w:tabs>
        <w:spacing w:line="240" w:lineRule="auto"/>
        <w:rPr>
          <w:rFonts w:asciiTheme="minorHAnsi" w:hAnsiTheme="minorHAnsi"/>
          <w:iCs/>
          <w:sz w:val="22"/>
          <w:szCs w:val="22"/>
        </w:rPr>
      </w:pPr>
      <w:r w:rsidRPr="00DF0EEF">
        <w:rPr>
          <w:rFonts w:asciiTheme="minorHAnsi" w:hAnsiTheme="minorHAnsi"/>
          <w:sz w:val="22"/>
          <w:szCs w:val="22"/>
        </w:rPr>
        <w:t>The Atlantic Coastal Fish Habitat Partnership, Eastern Brook Trout Joint Venture, and Southeast Aquatic Resources Partnership will continue its multi-year collaborative focus on whitewater to bluewater fish habitat connectivity needs that span the geographic boundaries of these three Eastern FHPs. The primary objectives of this coordinated effort is to finalize a tiered listing of priority drainages and to institute a coordinated process among the Eastern FHPs to address fish habitat connectivity issues within these focal areas.</w:t>
      </w:r>
    </w:p>
    <w:p w:rsidR="00DF0EEF" w:rsidRPr="00DF0EEF" w:rsidRDefault="00DF0EEF" w:rsidP="00DF0EEF">
      <w:pPr>
        <w:tabs>
          <w:tab w:val="clear" w:pos="7200"/>
          <w:tab w:val="left" w:pos="5040"/>
        </w:tabs>
        <w:spacing w:line="240" w:lineRule="auto"/>
        <w:rPr>
          <w:rFonts w:asciiTheme="minorHAnsi" w:hAnsiTheme="minorHAnsi"/>
          <w:sz w:val="22"/>
          <w:szCs w:val="22"/>
        </w:rPr>
      </w:pPr>
    </w:p>
    <w:p w:rsidR="00DF0EEF" w:rsidRPr="00DF0EEF" w:rsidRDefault="00DF0EEF" w:rsidP="00DF0EEF">
      <w:pPr>
        <w:tabs>
          <w:tab w:val="clear" w:pos="7200"/>
          <w:tab w:val="left" w:pos="5040"/>
        </w:tabs>
        <w:spacing w:line="240" w:lineRule="auto"/>
        <w:rPr>
          <w:rFonts w:asciiTheme="minorHAnsi" w:hAnsiTheme="minorHAnsi"/>
          <w:sz w:val="22"/>
          <w:szCs w:val="22"/>
        </w:rPr>
      </w:pPr>
      <w:r w:rsidRPr="00DF0EEF">
        <w:rPr>
          <w:rFonts w:asciiTheme="minorHAnsi" w:hAnsiTheme="minorHAnsi"/>
          <w:b/>
          <w:sz w:val="22"/>
          <w:szCs w:val="22"/>
        </w:rPr>
        <w:t xml:space="preserve">Objective:  </w:t>
      </w:r>
      <w:r w:rsidRPr="00DF0EEF">
        <w:rPr>
          <w:rFonts w:asciiTheme="minorHAnsi" w:hAnsiTheme="minorHAnsi"/>
          <w:sz w:val="22"/>
          <w:szCs w:val="22"/>
        </w:rPr>
        <w:t xml:space="preserve">To </w:t>
      </w:r>
      <w:r w:rsidRPr="00DF0EEF">
        <w:rPr>
          <w:rFonts w:asciiTheme="minorHAnsi" w:hAnsiTheme="minorHAnsi"/>
          <w:iCs/>
          <w:sz w:val="22"/>
          <w:szCs w:val="22"/>
        </w:rPr>
        <w:t>collectively identify and communicate priority areas for river conservation through increased connectivity and habitat improvement in our Whitewater to Bluewater region.</w:t>
      </w:r>
    </w:p>
    <w:p w:rsidR="00DF0EEF" w:rsidRPr="00DF0EEF" w:rsidRDefault="00DF0EEF" w:rsidP="00DF0EEF">
      <w:pPr>
        <w:tabs>
          <w:tab w:val="clear" w:pos="7200"/>
          <w:tab w:val="left" w:pos="5040"/>
        </w:tabs>
        <w:spacing w:line="240" w:lineRule="auto"/>
        <w:rPr>
          <w:rFonts w:asciiTheme="minorHAnsi" w:hAnsiTheme="minorHAnsi"/>
          <w:b/>
          <w:sz w:val="22"/>
          <w:szCs w:val="22"/>
        </w:rPr>
      </w:pPr>
      <w:r w:rsidRPr="00DF0EEF">
        <w:rPr>
          <w:rFonts w:asciiTheme="minorHAnsi" w:hAnsiTheme="minorHAnsi"/>
          <w:b/>
          <w:sz w:val="22"/>
          <w:szCs w:val="22"/>
        </w:rPr>
        <w:t xml:space="preserve"> </w:t>
      </w:r>
    </w:p>
    <w:p w:rsidR="00DF0EEF" w:rsidRPr="00DF0EEF" w:rsidRDefault="00DF0EEF" w:rsidP="00DF0EEF">
      <w:pPr>
        <w:tabs>
          <w:tab w:val="clear" w:pos="7200"/>
          <w:tab w:val="left" w:pos="5040"/>
        </w:tabs>
        <w:spacing w:line="240" w:lineRule="auto"/>
        <w:rPr>
          <w:rFonts w:asciiTheme="minorHAnsi" w:hAnsiTheme="minorHAnsi"/>
          <w:sz w:val="22"/>
          <w:szCs w:val="22"/>
        </w:rPr>
      </w:pPr>
      <w:r w:rsidRPr="00DF0EEF">
        <w:rPr>
          <w:rFonts w:asciiTheme="minorHAnsi" w:hAnsiTheme="minorHAnsi"/>
          <w:b/>
          <w:sz w:val="22"/>
          <w:szCs w:val="22"/>
        </w:rPr>
        <w:t xml:space="preserve">Action: </w:t>
      </w:r>
      <w:r w:rsidRPr="00DF0EEF">
        <w:rPr>
          <w:rFonts w:asciiTheme="minorHAnsi" w:hAnsiTheme="minorHAnsi"/>
          <w:sz w:val="22"/>
          <w:szCs w:val="22"/>
        </w:rPr>
        <w:t>Determine locations and actions best suited for collaborative efforts to restore and protect fish habitat in our overlapping FHP region.</w:t>
      </w:r>
    </w:p>
    <w:p w:rsidR="00DF0EEF" w:rsidRPr="00DF0EEF" w:rsidRDefault="00DF0EEF" w:rsidP="00DF0EEF">
      <w:pPr>
        <w:tabs>
          <w:tab w:val="clear" w:pos="7200"/>
          <w:tab w:val="left" w:pos="5040"/>
        </w:tabs>
        <w:spacing w:line="240" w:lineRule="auto"/>
        <w:rPr>
          <w:rFonts w:asciiTheme="minorHAnsi" w:hAnsiTheme="minorHAnsi"/>
          <w:b/>
          <w:sz w:val="22"/>
          <w:szCs w:val="22"/>
        </w:rPr>
      </w:pPr>
    </w:p>
    <w:p w:rsidR="00DF0EEF" w:rsidRPr="00DF0EEF" w:rsidRDefault="00DF0EEF" w:rsidP="00DF0EEF">
      <w:pPr>
        <w:tabs>
          <w:tab w:val="clear" w:pos="7200"/>
          <w:tab w:val="left" w:pos="5040"/>
        </w:tabs>
        <w:spacing w:line="240" w:lineRule="auto"/>
        <w:rPr>
          <w:rFonts w:asciiTheme="minorHAnsi" w:hAnsiTheme="minorHAnsi"/>
          <w:b/>
          <w:sz w:val="22"/>
          <w:szCs w:val="22"/>
        </w:rPr>
      </w:pPr>
      <w:r w:rsidRPr="00DF0EEF">
        <w:rPr>
          <w:rFonts w:asciiTheme="minorHAnsi" w:hAnsiTheme="minorHAnsi"/>
          <w:b/>
          <w:sz w:val="22"/>
          <w:szCs w:val="22"/>
        </w:rPr>
        <w:t>Milestones:</w:t>
      </w:r>
    </w:p>
    <w:p w:rsidR="00DF0EEF" w:rsidRPr="00DF0EEF" w:rsidRDefault="00DF0EEF" w:rsidP="00DF0EEF">
      <w:pPr>
        <w:numPr>
          <w:ilvl w:val="0"/>
          <w:numId w:val="2"/>
        </w:numPr>
        <w:tabs>
          <w:tab w:val="clear" w:pos="7200"/>
          <w:tab w:val="left" w:pos="5040"/>
        </w:tabs>
        <w:spacing w:line="240" w:lineRule="auto"/>
        <w:rPr>
          <w:rFonts w:asciiTheme="minorHAnsi" w:hAnsiTheme="minorHAnsi"/>
          <w:sz w:val="22"/>
          <w:szCs w:val="22"/>
        </w:rPr>
      </w:pPr>
      <w:r w:rsidRPr="00DF0EEF">
        <w:rPr>
          <w:rFonts w:asciiTheme="minorHAnsi" w:hAnsiTheme="minorHAnsi"/>
          <w:sz w:val="22"/>
          <w:szCs w:val="22"/>
        </w:rPr>
        <w:t>Narrow down our tiered listing of prioritized fish habitat connectivity focus areas based on need and restoration potential.</w:t>
      </w:r>
    </w:p>
    <w:p w:rsidR="00DF0EEF" w:rsidRPr="00DF0EEF" w:rsidRDefault="00DF0EEF" w:rsidP="00DF0EEF">
      <w:pPr>
        <w:numPr>
          <w:ilvl w:val="0"/>
          <w:numId w:val="2"/>
        </w:numPr>
        <w:tabs>
          <w:tab w:val="clear" w:pos="7200"/>
          <w:tab w:val="left" w:pos="5040"/>
        </w:tabs>
        <w:spacing w:line="240" w:lineRule="auto"/>
        <w:rPr>
          <w:rFonts w:asciiTheme="minorHAnsi" w:hAnsiTheme="minorHAnsi"/>
          <w:i/>
          <w:sz w:val="22"/>
          <w:szCs w:val="22"/>
        </w:rPr>
      </w:pPr>
      <w:r w:rsidRPr="00DF0EEF">
        <w:rPr>
          <w:rFonts w:asciiTheme="minorHAnsi" w:hAnsiTheme="minorHAnsi"/>
          <w:sz w:val="22"/>
          <w:szCs w:val="22"/>
        </w:rPr>
        <w:t>Coordinate with partners to identify and prioritize catchments for conservation where fragmentation of, or barriers to, fish passage are a potentially critical threat to be addressed.</w:t>
      </w:r>
    </w:p>
    <w:p w:rsidR="00DF0EEF" w:rsidRPr="00DF0EEF" w:rsidRDefault="00DF0EEF" w:rsidP="00DF0EEF">
      <w:pPr>
        <w:numPr>
          <w:ilvl w:val="0"/>
          <w:numId w:val="2"/>
        </w:numPr>
        <w:tabs>
          <w:tab w:val="clear" w:pos="7200"/>
          <w:tab w:val="left" w:pos="5040"/>
        </w:tabs>
        <w:spacing w:line="240" w:lineRule="auto"/>
        <w:rPr>
          <w:rFonts w:asciiTheme="minorHAnsi" w:hAnsiTheme="minorHAnsi"/>
          <w:sz w:val="22"/>
          <w:szCs w:val="22"/>
        </w:rPr>
      </w:pPr>
      <w:r w:rsidRPr="00DF0EEF">
        <w:rPr>
          <w:rFonts w:asciiTheme="minorHAnsi" w:hAnsiTheme="minorHAnsi"/>
          <w:sz w:val="22"/>
          <w:szCs w:val="22"/>
        </w:rPr>
        <w:t>Begin working with partners and stakeholders in our targeted areas to identify potential projects for fish habitat conservation.</w:t>
      </w:r>
    </w:p>
    <w:p w:rsidR="00DF0EEF" w:rsidRDefault="00DF0EEF" w:rsidP="00DF0EEF">
      <w:pPr>
        <w:tabs>
          <w:tab w:val="clear" w:pos="7200"/>
          <w:tab w:val="left" w:pos="5040"/>
        </w:tabs>
        <w:spacing w:line="240" w:lineRule="auto"/>
        <w:rPr>
          <w:rFonts w:asciiTheme="minorHAnsi" w:hAnsiTheme="minorHAnsi"/>
          <w:sz w:val="22"/>
          <w:szCs w:val="22"/>
        </w:rPr>
      </w:pPr>
    </w:p>
    <w:p w:rsidR="00DF0EEF" w:rsidRPr="00DF0EEF" w:rsidRDefault="00DF0EEF" w:rsidP="00DF0EEF">
      <w:pPr>
        <w:tabs>
          <w:tab w:val="clear" w:pos="7200"/>
          <w:tab w:val="left" w:pos="5040"/>
        </w:tabs>
        <w:spacing w:line="240" w:lineRule="auto"/>
        <w:rPr>
          <w:rFonts w:asciiTheme="minorHAnsi" w:hAnsiTheme="minorHAnsi"/>
          <w:sz w:val="22"/>
          <w:szCs w:val="22"/>
        </w:rPr>
      </w:pPr>
    </w:p>
    <w:p w:rsidR="00DF0EEF" w:rsidRPr="00DF0EEF" w:rsidRDefault="00DF0EEF" w:rsidP="00DF0EEF">
      <w:pPr>
        <w:tabs>
          <w:tab w:val="clear" w:pos="7200"/>
          <w:tab w:val="left" w:pos="5040"/>
        </w:tabs>
        <w:spacing w:line="240" w:lineRule="auto"/>
        <w:rPr>
          <w:rFonts w:asciiTheme="minorHAnsi" w:hAnsiTheme="minorHAnsi"/>
          <w:b/>
          <w:sz w:val="22"/>
          <w:szCs w:val="22"/>
        </w:rPr>
      </w:pPr>
      <w:r w:rsidRPr="00DF0EEF">
        <w:rPr>
          <w:rFonts w:asciiTheme="minorHAnsi" w:hAnsiTheme="minorHAnsi"/>
          <w:b/>
          <w:sz w:val="22"/>
          <w:szCs w:val="22"/>
        </w:rPr>
        <w:t>Budget:</w:t>
      </w:r>
      <w:r w:rsidRPr="00DF0EEF">
        <w:rPr>
          <w:rFonts w:asciiTheme="minorHAnsi" w:hAnsiTheme="minorHAnsi"/>
          <w:b/>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2214"/>
        <w:gridCol w:w="2214"/>
        <w:gridCol w:w="2214"/>
      </w:tblGrid>
      <w:tr w:rsidR="00DF0EEF" w:rsidRPr="00DF0EEF" w:rsidTr="00006218">
        <w:tc>
          <w:tcPr>
            <w:tcW w:w="2214" w:type="dxa"/>
            <w:shd w:val="clear" w:color="auto" w:fill="auto"/>
          </w:tcPr>
          <w:p w:rsidR="00DF0EEF" w:rsidRPr="00DF0EEF" w:rsidRDefault="00DF0EEF" w:rsidP="00DF0EEF">
            <w:pPr>
              <w:tabs>
                <w:tab w:val="clear" w:pos="7200"/>
                <w:tab w:val="left" w:pos="5040"/>
              </w:tabs>
              <w:spacing w:line="240" w:lineRule="auto"/>
              <w:rPr>
                <w:rFonts w:asciiTheme="minorHAnsi" w:hAnsiTheme="minorHAnsi"/>
                <w:sz w:val="22"/>
                <w:szCs w:val="22"/>
              </w:rPr>
            </w:pPr>
          </w:p>
        </w:tc>
        <w:tc>
          <w:tcPr>
            <w:tcW w:w="2214" w:type="dxa"/>
            <w:shd w:val="clear" w:color="auto" w:fill="auto"/>
          </w:tcPr>
          <w:p w:rsidR="00DF0EEF" w:rsidRPr="00DF0EEF" w:rsidRDefault="00DF0EEF" w:rsidP="00DF0EEF">
            <w:pPr>
              <w:tabs>
                <w:tab w:val="clear" w:pos="7200"/>
                <w:tab w:val="left" w:pos="5040"/>
              </w:tabs>
              <w:spacing w:line="240" w:lineRule="auto"/>
              <w:rPr>
                <w:rFonts w:asciiTheme="minorHAnsi" w:hAnsiTheme="minorHAnsi"/>
                <w:sz w:val="22"/>
                <w:szCs w:val="22"/>
              </w:rPr>
            </w:pPr>
            <w:r w:rsidRPr="00DF0EEF">
              <w:rPr>
                <w:rFonts w:asciiTheme="minorHAnsi" w:hAnsiTheme="minorHAnsi"/>
                <w:sz w:val="22"/>
                <w:szCs w:val="22"/>
              </w:rPr>
              <w:t>ACFHP</w:t>
            </w:r>
          </w:p>
        </w:tc>
        <w:tc>
          <w:tcPr>
            <w:tcW w:w="2214" w:type="dxa"/>
            <w:shd w:val="clear" w:color="auto" w:fill="auto"/>
          </w:tcPr>
          <w:p w:rsidR="00DF0EEF" w:rsidRPr="00DF0EEF" w:rsidRDefault="00DF0EEF" w:rsidP="00DF0EEF">
            <w:pPr>
              <w:tabs>
                <w:tab w:val="clear" w:pos="7200"/>
                <w:tab w:val="left" w:pos="5040"/>
              </w:tabs>
              <w:spacing w:line="240" w:lineRule="auto"/>
              <w:rPr>
                <w:rFonts w:asciiTheme="minorHAnsi" w:hAnsiTheme="minorHAnsi"/>
                <w:sz w:val="22"/>
                <w:szCs w:val="22"/>
              </w:rPr>
            </w:pPr>
            <w:r w:rsidRPr="00DF0EEF">
              <w:rPr>
                <w:rFonts w:asciiTheme="minorHAnsi" w:hAnsiTheme="minorHAnsi"/>
                <w:sz w:val="22"/>
                <w:szCs w:val="22"/>
              </w:rPr>
              <w:t>SARP</w:t>
            </w:r>
          </w:p>
        </w:tc>
        <w:tc>
          <w:tcPr>
            <w:tcW w:w="2214" w:type="dxa"/>
            <w:shd w:val="clear" w:color="auto" w:fill="auto"/>
          </w:tcPr>
          <w:p w:rsidR="00DF0EEF" w:rsidRPr="00DF0EEF" w:rsidRDefault="00DF0EEF" w:rsidP="00DF0EEF">
            <w:pPr>
              <w:tabs>
                <w:tab w:val="clear" w:pos="7200"/>
                <w:tab w:val="left" w:pos="5040"/>
              </w:tabs>
              <w:spacing w:line="240" w:lineRule="auto"/>
              <w:rPr>
                <w:rFonts w:asciiTheme="minorHAnsi" w:hAnsiTheme="minorHAnsi"/>
                <w:sz w:val="22"/>
                <w:szCs w:val="22"/>
              </w:rPr>
            </w:pPr>
            <w:r w:rsidRPr="00DF0EEF">
              <w:rPr>
                <w:rFonts w:asciiTheme="minorHAnsi" w:hAnsiTheme="minorHAnsi"/>
                <w:sz w:val="22"/>
                <w:szCs w:val="22"/>
              </w:rPr>
              <w:t>EBTJV</w:t>
            </w:r>
          </w:p>
        </w:tc>
      </w:tr>
      <w:tr w:rsidR="00DF0EEF" w:rsidRPr="00DF0EEF" w:rsidTr="00006218">
        <w:tc>
          <w:tcPr>
            <w:tcW w:w="2214" w:type="dxa"/>
            <w:shd w:val="clear" w:color="auto" w:fill="auto"/>
          </w:tcPr>
          <w:p w:rsidR="00DF0EEF" w:rsidRPr="00DF0EEF" w:rsidRDefault="00DF0EEF" w:rsidP="00DF0EEF">
            <w:pPr>
              <w:tabs>
                <w:tab w:val="clear" w:pos="7200"/>
                <w:tab w:val="left" w:pos="5040"/>
              </w:tabs>
              <w:spacing w:line="240" w:lineRule="auto"/>
              <w:rPr>
                <w:rFonts w:asciiTheme="minorHAnsi" w:hAnsiTheme="minorHAnsi"/>
                <w:sz w:val="22"/>
                <w:szCs w:val="22"/>
              </w:rPr>
            </w:pPr>
            <w:r w:rsidRPr="00DF0EEF">
              <w:rPr>
                <w:rFonts w:asciiTheme="minorHAnsi" w:hAnsiTheme="minorHAnsi"/>
                <w:sz w:val="22"/>
                <w:szCs w:val="22"/>
              </w:rPr>
              <w:t>Personnel</w:t>
            </w:r>
          </w:p>
        </w:tc>
        <w:tc>
          <w:tcPr>
            <w:tcW w:w="2214" w:type="dxa"/>
            <w:shd w:val="clear" w:color="auto" w:fill="auto"/>
          </w:tcPr>
          <w:p w:rsidR="00DF0EEF" w:rsidRPr="00DF0EEF" w:rsidRDefault="00DF0EEF" w:rsidP="00DF0EEF">
            <w:pPr>
              <w:tabs>
                <w:tab w:val="clear" w:pos="7200"/>
                <w:tab w:val="left" w:pos="5040"/>
              </w:tabs>
              <w:spacing w:line="240" w:lineRule="auto"/>
              <w:rPr>
                <w:rFonts w:asciiTheme="minorHAnsi" w:hAnsiTheme="minorHAnsi"/>
                <w:sz w:val="22"/>
                <w:szCs w:val="22"/>
              </w:rPr>
            </w:pPr>
            <w:r w:rsidRPr="00DF0EEF">
              <w:rPr>
                <w:rFonts w:asciiTheme="minorHAnsi" w:hAnsiTheme="minorHAnsi"/>
                <w:sz w:val="22"/>
                <w:szCs w:val="22"/>
              </w:rPr>
              <w:t>$7,692</w:t>
            </w:r>
          </w:p>
        </w:tc>
        <w:tc>
          <w:tcPr>
            <w:tcW w:w="2214" w:type="dxa"/>
            <w:shd w:val="clear" w:color="auto" w:fill="auto"/>
          </w:tcPr>
          <w:p w:rsidR="00DF0EEF" w:rsidRPr="00DF0EEF" w:rsidRDefault="00DF0EEF" w:rsidP="00DF0EEF">
            <w:pPr>
              <w:tabs>
                <w:tab w:val="clear" w:pos="7200"/>
                <w:tab w:val="left" w:pos="5040"/>
              </w:tabs>
              <w:spacing w:line="240" w:lineRule="auto"/>
              <w:rPr>
                <w:rFonts w:asciiTheme="minorHAnsi" w:hAnsiTheme="minorHAnsi"/>
                <w:sz w:val="22"/>
                <w:szCs w:val="22"/>
              </w:rPr>
            </w:pPr>
          </w:p>
        </w:tc>
        <w:tc>
          <w:tcPr>
            <w:tcW w:w="2214" w:type="dxa"/>
            <w:shd w:val="clear" w:color="auto" w:fill="auto"/>
          </w:tcPr>
          <w:p w:rsidR="00DF0EEF" w:rsidRPr="00DF0EEF" w:rsidRDefault="00DF0EEF" w:rsidP="00DF0EEF">
            <w:pPr>
              <w:tabs>
                <w:tab w:val="clear" w:pos="7200"/>
                <w:tab w:val="left" w:pos="5040"/>
              </w:tabs>
              <w:spacing w:line="240" w:lineRule="auto"/>
              <w:rPr>
                <w:rFonts w:asciiTheme="minorHAnsi" w:hAnsiTheme="minorHAnsi"/>
                <w:sz w:val="22"/>
                <w:szCs w:val="22"/>
              </w:rPr>
            </w:pPr>
          </w:p>
        </w:tc>
      </w:tr>
      <w:tr w:rsidR="00DF0EEF" w:rsidRPr="00DF0EEF" w:rsidTr="00006218">
        <w:tc>
          <w:tcPr>
            <w:tcW w:w="2214" w:type="dxa"/>
            <w:shd w:val="clear" w:color="auto" w:fill="auto"/>
          </w:tcPr>
          <w:p w:rsidR="00DF0EEF" w:rsidRPr="00DF0EEF" w:rsidRDefault="00DF0EEF" w:rsidP="00DF0EEF">
            <w:pPr>
              <w:tabs>
                <w:tab w:val="clear" w:pos="7200"/>
                <w:tab w:val="left" w:pos="5040"/>
              </w:tabs>
              <w:spacing w:line="240" w:lineRule="auto"/>
              <w:rPr>
                <w:rFonts w:asciiTheme="minorHAnsi" w:hAnsiTheme="minorHAnsi"/>
                <w:sz w:val="22"/>
                <w:szCs w:val="22"/>
              </w:rPr>
            </w:pPr>
            <w:r w:rsidRPr="00DF0EEF">
              <w:rPr>
                <w:rFonts w:asciiTheme="minorHAnsi" w:hAnsiTheme="minorHAnsi"/>
                <w:sz w:val="22"/>
                <w:szCs w:val="22"/>
              </w:rPr>
              <w:t>Fringe Benefits</w:t>
            </w:r>
          </w:p>
        </w:tc>
        <w:tc>
          <w:tcPr>
            <w:tcW w:w="2214" w:type="dxa"/>
            <w:shd w:val="clear" w:color="auto" w:fill="auto"/>
          </w:tcPr>
          <w:p w:rsidR="00DF0EEF" w:rsidRPr="00DF0EEF" w:rsidRDefault="00DF0EEF" w:rsidP="00DF0EEF">
            <w:pPr>
              <w:tabs>
                <w:tab w:val="clear" w:pos="7200"/>
                <w:tab w:val="left" w:pos="5040"/>
              </w:tabs>
              <w:spacing w:line="240" w:lineRule="auto"/>
              <w:rPr>
                <w:rFonts w:asciiTheme="minorHAnsi" w:hAnsiTheme="minorHAnsi"/>
                <w:sz w:val="22"/>
                <w:szCs w:val="22"/>
              </w:rPr>
            </w:pPr>
            <w:r w:rsidRPr="00DF0EEF">
              <w:rPr>
                <w:rFonts w:asciiTheme="minorHAnsi" w:hAnsiTheme="minorHAnsi"/>
                <w:sz w:val="22"/>
                <w:szCs w:val="22"/>
              </w:rPr>
              <w:t>$2,308</w:t>
            </w:r>
          </w:p>
        </w:tc>
        <w:tc>
          <w:tcPr>
            <w:tcW w:w="2214" w:type="dxa"/>
            <w:shd w:val="clear" w:color="auto" w:fill="auto"/>
          </w:tcPr>
          <w:p w:rsidR="00DF0EEF" w:rsidRPr="00DF0EEF" w:rsidRDefault="00DF0EEF" w:rsidP="00DF0EEF">
            <w:pPr>
              <w:tabs>
                <w:tab w:val="clear" w:pos="7200"/>
                <w:tab w:val="left" w:pos="5040"/>
              </w:tabs>
              <w:spacing w:line="240" w:lineRule="auto"/>
              <w:rPr>
                <w:rFonts w:asciiTheme="minorHAnsi" w:hAnsiTheme="minorHAnsi"/>
                <w:sz w:val="22"/>
                <w:szCs w:val="22"/>
              </w:rPr>
            </w:pPr>
          </w:p>
        </w:tc>
        <w:tc>
          <w:tcPr>
            <w:tcW w:w="2214" w:type="dxa"/>
            <w:shd w:val="clear" w:color="auto" w:fill="auto"/>
          </w:tcPr>
          <w:p w:rsidR="00DF0EEF" w:rsidRPr="00DF0EEF" w:rsidRDefault="00DF0EEF" w:rsidP="00DF0EEF">
            <w:pPr>
              <w:tabs>
                <w:tab w:val="clear" w:pos="7200"/>
                <w:tab w:val="left" w:pos="5040"/>
              </w:tabs>
              <w:spacing w:line="240" w:lineRule="auto"/>
              <w:rPr>
                <w:rFonts w:asciiTheme="minorHAnsi" w:hAnsiTheme="minorHAnsi"/>
                <w:sz w:val="22"/>
                <w:szCs w:val="22"/>
              </w:rPr>
            </w:pPr>
          </w:p>
        </w:tc>
      </w:tr>
      <w:tr w:rsidR="00DF0EEF" w:rsidRPr="00DF0EEF" w:rsidTr="00006218">
        <w:tc>
          <w:tcPr>
            <w:tcW w:w="2214" w:type="dxa"/>
            <w:shd w:val="clear" w:color="auto" w:fill="auto"/>
          </w:tcPr>
          <w:p w:rsidR="00DF0EEF" w:rsidRPr="00DF0EEF" w:rsidRDefault="00DF0EEF" w:rsidP="00DF0EEF">
            <w:pPr>
              <w:tabs>
                <w:tab w:val="clear" w:pos="7200"/>
                <w:tab w:val="left" w:pos="5040"/>
              </w:tabs>
              <w:spacing w:line="240" w:lineRule="auto"/>
              <w:rPr>
                <w:rFonts w:asciiTheme="minorHAnsi" w:hAnsiTheme="minorHAnsi"/>
                <w:sz w:val="22"/>
                <w:szCs w:val="22"/>
              </w:rPr>
            </w:pPr>
            <w:r w:rsidRPr="00DF0EEF">
              <w:rPr>
                <w:rFonts w:asciiTheme="minorHAnsi" w:hAnsiTheme="minorHAnsi"/>
                <w:sz w:val="22"/>
                <w:szCs w:val="22"/>
              </w:rPr>
              <w:t>Contractual</w:t>
            </w:r>
          </w:p>
        </w:tc>
        <w:tc>
          <w:tcPr>
            <w:tcW w:w="2214" w:type="dxa"/>
            <w:shd w:val="clear" w:color="auto" w:fill="auto"/>
          </w:tcPr>
          <w:p w:rsidR="00DF0EEF" w:rsidRPr="00DF0EEF" w:rsidRDefault="00DF0EEF" w:rsidP="00DF0EEF">
            <w:pPr>
              <w:tabs>
                <w:tab w:val="clear" w:pos="7200"/>
                <w:tab w:val="left" w:pos="5040"/>
              </w:tabs>
              <w:spacing w:line="240" w:lineRule="auto"/>
              <w:rPr>
                <w:rFonts w:asciiTheme="minorHAnsi" w:hAnsiTheme="minorHAnsi"/>
                <w:sz w:val="22"/>
                <w:szCs w:val="22"/>
              </w:rPr>
            </w:pPr>
          </w:p>
        </w:tc>
        <w:tc>
          <w:tcPr>
            <w:tcW w:w="2214" w:type="dxa"/>
            <w:shd w:val="clear" w:color="auto" w:fill="auto"/>
          </w:tcPr>
          <w:p w:rsidR="00DF0EEF" w:rsidRPr="00DF0EEF" w:rsidRDefault="00DF0EEF" w:rsidP="00DF0EEF">
            <w:pPr>
              <w:tabs>
                <w:tab w:val="clear" w:pos="7200"/>
                <w:tab w:val="left" w:pos="5040"/>
              </w:tabs>
              <w:spacing w:line="240" w:lineRule="auto"/>
              <w:rPr>
                <w:rFonts w:asciiTheme="minorHAnsi" w:hAnsiTheme="minorHAnsi"/>
                <w:sz w:val="22"/>
                <w:szCs w:val="22"/>
              </w:rPr>
            </w:pPr>
            <w:r w:rsidRPr="00DF0EEF">
              <w:rPr>
                <w:rFonts w:asciiTheme="minorHAnsi" w:hAnsiTheme="minorHAnsi"/>
                <w:sz w:val="22"/>
                <w:szCs w:val="22"/>
              </w:rPr>
              <w:t>$12,000</w:t>
            </w:r>
          </w:p>
        </w:tc>
        <w:tc>
          <w:tcPr>
            <w:tcW w:w="2214" w:type="dxa"/>
            <w:shd w:val="clear" w:color="auto" w:fill="auto"/>
          </w:tcPr>
          <w:p w:rsidR="00DF0EEF" w:rsidRPr="00DF0EEF" w:rsidRDefault="00DF0EEF" w:rsidP="00DF0EEF">
            <w:pPr>
              <w:tabs>
                <w:tab w:val="clear" w:pos="7200"/>
                <w:tab w:val="left" w:pos="5040"/>
              </w:tabs>
              <w:spacing w:line="240" w:lineRule="auto"/>
              <w:rPr>
                <w:rFonts w:asciiTheme="minorHAnsi" w:hAnsiTheme="minorHAnsi"/>
                <w:sz w:val="22"/>
                <w:szCs w:val="22"/>
              </w:rPr>
            </w:pPr>
            <w:r w:rsidRPr="00DF0EEF">
              <w:rPr>
                <w:rFonts w:asciiTheme="minorHAnsi" w:hAnsiTheme="minorHAnsi"/>
                <w:sz w:val="22"/>
                <w:szCs w:val="22"/>
              </w:rPr>
              <w:t>$12,000</w:t>
            </w:r>
          </w:p>
        </w:tc>
      </w:tr>
      <w:tr w:rsidR="00DF0EEF" w:rsidRPr="00DF0EEF" w:rsidTr="00006218">
        <w:tc>
          <w:tcPr>
            <w:tcW w:w="2214" w:type="dxa"/>
            <w:shd w:val="clear" w:color="auto" w:fill="auto"/>
          </w:tcPr>
          <w:p w:rsidR="00DF0EEF" w:rsidRPr="00DF0EEF" w:rsidRDefault="00DF0EEF" w:rsidP="00DF0EEF">
            <w:pPr>
              <w:tabs>
                <w:tab w:val="clear" w:pos="7200"/>
                <w:tab w:val="left" w:pos="5040"/>
              </w:tabs>
              <w:spacing w:line="240" w:lineRule="auto"/>
              <w:rPr>
                <w:rFonts w:asciiTheme="minorHAnsi" w:hAnsiTheme="minorHAnsi"/>
                <w:sz w:val="22"/>
                <w:szCs w:val="22"/>
              </w:rPr>
            </w:pPr>
            <w:r w:rsidRPr="00DF0EEF">
              <w:rPr>
                <w:rFonts w:asciiTheme="minorHAnsi" w:hAnsiTheme="minorHAnsi"/>
                <w:sz w:val="22"/>
                <w:szCs w:val="22"/>
              </w:rPr>
              <w:t>Other</w:t>
            </w:r>
          </w:p>
        </w:tc>
        <w:tc>
          <w:tcPr>
            <w:tcW w:w="2214" w:type="dxa"/>
            <w:shd w:val="clear" w:color="auto" w:fill="auto"/>
          </w:tcPr>
          <w:p w:rsidR="00DF0EEF" w:rsidRPr="00DF0EEF" w:rsidRDefault="00DF0EEF" w:rsidP="00DF0EEF">
            <w:pPr>
              <w:tabs>
                <w:tab w:val="clear" w:pos="7200"/>
                <w:tab w:val="left" w:pos="5040"/>
              </w:tabs>
              <w:spacing w:line="240" w:lineRule="auto"/>
              <w:rPr>
                <w:rFonts w:asciiTheme="minorHAnsi" w:hAnsiTheme="minorHAnsi"/>
                <w:sz w:val="22"/>
                <w:szCs w:val="22"/>
              </w:rPr>
            </w:pPr>
          </w:p>
        </w:tc>
        <w:tc>
          <w:tcPr>
            <w:tcW w:w="2214" w:type="dxa"/>
            <w:shd w:val="clear" w:color="auto" w:fill="auto"/>
          </w:tcPr>
          <w:p w:rsidR="00DF0EEF" w:rsidRPr="00DF0EEF" w:rsidRDefault="00DF0EEF" w:rsidP="00DF0EEF">
            <w:pPr>
              <w:tabs>
                <w:tab w:val="clear" w:pos="7200"/>
                <w:tab w:val="left" w:pos="5040"/>
              </w:tabs>
              <w:spacing w:line="240" w:lineRule="auto"/>
              <w:rPr>
                <w:rFonts w:asciiTheme="minorHAnsi" w:hAnsiTheme="minorHAnsi"/>
                <w:sz w:val="22"/>
                <w:szCs w:val="22"/>
              </w:rPr>
            </w:pPr>
          </w:p>
        </w:tc>
        <w:tc>
          <w:tcPr>
            <w:tcW w:w="2214" w:type="dxa"/>
            <w:shd w:val="clear" w:color="auto" w:fill="auto"/>
          </w:tcPr>
          <w:p w:rsidR="00DF0EEF" w:rsidRPr="00DF0EEF" w:rsidRDefault="00DF0EEF" w:rsidP="00DF0EEF">
            <w:pPr>
              <w:tabs>
                <w:tab w:val="clear" w:pos="7200"/>
                <w:tab w:val="left" w:pos="5040"/>
              </w:tabs>
              <w:spacing w:line="240" w:lineRule="auto"/>
              <w:rPr>
                <w:rFonts w:asciiTheme="minorHAnsi" w:hAnsiTheme="minorHAnsi"/>
                <w:sz w:val="22"/>
                <w:szCs w:val="22"/>
              </w:rPr>
            </w:pPr>
          </w:p>
        </w:tc>
      </w:tr>
      <w:tr w:rsidR="00DF0EEF" w:rsidRPr="00DF0EEF" w:rsidTr="00006218">
        <w:tc>
          <w:tcPr>
            <w:tcW w:w="2214" w:type="dxa"/>
            <w:shd w:val="clear" w:color="auto" w:fill="auto"/>
          </w:tcPr>
          <w:p w:rsidR="00DF0EEF" w:rsidRPr="00DF0EEF" w:rsidRDefault="00DF0EEF" w:rsidP="00DF0EEF">
            <w:pPr>
              <w:tabs>
                <w:tab w:val="clear" w:pos="7200"/>
                <w:tab w:val="left" w:pos="5040"/>
              </w:tabs>
              <w:spacing w:line="240" w:lineRule="auto"/>
              <w:rPr>
                <w:rFonts w:asciiTheme="minorHAnsi" w:hAnsiTheme="minorHAnsi"/>
                <w:sz w:val="22"/>
                <w:szCs w:val="22"/>
              </w:rPr>
            </w:pPr>
            <w:r w:rsidRPr="00DF0EEF">
              <w:rPr>
                <w:rFonts w:asciiTheme="minorHAnsi" w:hAnsiTheme="minorHAnsi"/>
                <w:sz w:val="22"/>
                <w:szCs w:val="22"/>
              </w:rPr>
              <w:t>TOTAL DIRECT CHARGES</w:t>
            </w:r>
          </w:p>
        </w:tc>
        <w:tc>
          <w:tcPr>
            <w:tcW w:w="2214" w:type="dxa"/>
            <w:shd w:val="clear" w:color="auto" w:fill="auto"/>
          </w:tcPr>
          <w:p w:rsidR="00DF0EEF" w:rsidRPr="00DF0EEF" w:rsidRDefault="00DF0EEF" w:rsidP="00DF0EEF">
            <w:pPr>
              <w:tabs>
                <w:tab w:val="clear" w:pos="7200"/>
                <w:tab w:val="left" w:pos="5040"/>
              </w:tabs>
              <w:spacing w:line="240" w:lineRule="auto"/>
              <w:rPr>
                <w:rFonts w:asciiTheme="minorHAnsi" w:hAnsiTheme="minorHAnsi"/>
                <w:sz w:val="22"/>
                <w:szCs w:val="22"/>
              </w:rPr>
            </w:pPr>
            <w:r w:rsidRPr="00DF0EEF">
              <w:rPr>
                <w:rFonts w:asciiTheme="minorHAnsi" w:hAnsiTheme="minorHAnsi"/>
                <w:sz w:val="22"/>
                <w:szCs w:val="22"/>
              </w:rPr>
              <w:t>$10,000</w:t>
            </w:r>
          </w:p>
        </w:tc>
        <w:tc>
          <w:tcPr>
            <w:tcW w:w="2214" w:type="dxa"/>
            <w:shd w:val="clear" w:color="auto" w:fill="auto"/>
          </w:tcPr>
          <w:p w:rsidR="00DF0EEF" w:rsidRPr="00DF0EEF" w:rsidRDefault="00DF0EEF" w:rsidP="00DF0EEF">
            <w:pPr>
              <w:tabs>
                <w:tab w:val="clear" w:pos="7200"/>
                <w:tab w:val="left" w:pos="5040"/>
              </w:tabs>
              <w:spacing w:line="240" w:lineRule="auto"/>
              <w:rPr>
                <w:rFonts w:asciiTheme="minorHAnsi" w:hAnsiTheme="minorHAnsi"/>
                <w:sz w:val="22"/>
                <w:szCs w:val="22"/>
              </w:rPr>
            </w:pPr>
          </w:p>
        </w:tc>
        <w:tc>
          <w:tcPr>
            <w:tcW w:w="2214" w:type="dxa"/>
            <w:shd w:val="clear" w:color="auto" w:fill="auto"/>
          </w:tcPr>
          <w:p w:rsidR="00DF0EEF" w:rsidRPr="00DF0EEF" w:rsidRDefault="00DF0EEF" w:rsidP="00DF0EEF">
            <w:pPr>
              <w:tabs>
                <w:tab w:val="clear" w:pos="7200"/>
                <w:tab w:val="left" w:pos="5040"/>
              </w:tabs>
              <w:spacing w:line="240" w:lineRule="auto"/>
              <w:rPr>
                <w:rFonts w:asciiTheme="minorHAnsi" w:hAnsiTheme="minorHAnsi"/>
                <w:sz w:val="22"/>
                <w:szCs w:val="22"/>
              </w:rPr>
            </w:pPr>
          </w:p>
        </w:tc>
      </w:tr>
      <w:tr w:rsidR="00DF0EEF" w:rsidRPr="00DF0EEF" w:rsidTr="00006218">
        <w:tc>
          <w:tcPr>
            <w:tcW w:w="2214" w:type="dxa"/>
            <w:shd w:val="clear" w:color="auto" w:fill="auto"/>
          </w:tcPr>
          <w:p w:rsidR="00DF0EEF" w:rsidRPr="00DF0EEF" w:rsidRDefault="00DF0EEF" w:rsidP="00DF0EEF">
            <w:pPr>
              <w:tabs>
                <w:tab w:val="clear" w:pos="7200"/>
                <w:tab w:val="left" w:pos="5040"/>
              </w:tabs>
              <w:spacing w:line="240" w:lineRule="auto"/>
              <w:rPr>
                <w:rFonts w:asciiTheme="minorHAnsi" w:hAnsiTheme="minorHAnsi"/>
                <w:sz w:val="22"/>
                <w:szCs w:val="22"/>
              </w:rPr>
            </w:pPr>
            <w:r w:rsidRPr="00DF0EEF">
              <w:rPr>
                <w:rFonts w:asciiTheme="minorHAnsi" w:hAnsiTheme="minorHAnsi"/>
                <w:sz w:val="22"/>
                <w:szCs w:val="22"/>
              </w:rPr>
              <w:t>Indirect Charges</w:t>
            </w:r>
          </w:p>
        </w:tc>
        <w:tc>
          <w:tcPr>
            <w:tcW w:w="2214" w:type="dxa"/>
            <w:shd w:val="clear" w:color="auto" w:fill="auto"/>
          </w:tcPr>
          <w:p w:rsidR="00DF0EEF" w:rsidRPr="00DF0EEF" w:rsidRDefault="00DF0EEF" w:rsidP="00DF0EEF">
            <w:pPr>
              <w:tabs>
                <w:tab w:val="clear" w:pos="7200"/>
                <w:tab w:val="left" w:pos="5040"/>
              </w:tabs>
              <w:spacing w:line="240" w:lineRule="auto"/>
              <w:rPr>
                <w:rFonts w:asciiTheme="minorHAnsi" w:hAnsiTheme="minorHAnsi"/>
                <w:sz w:val="22"/>
                <w:szCs w:val="22"/>
              </w:rPr>
            </w:pPr>
            <w:r w:rsidRPr="00DF0EEF">
              <w:rPr>
                <w:rFonts w:asciiTheme="minorHAnsi" w:hAnsiTheme="minorHAnsi"/>
                <w:sz w:val="22"/>
                <w:szCs w:val="22"/>
              </w:rPr>
              <w:t>$2,000</w:t>
            </w:r>
          </w:p>
        </w:tc>
        <w:tc>
          <w:tcPr>
            <w:tcW w:w="2214" w:type="dxa"/>
            <w:shd w:val="clear" w:color="auto" w:fill="auto"/>
          </w:tcPr>
          <w:p w:rsidR="00DF0EEF" w:rsidRPr="00DF0EEF" w:rsidRDefault="00DF0EEF" w:rsidP="00DF0EEF">
            <w:pPr>
              <w:tabs>
                <w:tab w:val="clear" w:pos="7200"/>
                <w:tab w:val="left" w:pos="5040"/>
              </w:tabs>
              <w:spacing w:line="240" w:lineRule="auto"/>
              <w:rPr>
                <w:rFonts w:asciiTheme="minorHAnsi" w:hAnsiTheme="minorHAnsi"/>
                <w:sz w:val="22"/>
                <w:szCs w:val="22"/>
              </w:rPr>
            </w:pPr>
          </w:p>
        </w:tc>
        <w:tc>
          <w:tcPr>
            <w:tcW w:w="2214" w:type="dxa"/>
            <w:shd w:val="clear" w:color="auto" w:fill="auto"/>
          </w:tcPr>
          <w:p w:rsidR="00DF0EEF" w:rsidRPr="00DF0EEF" w:rsidRDefault="00DF0EEF" w:rsidP="00DF0EEF">
            <w:pPr>
              <w:tabs>
                <w:tab w:val="clear" w:pos="7200"/>
                <w:tab w:val="left" w:pos="5040"/>
              </w:tabs>
              <w:spacing w:line="240" w:lineRule="auto"/>
              <w:rPr>
                <w:rFonts w:asciiTheme="minorHAnsi" w:hAnsiTheme="minorHAnsi"/>
                <w:sz w:val="22"/>
                <w:szCs w:val="22"/>
              </w:rPr>
            </w:pPr>
          </w:p>
        </w:tc>
      </w:tr>
      <w:tr w:rsidR="00DF0EEF" w:rsidRPr="00DF0EEF" w:rsidTr="00006218">
        <w:tc>
          <w:tcPr>
            <w:tcW w:w="2214" w:type="dxa"/>
            <w:shd w:val="clear" w:color="auto" w:fill="auto"/>
          </w:tcPr>
          <w:p w:rsidR="00DF0EEF" w:rsidRPr="00DF0EEF" w:rsidRDefault="00DF0EEF" w:rsidP="00DF0EEF">
            <w:pPr>
              <w:tabs>
                <w:tab w:val="clear" w:pos="7200"/>
                <w:tab w:val="left" w:pos="5040"/>
              </w:tabs>
              <w:spacing w:line="240" w:lineRule="auto"/>
              <w:rPr>
                <w:rFonts w:asciiTheme="minorHAnsi" w:hAnsiTheme="minorHAnsi"/>
                <w:sz w:val="22"/>
                <w:szCs w:val="22"/>
              </w:rPr>
            </w:pPr>
            <w:r w:rsidRPr="00DF0EEF">
              <w:rPr>
                <w:rFonts w:asciiTheme="minorHAnsi" w:hAnsiTheme="minorHAnsi"/>
                <w:sz w:val="22"/>
                <w:szCs w:val="22"/>
              </w:rPr>
              <w:t>TOTALS</w:t>
            </w:r>
          </w:p>
        </w:tc>
        <w:tc>
          <w:tcPr>
            <w:tcW w:w="2214" w:type="dxa"/>
            <w:shd w:val="clear" w:color="auto" w:fill="auto"/>
          </w:tcPr>
          <w:p w:rsidR="00DF0EEF" w:rsidRPr="00DF0EEF" w:rsidRDefault="00DF0EEF" w:rsidP="00DF0EEF">
            <w:pPr>
              <w:tabs>
                <w:tab w:val="clear" w:pos="7200"/>
                <w:tab w:val="left" w:pos="5040"/>
              </w:tabs>
              <w:spacing w:line="240" w:lineRule="auto"/>
              <w:rPr>
                <w:rFonts w:asciiTheme="minorHAnsi" w:hAnsiTheme="minorHAnsi"/>
                <w:sz w:val="22"/>
                <w:szCs w:val="22"/>
              </w:rPr>
            </w:pPr>
            <w:r w:rsidRPr="00DF0EEF">
              <w:rPr>
                <w:rFonts w:asciiTheme="minorHAnsi" w:hAnsiTheme="minorHAnsi"/>
                <w:sz w:val="22"/>
                <w:szCs w:val="22"/>
              </w:rPr>
              <w:t>$12,000</w:t>
            </w:r>
          </w:p>
        </w:tc>
        <w:tc>
          <w:tcPr>
            <w:tcW w:w="2214" w:type="dxa"/>
            <w:shd w:val="clear" w:color="auto" w:fill="auto"/>
          </w:tcPr>
          <w:p w:rsidR="00DF0EEF" w:rsidRPr="00DF0EEF" w:rsidRDefault="00DF0EEF" w:rsidP="00DF0EEF">
            <w:pPr>
              <w:tabs>
                <w:tab w:val="clear" w:pos="7200"/>
                <w:tab w:val="left" w:pos="5040"/>
              </w:tabs>
              <w:spacing w:line="240" w:lineRule="auto"/>
              <w:rPr>
                <w:rFonts w:asciiTheme="minorHAnsi" w:hAnsiTheme="minorHAnsi"/>
                <w:sz w:val="22"/>
                <w:szCs w:val="22"/>
              </w:rPr>
            </w:pPr>
            <w:r w:rsidRPr="00DF0EEF">
              <w:rPr>
                <w:rFonts w:asciiTheme="minorHAnsi" w:hAnsiTheme="minorHAnsi"/>
                <w:sz w:val="22"/>
                <w:szCs w:val="22"/>
              </w:rPr>
              <w:t>$12,000</w:t>
            </w:r>
          </w:p>
        </w:tc>
        <w:tc>
          <w:tcPr>
            <w:tcW w:w="2214" w:type="dxa"/>
            <w:shd w:val="clear" w:color="auto" w:fill="auto"/>
          </w:tcPr>
          <w:p w:rsidR="00DF0EEF" w:rsidRPr="00DF0EEF" w:rsidRDefault="00DF0EEF" w:rsidP="00DF0EEF">
            <w:pPr>
              <w:tabs>
                <w:tab w:val="clear" w:pos="7200"/>
                <w:tab w:val="left" w:pos="5040"/>
              </w:tabs>
              <w:spacing w:line="240" w:lineRule="auto"/>
              <w:rPr>
                <w:rFonts w:asciiTheme="minorHAnsi" w:hAnsiTheme="minorHAnsi"/>
                <w:sz w:val="22"/>
                <w:szCs w:val="22"/>
              </w:rPr>
            </w:pPr>
            <w:r w:rsidRPr="00DF0EEF">
              <w:rPr>
                <w:rFonts w:asciiTheme="minorHAnsi" w:hAnsiTheme="minorHAnsi"/>
                <w:sz w:val="22"/>
                <w:szCs w:val="22"/>
              </w:rPr>
              <w:t>$12,000</w:t>
            </w:r>
          </w:p>
        </w:tc>
      </w:tr>
    </w:tbl>
    <w:p w:rsidR="00DF0EEF" w:rsidRPr="00DF0EEF" w:rsidRDefault="00DF0EEF" w:rsidP="00DF0EEF">
      <w:pPr>
        <w:tabs>
          <w:tab w:val="clear" w:pos="7200"/>
          <w:tab w:val="left" w:pos="5040"/>
        </w:tabs>
        <w:spacing w:line="240" w:lineRule="auto"/>
        <w:rPr>
          <w:rFonts w:asciiTheme="minorHAnsi" w:hAnsiTheme="minorHAnsi"/>
          <w:b/>
          <w:sz w:val="22"/>
          <w:szCs w:val="22"/>
        </w:rPr>
      </w:pPr>
    </w:p>
    <w:p w:rsidR="00DF0EEF" w:rsidRPr="00DF0EEF" w:rsidRDefault="00DF0EEF" w:rsidP="00DF0EEF">
      <w:pPr>
        <w:tabs>
          <w:tab w:val="clear" w:pos="7200"/>
          <w:tab w:val="left" w:pos="5040"/>
        </w:tabs>
        <w:spacing w:line="240" w:lineRule="auto"/>
        <w:rPr>
          <w:rFonts w:asciiTheme="minorHAnsi" w:hAnsiTheme="minorHAnsi"/>
          <w:b/>
          <w:sz w:val="22"/>
          <w:szCs w:val="22"/>
        </w:rPr>
      </w:pPr>
    </w:p>
    <w:p w:rsidR="00DF0EEF" w:rsidRPr="00DF0EEF" w:rsidRDefault="00DF0EEF" w:rsidP="00DF0EEF">
      <w:pPr>
        <w:tabs>
          <w:tab w:val="clear" w:pos="7200"/>
          <w:tab w:val="left" w:pos="5040"/>
        </w:tabs>
        <w:spacing w:line="240" w:lineRule="auto"/>
        <w:rPr>
          <w:rFonts w:asciiTheme="minorHAnsi" w:hAnsiTheme="minorHAnsi"/>
          <w:b/>
          <w:sz w:val="22"/>
          <w:szCs w:val="22"/>
        </w:rPr>
      </w:pPr>
      <w:r w:rsidRPr="00DF0EEF">
        <w:rPr>
          <w:rFonts w:asciiTheme="minorHAnsi" w:hAnsiTheme="minorHAnsi"/>
          <w:b/>
          <w:sz w:val="22"/>
          <w:szCs w:val="22"/>
        </w:rPr>
        <w:lastRenderedPageBreak/>
        <w:t>Coordination with the National Fish Habitat Board Overall MSCG Project</w:t>
      </w:r>
    </w:p>
    <w:p w:rsidR="00DF0EEF" w:rsidRPr="00DF0EEF" w:rsidRDefault="00DF0EEF" w:rsidP="00DF0EEF">
      <w:pPr>
        <w:tabs>
          <w:tab w:val="clear" w:pos="7200"/>
          <w:tab w:val="left" w:pos="5040"/>
        </w:tabs>
        <w:spacing w:line="240" w:lineRule="auto"/>
        <w:rPr>
          <w:rFonts w:asciiTheme="minorHAnsi" w:hAnsiTheme="minorHAnsi"/>
          <w:b/>
          <w:sz w:val="22"/>
          <w:szCs w:val="22"/>
        </w:rPr>
      </w:pPr>
    </w:p>
    <w:p w:rsidR="00DF0EEF" w:rsidRPr="00DF0EEF" w:rsidRDefault="00DF0EEF" w:rsidP="00DF0EEF">
      <w:pPr>
        <w:tabs>
          <w:tab w:val="clear" w:pos="7200"/>
          <w:tab w:val="left" w:pos="5040"/>
        </w:tabs>
        <w:spacing w:line="240" w:lineRule="auto"/>
        <w:rPr>
          <w:rFonts w:asciiTheme="minorHAnsi" w:hAnsiTheme="minorHAnsi"/>
          <w:sz w:val="22"/>
          <w:szCs w:val="22"/>
        </w:rPr>
      </w:pPr>
      <w:r w:rsidRPr="00DF0EEF">
        <w:rPr>
          <w:rFonts w:asciiTheme="minorHAnsi" w:hAnsiTheme="minorHAnsi"/>
          <w:sz w:val="22"/>
          <w:szCs w:val="22"/>
        </w:rPr>
        <w:t>Through regional collaboration, Fish Habitat Partnerships (FHP) will compile biological and watershed process-level information on fish habitats to meet FHP needs and supplement the National Fish Habitat Assessment; establish new or improved strategic goals, objectives, and priorities for conserving fish species and habitats; expand the scope of partners complementary projects; and develop best management practices for implementing fish habitat conservation actions across the U.S.  Building capacity is critical to the success and sustainability of Fish Habitat Partnerships and expanding opportunities for collaboration is an essential element to continue meeting the remaining goals and objectives set forth in the National Fish Habitat Action Plan (2</w:t>
      </w:r>
      <w:r w:rsidRPr="00DF0EEF">
        <w:rPr>
          <w:rFonts w:asciiTheme="minorHAnsi" w:hAnsiTheme="minorHAnsi"/>
          <w:sz w:val="22"/>
          <w:szCs w:val="22"/>
          <w:vertAlign w:val="superscript"/>
        </w:rPr>
        <w:t>nd</w:t>
      </w:r>
      <w:r w:rsidRPr="00DF0EEF">
        <w:rPr>
          <w:rFonts w:asciiTheme="minorHAnsi" w:hAnsiTheme="minorHAnsi"/>
          <w:sz w:val="22"/>
          <w:szCs w:val="22"/>
        </w:rPr>
        <w:t xml:space="preserve"> Edition).</w:t>
      </w:r>
    </w:p>
    <w:p w:rsidR="00F52493" w:rsidRPr="00F40869" w:rsidRDefault="00F52493" w:rsidP="00DF0EEF">
      <w:pPr>
        <w:tabs>
          <w:tab w:val="clear" w:pos="7200"/>
          <w:tab w:val="left" w:pos="5040"/>
        </w:tabs>
        <w:spacing w:line="240" w:lineRule="auto"/>
        <w:rPr>
          <w:rFonts w:asciiTheme="minorHAnsi" w:hAnsiTheme="minorHAnsi"/>
          <w:smallCaps/>
        </w:rPr>
      </w:pPr>
    </w:p>
    <w:sectPr w:rsidR="00F52493" w:rsidRPr="00F40869" w:rsidSect="00A57CD7">
      <w:footerReference w:type="default" r:id="rId10"/>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524" w:rsidRDefault="00CE3524">
      <w:r>
        <w:separator/>
      </w:r>
    </w:p>
  </w:endnote>
  <w:endnote w:type="continuationSeparator" w:id="0">
    <w:p w:rsidR="00CE3524" w:rsidRDefault="00CE3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571" w:rsidRDefault="00422571">
    <w:pPr>
      <w:pStyle w:val="Footer"/>
      <w:spacing w:line="240" w:lineRule="auto"/>
      <w:jc w:val="right"/>
      <w:rPr>
        <w:rFonts w:ascii="Times New Roman" w:hAnsi="Times New Roman"/>
        <w:sz w:val="18"/>
      </w:rPr>
    </w:pPr>
    <w:r w:rsidRPr="00A96467">
      <w:rPr>
        <w:rFonts w:ascii="Times New Roman" w:hAnsi="Times New Roman"/>
        <w:sz w:val="18"/>
      </w:rPr>
      <w:t>Grants/</w:t>
    </w:r>
    <w:r w:rsidR="009A007C">
      <w:rPr>
        <w:rFonts w:ascii="Times New Roman" w:hAnsi="Times New Roman"/>
        <w:i/>
        <w:sz w:val="18"/>
      </w:rPr>
      <w:t>ACFHP/NFHP</w:t>
    </w:r>
    <w:r>
      <w:rPr>
        <w:rFonts w:ascii="Times New Roman" w:hAnsi="Times New Roman"/>
        <w:i/>
        <w:sz w:val="18"/>
      </w:rPr>
      <w:t>-EBTJV201</w:t>
    </w:r>
    <w:r w:rsidR="00CA5770">
      <w:rPr>
        <w:rFonts w:ascii="Times New Roman" w:hAnsi="Times New Roman"/>
        <w:i/>
        <w:sz w:val="18"/>
      </w:rPr>
      <w:t>8</w:t>
    </w:r>
  </w:p>
  <w:p w:rsidR="00422571" w:rsidRDefault="00422571">
    <w:pPr>
      <w:pStyle w:val="Footer"/>
      <w:spacing w:line="240" w:lineRule="auto"/>
      <w:jc w:val="right"/>
      <w:rPr>
        <w:rFonts w:ascii="Times New Roman" w:hAnsi="Times New Roman"/>
        <w:sz w:val="18"/>
      </w:rPr>
    </w:pPr>
    <w:r>
      <w:rPr>
        <w:rFonts w:ascii="Times New Roman" w:hAnsi="Times New Roman"/>
        <w:snapToGrid w:val="0"/>
        <w:sz w:val="18"/>
      </w:rPr>
      <w:t xml:space="preserve">Page </w:t>
    </w:r>
    <w:r w:rsidR="00EC5C91">
      <w:rPr>
        <w:rFonts w:ascii="Times New Roman" w:hAnsi="Times New Roman"/>
        <w:snapToGrid w:val="0"/>
        <w:sz w:val="18"/>
      </w:rPr>
      <w:fldChar w:fldCharType="begin"/>
    </w:r>
    <w:r>
      <w:rPr>
        <w:rFonts w:ascii="Times New Roman" w:hAnsi="Times New Roman"/>
        <w:snapToGrid w:val="0"/>
        <w:sz w:val="18"/>
      </w:rPr>
      <w:instrText xml:space="preserve"> PAGE </w:instrText>
    </w:r>
    <w:r w:rsidR="00EC5C91">
      <w:rPr>
        <w:rFonts w:ascii="Times New Roman" w:hAnsi="Times New Roman"/>
        <w:snapToGrid w:val="0"/>
        <w:sz w:val="18"/>
      </w:rPr>
      <w:fldChar w:fldCharType="separate"/>
    </w:r>
    <w:r w:rsidR="00787C63">
      <w:rPr>
        <w:rFonts w:ascii="Times New Roman" w:hAnsi="Times New Roman"/>
        <w:noProof/>
        <w:snapToGrid w:val="0"/>
        <w:sz w:val="18"/>
      </w:rPr>
      <w:t>1</w:t>
    </w:r>
    <w:r w:rsidR="00EC5C91">
      <w:rPr>
        <w:rFonts w:ascii="Times New Roman" w:hAnsi="Times New Roman"/>
        <w:snapToGrid w:val="0"/>
        <w:sz w:val="18"/>
      </w:rPr>
      <w:fldChar w:fldCharType="end"/>
    </w:r>
    <w:r>
      <w:rPr>
        <w:rFonts w:ascii="Times New Roman" w:hAnsi="Times New Roman"/>
        <w:snapToGrid w:val="0"/>
        <w:sz w:val="18"/>
      </w:rPr>
      <w:t xml:space="preserve"> of </w:t>
    </w:r>
    <w:r w:rsidR="00EC5C91">
      <w:rPr>
        <w:rFonts w:ascii="Times New Roman" w:hAnsi="Times New Roman"/>
        <w:snapToGrid w:val="0"/>
        <w:sz w:val="18"/>
      </w:rPr>
      <w:fldChar w:fldCharType="begin"/>
    </w:r>
    <w:r>
      <w:rPr>
        <w:rFonts w:ascii="Times New Roman" w:hAnsi="Times New Roman"/>
        <w:snapToGrid w:val="0"/>
        <w:sz w:val="18"/>
      </w:rPr>
      <w:instrText xml:space="preserve"> NUMPAGES </w:instrText>
    </w:r>
    <w:r w:rsidR="00EC5C91">
      <w:rPr>
        <w:rFonts w:ascii="Times New Roman" w:hAnsi="Times New Roman"/>
        <w:snapToGrid w:val="0"/>
        <w:sz w:val="18"/>
      </w:rPr>
      <w:fldChar w:fldCharType="separate"/>
    </w:r>
    <w:r w:rsidR="00787C63">
      <w:rPr>
        <w:rFonts w:ascii="Times New Roman" w:hAnsi="Times New Roman"/>
        <w:noProof/>
        <w:snapToGrid w:val="0"/>
        <w:sz w:val="18"/>
      </w:rPr>
      <w:t>5</w:t>
    </w:r>
    <w:r w:rsidR="00EC5C91">
      <w:rPr>
        <w:rFonts w:ascii="Times New Roman" w:hAnsi="Times New Roman"/>
        <w:snapToGrid w:val="0"/>
        <w:sz w:val="18"/>
      </w:rPr>
      <w:fldChar w:fldCharType="end"/>
    </w:r>
  </w:p>
  <w:p w:rsidR="00422571" w:rsidRDefault="00EC5C91">
    <w:pPr>
      <w:pStyle w:val="Footer"/>
      <w:spacing w:line="240" w:lineRule="auto"/>
      <w:jc w:val="right"/>
      <w:rPr>
        <w:rFonts w:ascii="Times New Roman" w:hAnsi="Times New Roman"/>
        <w:sz w:val="18"/>
      </w:rPr>
    </w:pPr>
    <w:r>
      <w:rPr>
        <w:rFonts w:ascii="Times New Roman" w:hAnsi="Times New Roman"/>
        <w:sz w:val="18"/>
      </w:rPr>
      <w:fldChar w:fldCharType="begin"/>
    </w:r>
    <w:r w:rsidR="00422571">
      <w:rPr>
        <w:rFonts w:ascii="Times New Roman" w:hAnsi="Times New Roman"/>
        <w:sz w:val="18"/>
      </w:rPr>
      <w:instrText xml:space="preserve"> DATE \@ "MM/dd/yy" </w:instrText>
    </w:r>
    <w:r>
      <w:rPr>
        <w:rFonts w:ascii="Times New Roman" w:hAnsi="Times New Roman"/>
        <w:sz w:val="18"/>
      </w:rPr>
      <w:fldChar w:fldCharType="separate"/>
    </w:r>
    <w:r w:rsidR="00787C63">
      <w:rPr>
        <w:rFonts w:ascii="Times New Roman" w:hAnsi="Times New Roman"/>
        <w:noProof/>
        <w:sz w:val="18"/>
      </w:rPr>
      <w:t>08/06/18</w:t>
    </w:r>
    <w:r>
      <w:rPr>
        <w:rFonts w:ascii="Times New Roman" w:hAnsi="Times New Roman"/>
        <w:sz w:val="18"/>
      </w:rPr>
      <w:fldChar w:fldCharType="end"/>
    </w:r>
    <w:r w:rsidR="00422571">
      <w:rPr>
        <w:rFonts w:ascii="Times New Roman" w:hAnsi="Times New Roman"/>
        <w:sz w:val="18"/>
      </w:rPr>
      <w:t>-</w:t>
    </w:r>
    <w:r>
      <w:rPr>
        <w:rFonts w:ascii="Times New Roman" w:hAnsi="Times New Roman"/>
        <w:sz w:val="18"/>
      </w:rPr>
      <w:fldChar w:fldCharType="begin"/>
    </w:r>
    <w:r w:rsidR="00422571">
      <w:rPr>
        <w:rFonts w:ascii="Times New Roman" w:hAnsi="Times New Roman"/>
        <w:sz w:val="18"/>
      </w:rPr>
      <w:instrText xml:space="preserve"> TIME \@ "h:mm AM/PM" </w:instrText>
    </w:r>
    <w:r>
      <w:rPr>
        <w:rFonts w:ascii="Times New Roman" w:hAnsi="Times New Roman"/>
        <w:sz w:val="18"/>
      </w:rPr>
      <w:fldChar w:fldCharType="separate"/>
    </w:r>
    <w:r w:rsidR="00787C63">
      <w:rPr>
        <w:rFonts w:ascii="Times New Roman" w:hAnsi="Times New Roman"/>
        <w:noProof/>
        <w:sz w:val="18"/>
      </w:rPr>
      <w:t>11:26 AM</w:t>
    </w:r>
    <w:r>
      <w:rPr>
        <w:rFonts w:ascii="Times New Roman" w:hAnsi="Times New Roman"/>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524" w:rsidRDefault="00CE3524">
      <w:r>
        <w:separator/>
      </w:r>
    </w:p>
  </w:footnote>
  <w:footnote w:type="continuationSeparator" w:id="0">
    <w:p w:rsidR="00CE3524" w:rsidRDefault="00CE35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F43BCB"/>
    <w:multiLevelType w:val="hybridMultilevel"/>
    <w:tmpl w:val="44525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961792"/>
    <w:multiLevelType w:val="hybridMultilevel"/>
    <w:tmpl w:val="DAD832B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45EE00A2"/>
    <w:multiLevelType w:val="hybridMultilevel"/>
    <w:tmpl w:val="C70237F2"/>
    <w:lvl w:ilvl="0" w:tplc="DD4EA272">
      <w:start w:val="1"/>
      <w:numFmt w:val="bullet"/>
      <w:lvlText w:val=""/>
      <w:lvlJc w:val="left"/>
      <w:pPr>
        <w:tabs>
          <w:tab w:val="num" w:pos="2088"/>
        </w:tabs>
        <w:ind w:left="2088" w:hanging="288"/>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4819219F"/>
    <w:multiLevelType w:val="hybridMultilevel"/>
    <w:tmpl w:val="EE249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A424AD"/>
    <w:multiLevelType w:val="hybridMultilevel"/>
    <w:tmpl w:val="BFF6C626"/>
    <w:lvl w:ilvl="0" w:tplc="7C0424FE">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624C4E87"/>
    <w:multiLevelType w:val="hybridMultilevel"/>
    <w:tmpl w:val="87680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3528D3"/>
    <w:multiLevelType w:val="hybridMultilevel"/>
    <w:tmpl w:val="534E3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2"/>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3168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941"/>
    <w:rsid w:val="00006A72"/>
    <w:rsid w:val="00056B45"/>
    <w:rsid w:val="000702AB"/>
    <w:rsid w:val="00091DFB"/>
    <w:rsid w:val="000B0900"/>
    <w:rsid w:val="000E05BC"/>
    <w:rsid w:val="0011497E"/>
    <w:rsid w:val="00116AFF"/>
    <w:rsid w:val="00153CFC"/>
    <w:rsid w:val="00166082"/>
    <w:rsid w:val="001831A0"/>
    <w:rsid w:val="001A0E2C"/>
    <w:rsid w:val="001C5BF7"/>
    <w:rsid w:val="001F1856"/>
    <w:rsid w:val="001F58AC"/>
    <w:rsid w:val="00210D66"/>
    <w:rsid w:val="00213AC3"/>
    <w:rsid w:val="002249DF"/>
    <w:rsid w:val="00242215"/>
    <w:rsid w:val="00244C28"/>
    <w:rsid w:val="002522B6"/>
    <w:rsid w:val="00282F09"/>
    <w:rsid w:val="00284A19"/>
    <w:rsid w:val="002B68F9"/>
    <w:rsid w:val="002C7EF0"/>
    <w:rsid w:val="002D051E"/>
    <w:rsid w:val="00301C1C"/>
    <w:rsid w:val="00302D16"/>
    <w:rsid w:val="00323C3F"/>
    <w:rsid w:val="0033203E"/>
    <w:rsid w:val="003551A5"/>
    <w:rsid w:val="003763E5"/>
    <w:rsid w:val="003C15F3"/>
    <w:rsid w:val="003E2290"/>
    <w:rsid w:val="00422571"/>
    <w:rsid w:val="00471B71"/>
    <w:rsid w:val="004729A5"/>
    <w:rsid w:val="004E1057"/>
    <w:rsid w:val="004E4D2C"/>
    <w:rsid w:val="00507C19"/>
    <w:rsid w:val="005207DA"/>
    <w:rsid w:val="00521663"/>
    <w:rsid w:val="005442C3"/>
    <w:rsid w:val="0059318D"/>
    <w:rsid w:val="005A762B"/>
    <w:rsid w:val="005B4BB8"/>
    <w:rsid w:val="005C1FF3"/>
    <w:rsid w:val="005C646B"/>
    <w:rsid w:val="005D2880"/>
    <w:rsid w:val="00614445"/>
    <w:rsid w:val="006174AE"/>
    <w:rsid w:val="006304D3"/>
    <w:rsid w:val="00640B54"/>
    <w:rsid w:val="00650AC2"/>
    <w:rsid w:val="006617AF"/>
    <w:rsid w:val="006969AC"/>
    <w:rsid w:val="006A1CB7"/>
    <w:rsid w:val="006B357A"/>
    <w:rsid w:val="006B4BD5"/>
    <w:rsid w:val="006D71EE"/>
    <w:rsid w:val="006E694E"/>
    <w:rsid w:val="00737456"/>
    <w:rsid w:val="00752EA1"/>
    <w:rsid w:val="00776062"/>
    <w:rsid w:val="00781636"/>
    <w:rsid w:val="00787C63"/>
    <w:rsid w:val="00813689"/>
    <w:rsid w:val="0083308F"/>
    <w:rsid w:val="00835037"/>
    <w:rsid w:val="00840ACB"/>
    <w:rsid w:val="00867BC4"/>
    <w:rsid w:val="008736F4"/>
    <w:rsid w:val="0088279C"/>
    <w:rsid w:val="00886498"/>
    <w:rsid w:val="00893110"/>
    <w:rsid w:val="00921D80"/>
    <w:rsid w:val="009251EB"/>
    <w:rsid w:val="00981BED"/>
    <w:rsid w:val="009823AD"/>
    <w:rsid w:val="00983C4F"/>
    <w:rsid w:val="00995B1F"/>
    <w:rsid w:val="009A007C"/>
    <w:rsid w:val="009A0F63"/>
    <w:rsid w:val="00A123CC"/>
    <w:rsid w:val="00A23530"/>
    <w:rsid w:val="00A57CD7"/>
    <w:rsid w:val="00A92C20"/>
    <w:rsid w:val="00A96467"/>
    <w:rsid w:val="00AE6526"/>
    <w:rsid w:val="00B21855"/>
    <w:rsid w:val="00B51B75"/>
    <w:rsid w:val="00B82FAC"/>
    <w:rsid w:val="00BD2DF7"/>
    <w:rsid w:val="00BE25EC"/>
    <w:rsid w:val="00BF29CB"/>
    <w:rsid w:val="00BF5941"/>
    <w:rsid w:val="00C05C2B"/>
    <w:rsid w:val="00C34A3D"/>
    <w:rsid w:val="00C5597D"/>
    <w:rsid w:val="00C90B08"/>
    <w:rsid w:val="00CA5770"/>
    <w:rsid w:val="00CC03A2"/>
    <w:rsid w:val="00CC5D28"/>
    <w:rsid w:val="00CE3524"/>
    <w:rsid w:val="00CE3C24"/>
    <w:rsid w:val="00CF0AA9"/>
    <w:rsid w:val="00D4356C"/>
    <w:rsid w:val="00D80C34"/>
    <w:rsid w:val="00D92EC1"/>
    <w:rsid w:val="00D97809"/>
    <w:rsid w:val="00DF0EEF"/>
    <w:rsid w:val="00E020BA"/>
    <w:rsid w:val="00E1091F"/>
    <w:rsid w:val="00E248DF"/>
    <w:rsid w:val="00E73B20"/>
    <w:rsid w:val="00E751D6"/>
    <w:rsid w:val="00EA1F5E"/>
    <w:rsid w:val="00EC5C91"/>
    <w:rsid w:val="00ED2F18"/>
    <w:rsid w:val="00F271F8"/>
    <w:rsid w:val="00F27E13"/>
    <w:rsid w:val="00F40869"/>
    <w:rsid w:val="00F52493"/>
    <w:rsid w:val="00F6036A"/>
    <w:rsid w:val="00F66279"/>
    <w:rsid w:val="00F77500"/>
    <w:rsid w:val="00F904C8"/>
    <w:rsid w:val="00FC0AF1"/>
    <w:rsid w:val="00FC2FFF"/>
    <w:rsid w:val="00FF2F2F"/>
    <w:rsid w:val="00FF4FC4"/>
    <w:rsid w:val="00FF5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CD7"/>
    <w:pPr>
      <w:widowControl w:val="0"/>
      <w:tabs>
        <w:tab w:val="left" w:pos="720"/>
        <w:tab w:val="left" w:pos="1440"/>
        <w:tab w:val="left" w:pos="7200"/>
      </w:tabs>
      <w:spacing w:line="320" w:lineRule="atLeast"/>
    </w:pPr>
    <w:rPr>
      <w:rFonts w:ascii="Geneva" w:hAnsi="Geneva"/>
      <w:sz w:val="24"/>
    </w:rPr>
  </w:style>
  <w:style w:type="paragraph" w:styleId="Heading1">
    <w:name w:val="heading 1"/>
    <w:basedOn w:val="Normal"/>
    <w:next w:val="Normal"/>
    <w:qFormat/>
    <w:rsid w:val="00A57CD7"/>
    <w:pPr>
      <w:keepNext/>
      <w:tabs>
        <w:tab w:val="clear" w:pos="720"/>
        <w:tab w:val="clear" w:pos="1440"/>
        <w:tab w:val="clear" w:pos="7200"/>
      </w:tabs>
      <w:spacing w:line="240" w:lineRule="auto"/>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57CD7"/>
    <w:pPr>
      <w:tabs>
        <w:tab w:val="clear" w:pos="720"/>
        <w:tab w:val="clear" w:pos="1440"/>
        <w:tab w:val="clear" w:pos="7200"/>
        <w:tab w:val="center" w:pos="4320"/>
        <w:tab w:val="right" w:pos="8640"/>
      </w:tabs>
    </w:pPr>
  </w:style>
  <w:style w:type="paragraph" w:styleId="Footer">
    <w:name w:val="footer"/>
    <w:basedOn w:val="Normal"/>
    <w:semiHidden/>
    <w:rsid w:val="00A57CD7"/>
    <w:pPr>
      <w:tabs>
        <w:tab w:val="clear" w:pos="720"/>
        <w:tab w:val="clear" w:pos="1440"/>
        <w:tab w:val="clear" w:pos="7200"/>
        <w:tab w:val="center" w:pos="4320"/>
        <w:tab w:val="right" w:pos="8640"/>
      </w:tabs>
    </w:pPr>
  </w:style>
  <w:style w:type="character" w:customStyle="1" w:styleId="Heading11">
    <w:name w:val="Heading 11"/>
    <w:rsid w:val="00A57CD7"/>
    <w:rPr>
      <w:b/>
      <w:u w:val="single"/>
    </w:rPr>
  </w:style>
  <w:style w:type="paragraph" w:styleId="Title">
    <w:name w:val="Title"/>
    <w:basedOn w:val="Normal"/>
    <w:qFormat/>
    <w:rsid w:val="00A57CD7"/>
    <w:pPr>
      <w:tabs>
        <w:tab w:val="clear" w:pos="7200"/>
        <w:tab w:val="left" w:pos="5760"/>
      </w:tabs>
      <w:spacing w:line="240" w:lineRule="auto"/>
      <w:jc w:val="center"/>
    </w:pPr>
    <w:rPr>
      <w:rFonts w:ascii="Times New Roman" w:hAnsi="Times New Roman"/>
      <w:b/>
      <w:i/>
    </w:rPr>
  </w:style>
  <w:style w:type="paragraph" w:customStyle="1" w:styleId="TableStyle">
    <w:name w:val="Table Style"/>
    <w:basedOn w:val="Normal"/>
    <w:rsid w:val="00A57CD7"/>
    <w:pPr>
      <w:tabs>
        <w:tab w:val="clear" w:pos="720"/>
        <w:tab w:val="clear" w:pos="1440"/>
        <w:tab w:val="clear" w:pos="7200"/>
      </w:tabs>
      <w:spacing w:line="320" w:lineRule="auto"/>
    </w:pPr>
  </w:style>
  <w:style w:type="paragraph" w:styleId="BodyTextIndent2">
    <w:name w:val="Body Text Indent 2"/>
    <w:basedOn w:val="Normal"/>
    <w:semiHidden/>
    <w:rsid w:val="00A57CD7"/>
    <w:pPr>
      <w:spacing w:line="240" w:lineRule="auto"/>
      <w:ind w:left="720"/>
    </w:pPr>
    <w:rPr>
      <w:rFonts w:ascii="Times New Roman" w:hAnsi="Times New Roman"/>
    </w:rPr>
  </w:style>
  <w:style w:type="paragraph" w:styleId="BalloonText">
    <w:name w:val="Balloon Text"/>
    <w:basedOn w:val="Normal"/>
    <w:link w:val="BalloonTextChar"/>
    <w:uiPriority w:val="99"/>
    <w:semiHidden/>
    <w:unhideWhenUsed/>
    <w:rsid w:val="00BF594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941"/>
    <w:rPr>
      <w:rFonts w:ascii="Tahoma" w:hAnsi="Tahoma" w:cs="Tahoma"/>
      <w:sz w:val="16"/>
      <w:szCs w:val="16"/>
    </w:rPr>
  </w:style>
  <w:style w:type="paragraph" w:styleId="BodyText">
    <w:name w:val="Body Text"/>
    <w:basedOn w:val="Normal"/>
    <w:link w:val="BodyTextChar"/>
    <w:uiPriority w:val="99"/>
    <w:unhideWhenUsed/>
    <w:rsid w:val="00D97809"/>
    <w:pPr>
      <w:spacing w:after="120"/>
    </w:pPr>
  </w:style>
  <w:style w:type="character" w:customStyle="1" w:styleId="BodyTextChar">
    <w:name w:val="Body Text Char"/>
    <w:basedOn w:val="DefaultParagraphFont"/>
    <w:link w:val="BodyText"/>
    <w:uiPriority w:val="99"/>
    <w:rsid w:val="00D97809"/>
    <w:rPr>
      <w:rFonts w:ascii="Geneva" w:hAnsi="Geneva"/>
      <w:sz w:val="24"/>
    </w:rPr>
  </w:style>
  <w:style w:type="character" w:styleId="CommentReference">
    <w:name w:val="annotation reference"/>
    <w:basedOn w:val="DefaultParagraphFont"/>
    <w:uiPriority w:val="99"/>
    <w:semiHidden/>
    <w:unhideWhenUsed/>
    <w:rsid w:val="006B4BD5"/>
    <w:rPr>
      <w:sz w:val="16"/>
      <w:szCs w:val="16"/>
    </w:rPr>
  </w:style>
  <w:style w:type="paragraph" w:styleId="CommentText">
    <w:name w:val="annotation text"/>
    <w:basedOn w:val="Normal"/>
    <w:link w:val="CommentTextChar"/>
    <w:uiPriority w:val="99"/>
    <w:semiHidden/>
    <w:unhideWhenUsed/>
    <w:rsid w:val="006B4BD5"/>
    <w:rPr>
      <w:sz w:val="20"/>
    </w:rPr>
  </w:style>
  <w:style w:type="character" w:customStyle="1" w:styleId="CommentTextChar">
    <w:name w:val="Comment Text Char"/>
    <w:basedOn w:val="DefaultParagraphFont"/>
    <w:link w:val="CommentText"/>
    <w:uiPriority w:val="99"/>
    <w:semiHidden/>
    <w:rsid w:val="006B4BD5"/>
    <w:rPr>
      <w:rFonts w:ascii="Geneva" w:hAnsi="Geneva"/>
    </w:rPr>
  </w:style>
  <w:style w:type="paragraph" w:styleId="CommentSubject">
    <w:name w:val="annotation subject"/>
    <w:basedOn w:val="CommentText"/>
    <w:next w:val="CommentText"/>
    <w:link w:val="CommentSubjectChar"/>
    <w:uiPriority w:val="99"/>
    <w:semiHidden/>
    <w:unhideWhenUsed/>
    <w:rsid w:val="006B4BD5"/>
    <w:rPr>
      <w:b/>
      <w:bCs/>
    </w:rPr>
  </w:style>
  <w:style w:type="character" w:customStyle="1" w:styleId="CommentSubjectChar">
    <w:name w:val="Comment Subject Char"/>
    <w:basedOn w:val="CommentTextChar"/>
    <w:link w:val="CommentSubject"/>
    <w:uiPriority w:val="99"/>
    <w:semiHidden/>
    <w:rsid w:val="006B4BD5"/>
    <w:rPr>
      <w:rFonts w:ascii="Geneva" w:hAnsi="Geneva"/>
      <w:b/>
      <w:bCs/>
    </w:rPr>
  </w:style>
  <w:style w:type="character" w:styleId="PageNumber">
    <w:name w:val="page number"/>
    <w:basedOn w:val="DefaultParagraphFont"/>
    <w:rsid w:val="00B51B75"/>
  </w:style>
  <w:style w:type="paragraph" w:styleId="ListParagraph">
    <w:name w:val="List Paragraph"/>
    <w:basedOn w:val="Normal"/>
    <w:uiPriority w:val="34"/>
    <w:qFormat/>
    <w:rsid w:val="00776062"/>
    <w:pPr>
      <w:widowControl/>
      <w:tabs>
        <w:tab w:val="clear" w:pos="720"/>
        <w:tab w:val="clear" w:pos="1440"/>
        <w:tab w:val="clear" w:pos="7200"/>
      </w:tabs>
      <w:spacing w:line="240" w:lineRule="auto"/>
      <w:ind w:left="720"/>
    </w:pPr>
    <w:rPr>
      <w:rFonts w:ascii="Times New Roman" w:hAnsi="Times New Roman"/>
      <w:sz w:val="20"/>
    </w:rPr>
  </w:style>
  <w:style w:type="table" w:styleId="TableGrid">
    <w:name w:val="Table Grid"/>
    <w:basedOn w:val="TableNormal"/>
    <w:rsid w:val="00056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DF0EEF"/>
    <w:pPr>
      <w:spacing w:after="120"/>
    </w:pPr>
    <w:rPr>
      <w:sz w:val="16"/>
      <w:szCs w:val="16"/>
    </w:rPr>
  </w:style>
  <w:style w:type="character" w:customStyle="1" w:styleId="BodyText3Char">
    <w:name w:val="Body Text 3 Char"/>
    <w:basedOn w:val="DefaultParagraphFont"/>
    <w:link w:val="BodyText3"/>
    <w:uiPriority w:val="99"/>
    <w:semiHidden/>
    <w:rsid w:val="00DF0EEF"/>
    <w:rPr>
      <w:rFonts w:ascii="Geneva" w:hAnsi="Genev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CD7"/>
    <w:pPr>
      <w:widowControl w:val="0"/>
      <w:tabs>
        <w:tab w:val="left" w:pos="720"/>
        <w:tab w:val="left" w:pos="1440"/>
        <w:tab w:val="left" w:pos="7200"/>
      </w:tabs>
      <w:spacing w:line="320" w:lineRule="atLeast"/>
    </w:pPr>
    <w:rPr>
      <w:rFonts w:ascii="Geneva" w:hAnsi="Geneva"/>
      <w:sz w:val="24"/>
    </w:rPr>
  </w:style>
  <w:style w:type="paragraph" w:styleId="Heading1">
    <w:name w:val="heading 1"/>
    <w:basedOn w:val="Normal"/>
    <w:next w:val="Normal"/>
    <w:qFormat/>
    <w:rsid w:val="00A57CD7"/>
    <w:pPr>
      <w:keepNext/>
      <w:tabs>
        <w:tab w:val="clear" w:pos="720"/>
        <w:tab w:val="clear" w:pos="1440"/>
        <w:tab w:val="clear" w:pos="7200"/>
      </w:tabs>
      <w:spacing w:line="240" w:lineRule="auto"/>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57CD7"/>
    <w:pPr>
      <w:tabs>
        <w:tab w:val="clear" w:pos="720"/>
        <w:tab w:val="clear" w:pos="1440"/>
        <w:tab w:val="clear" w:pos="7200"/>
        <w:tab w:val="center" w:pos="4320"/>
        <w:tab w:val="right" w:pos="8640"/>
      </w:tabs>
    </w:pPr>
  </w:style>
  <w:style w:type="paragraph" w:styleId="Footer">
    <w:name w:val="footer"/>
    <w:basedOn w:val="Normal"/>
    <w:semiHidden/>
    <w:rsid w:val="00A57CD7"/>
    <w:pPr>
      <w:tabs>
        <w:tab w:val="clear" w:pos="720"/>
        <w:tab w:val="clear" w:pos="1440"/>
        <w:tab w:val="clear" w:pos="7200"/>
        <w:tab w:val="center" w:pos="4320"/>
        <w:tab w:val="right" w:pos="8640"/>
      </w:tabs>
    </w:pPr>
  </w:style>
  <w:style w:type="character" w:customStyle="1" w:styleId="Heading11">
    <w:name w:val="Heading 11"/>
    <w:rsid w:val="00A57CD7"/>
    <w:rPr>
      <w:b/>
      <w:u w:val="single"/>
    </w:rPr>
  </w:style>
  <w:style w:type="paragraph" w:styleId="Title">
    <w:name w:val="Title"/>
    <w:basedOn w:val="Normal"/>
    <w:qFormat/>
    <w:rsid w:val="00A57CD7"/>
    <w:pPr>
      <w:tabs>
        <w:tab w:val="clear" w:pos="7200"/>
        <w:tab w:val="left" w:pos="5760"/>
      </w:tabs>
      <w:spacing w:line="240" w:lineRule="auto"/>
      <w:jc w:val="center"/>
    </w:pPr>
    <w:rPr>
      <w:rFonts w:ascii="Times New Roman" w:hAnsi="Times New Roman"/>
      <w:b/>
      <w:i/>
    </w:rPr>
  </w:style>
  <w:style w:type="paragraph" w:customStyle="1" w:styleId="TableStyle">
    <w:name w:val="Table Style"/>
    <w:basedOn w:val="Normal"/>
    <w:rsid w:val="00A57CD7"/>
    <w:pPr>
      <w:tabs>
        <w:tab w:val="clear" w:pos="720"/>
        <w:tab w:val="clear" w:pos="1440"/>
        <w:tab w:val="clear" w:pos="7200"/>
      </w:tabs>
      <w:spacing w:line="320" w:lineRule="auto"/>
    </w:pPr>
  </w:style>
  <w:style w:type="paragraph" w:styleId="BodyTextIndent2">
    <w:name w:val="Body Text Indent 2"/>
    <w:basedOn w:val="Normal"/>
    <w:semiHidden/>
    <w:rsid w:val="00A57CD7"/>
    <w:pPr>
      <w:spacing w:line="240" w:lineRule="auto"/>
      <w:ind w:left="720"/>
    </w:pPr>
    <w:rPr>
      <w:rFonts w:ascii="Times New Roman" w:hAnsi="Times New Roman"/>
    </w:rPr>
  </w:style>
  <w:style w:type="paragraph" w:styleId="BalloonText">
    <w:name w:val="Balloon Text"/>
    <w:basedOn w:val="Normal"/>
    <w:link w:val="BalloonTextChar"/>
    <w:uiPriority w:val="99"/>
    <w:semiHidden/>
    <w:unhideWhenUsed/>
    <w:rsid w:val="00BF594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941"/>
    <w:rPr>
      <w:rFonts w:ascii="Tahoma" w:hAnsi="Tahoma" w:cs="Tahoma"/>
      <w:sz w:val="16"/>
      <w:szCs w:val="16"/>
    </w:rPr>
  </w:style>
  <w:style w:type="paragraph" w:styleId="BodyText">
    <w:name w:val="Body Text"/>
    <w:basedOn w:val="Normal"/>
    <w:link w:val="BodyTextChar"/>
    <w:uiPriority w:val="99"/>
    <w:unhideWhenUsed/>
    <w:rsid w:val="00D97809"/>
    <w:pPr>
      <w:spacing w:after="120"/>
    </w:pPr>
  </w:style>
  <w:style w:type="character" w:customStyle="1" w:styleId="BodyTextChar">
    <w:name w:val="Body Text Char"/>
    <w:basedOn w:val="DefaultParagraphFont"/>
    <w:link w:val="BodyText"/>
    <w:uiPriority w:val="99"/>
    <w:rsid w:val="00D97809"/>
    <w:rPr>
      <w:rFonts w:ascii="Geneva" w:hAnsi="Geneva"/>
      <w:sz w:val="24"/>
    </w:rPr>
  </w:style>
  <w:style w:type="character" w:styleId="CommentReference">
    <w:name w:val="annotation reference"/>
    <w:basedOn w:val="DefaultParagraphFont"/>
    <w:uiPriority w:val="99"/>
    <w:semiHidden/>
    <w:unhideWhenUsed/>
    <w:rsid w:val="006B4BD5"/>
    <w:rPr>
      <w:sz w:val="16"/>
      <w:szCs w:val="16"/>
    </w:rPr>
  </w:style>
  <w:style w:type="paragraph" w:styleId="CommentText">
    <w:name w:val="annotation text"/>
    <w:basedOn w:val="Normal"/>
    <w:link w:val="CommentTextChar"/>
    <w:uiPriority w:val="99"/>
    <w:semiHidden/>
    <w:unhideWhenUsed/>
    <w:rsid w:val="006B4BD5"/>
    <w:rPr>
      <w:sz w:val="20"/>
    </w:rPr>
  </w:style>
  <w:style w:type="character" w:customStyle="1" w:styleId="CommentTextChar">
    <w:name w:val="Comment Text Char"/>
    <w:basedOn w:val="DefaultParagraphFont"/>
    <w:link w:val="CommentText"/>
    <w:uiPriority w:val="99"/>
    <w:semiHidden/>
    <w:rsid w:val="006B4BD5"/>
    <w:rPr>
      <w:rFonts w:ascii="Geneva" w:hAnsi="Geneva"/>
    </w:rPr>
  </w:style>
  <w:style w:type="paragraph" w:styleId="CommentSubject">
    <w:name w:val="annotation subject"/>
    <w:basedOn w:val="CommentText"/>
    <w:next w:val="CommentText"/>
    <w:link w:val="CommentSubjectChar"/>
    <w:uiPriority w:val="99"/>
    <w:semiHidden/>
    <w:unhideWhenUsed/>
    <w:rsid w:val="006B4BD5"/>
    <w:rPr>
      <w:b/>
      <w:bCs/>
    </w:rPr>
  </w:style>
  <w:style w:type="character" w:customStyle="1" w:styleId="CommentSubjectChar">
    <w:name w:val="Comment Subject Char"/>
    <w:basedOn w:val="CommentTextChar"/>
    <w:link w:val="CommentSubject"/>
    <w:uiPriority w:val="99"/>
    <w:semiHidden/>
    <w:rsid w:val="006B4BD5"/>
    <w:rPr>
      <w:rFonts w:ascii="Geneva" w:hAnsi="Geneva"/>
      <w:b/>
      <w:bCs/>
    </w:rPr>
  </w:style>
  <w:style w:type="character" w:styleId="PageNumber">
    <w:name w:val="page number"/>
    <w:basedOn w:val="DefaultParagraphFont"/>
    <w:rsid w:val="00B51B75"/>
  </w:style>
  <w:style w:type="paragraph" w:styleId="ListParagraph">
    <w:name w:val="List Paragraph"/>
    <w:basedOn w:val="Normal"/>
    <w:uiPriority w:val="34"/>
    <w:qFormat/>
    <w:rsid w:val="00776062"/>
    <w:pPr>
      <w:widowControl/>
      <w:tabs>
        <w:tab w:val="clear" w:pos="720"/>
        <w:tab w:val="clear" w:pos="1440"/>
        <w:tab w:val="clear" w:pos="7200"/>
      </w:tabs>
      <w:spacing w:line="240" w:lineRule="auto"/>
      <w:ind w:left="720"/>
    </w:pPr>
    <w:rPr>
      <w:rFonts w:ascii="Times New Roman" w:hAnsi="Times New Roman"/>
      <w:sz w:val="20"/>
    </w:rPr>
  </w:style>
  <w:style w:type="table" w:styleId="TableGrid">
    <w:name w:val="Table Grid"/>
    <w:basedOn w:val="TableNormal"/>
    <w:rsid w:val="00056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DF0EEF"/>
    <w:pPr>
      <w:spacing w:after="120"/>
    </w:pPr>
    <w:rPr>
      <w:sz w:val="16"/>
      <w:szCs w:val="16"/>
    </w:rPr>
  </w:style>
  <w:style w:type="character" w:customStyle="1" w:styleId="BodyText3Char">
    <w:name w:val="Body Text 3 Char"/>
    <w:basedOn w:val="DefaultParagraphFont"/>
    <w:link w:val="BodyText3"/>
    <w:uiPriority w:val="99"/>
    <w:semiHidden/>
    <w:rsid w:val="00DF0EEF"/>
    <w:rPr>
      <w:rFonts w:ascii="Geneva" w:hAnsi="Genev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39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EF8B2-24A3-408C-AE0D-5CBD8E328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1270</Words>
  <Characters>7497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CONTRACT BETWEEN</vt:lpstr>
    </vt:vector>
  </TitlesOfParts>
  <Company>ASMFC</Company>
  <LinksUpToDate>false</LinksUpToDate>
  <CharactersWithSpaces>8750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BETWEEN</dc:title>
  <dc:creator>Laura Leach</dc:creator>
  <cp:lastModifiedBy>Stephen</cp:lastModifiedBy>
  <cp:revision>2</cp:revision>
  <cp:lastPrinted>2005-11-17T18:52:00Z</cp:lastPrinted>
  <dcterms:created xsi:type="dcterms:W3CDTF">2018-08-06T15:38:00Z</dcterms:created>
  <dcterms:modified xsi:type="dcterms:W3CDTF">2018-08-06T15:38:00Z</dcterms:modified>
</cp:coreProperties>
</file>