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9BE" w:rsidRPr="00D970CB" w:rsidRDefault="00C709BE">
      <w:pPr>
        <w:spacing w:before="2" w:after="0" w:line="240" w:lineRule="exact"/>
        <w:rPr>
          <w:rFonts w:ascii="Times New Roman" w:hAnsi="Times New Roman" w:cs="Times New Roman"/>
          <w:sz w:val="24"/>
          <w:szCs w:val="24"/>
        </w:rPr>
      </w:pPr>
    </w:p>
    <w:p w:rsidR="004B7F7A" w:rsidRPr="00D970CB" w:rsidRDefault="004B7F7A">
      <w:pPr>
        <w:spacing w:before="2" w:after="0" w:line="240" w:lineRule="exact"/>
        <w:rPr>
          <w:rFonts w:ascii="Times New Roman" w:hAnsi="Times New Roman" w:cs="Times New Roman"/>
          <w:sz w:val="24"/>
          <w:szCs w:val="24"/>
        </w:rPr>
      </w:pPr>
    </w:p>
    <w:p w:rsidR="004B7F7A" w:rsidRPr="00D970CB" w:rsidRDefault="004B7F7A">
      <w:pPr>
        <w:spacing w:before="2" w:after="0" w:line="240" w:lineRule="exact"/>
        <w:rPr>
          <w:rFonts w:ascii="Times New Roman" w:hAnsi="Times New Roman" w:cs="Times New Roman"/>
          <w:sz w:val="24"/>
          <w:szCs w:val="24"/>
        </w:rPr>
      </w:pPr>
    </w:p>
    <w:p w:rsidR="004B7F7A" w:rsidRPr="00D970CB" w:rsidRDefault="004B7F7A">
      <w:pPr>
        <w:spacing w:before="2" w:after="0" w:line="240" w:lineRule="exact"/>
        <w:rPr>
          <w:rFonts w:ascii="Times New Roman" w:hAnsi="Times New Roman" w:cs="Times New Roman"/>
          <w:sz w:val="24"/>
          <w:szCs w:val="24"/>
        </w:rPr>
      </w:pPr>
    </w:p>
    <w:p w:rsidR="004B7F7A" w:rsidRPr="00D970CB" w:rsidRDefault="004B7F7A">
      <w:pPr>
        <w:spacing w:before="2" w:after="0" w:line="240" w:lineRule="exact"/>
        <w:rPr>
          <w:rFonts w:ascii="Times New Roman" w:hAnsi="Times New Roman" w:cs="Times New Roman"/>
          <w:sz w:val="24"/>
          <w:szCs w:val="24"/>
        </w:rPr>
      </w:pPr>
    </w:p>
    <w:p w:rsidR="00C709BE" w:rsidRPr="00D970CB" w:rsidRDefault="00DE4B98">
      <w:pPr>
        <w:spacing w:after="0" w:line="240" w:lineRule="auto"/>
        <w:ind w:left="2726" w:right="-20"/>
        <w:rPr>
          <w:rFonts w:ascii="Times New Roman" w:eastAsia="Times New Roman" w:hAnsi="Times New Roman" w:cs="Times New Roman"/>
          <w:sz w:val="24"/>
          <w:szCs w:val="24"/>
        </w:rPr>
      </w:pPr>
      <w:r w:rsidRPr="00D970CB">
        <w:rPr>
          <w:rFonts w:ascii="Times New Roman" w:hAnsi="Times New Roman" w:cs="Times New Roman"/>
          <w:noProof/>
          <w:sz w:val="24"/>
          <w:szCs w:val="24"/>
        </w:rPr>
        <w:drawing>
          <wp:inline distT="0" distB="0" distL="0" distR="0" wp14:anchorId="4640BF8D" wp14:editId="3D014BC8">
            <wp:extent cx="2609850" cy="1422400"/>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1422400"/>
                    </a:xfrm>
                    <a:prstGeom prst="rect">
                      <a:avLst/>
                    </a:prstGeom>
                    <a:noFill/>
                    <a:ln>
                      <a:noFill/>
                    </a:ln>
                  </pic:spPr>
                </pic:pic>
              </a:graphicData>
            </a:graphic>
          </wp:inline>
        </w:drawing>
      </w:r>
    </w:p>
    <w:p w:rsidR="00C709BE" w:rsidRPr="00D970CB" w:rsidRDefault="00C709BE">
      <w:pPr>
        <w:spacing w:after="0" w:line="200" w:lineRule="exact"/>
        <w:rPr>
          <w:rFonts w:ascii="Times New Roman" w:hAnsi="Times New Roman" w:cs="Times New Roman"/>
          <w:sz w:val="24"/>
          <w:szCs w:val="24"/>
        </w:rPr>
      </w:pPr>
    </w:p>
    <w:p w:rsidR="00C709BE" w:rsidRPr="00D970CB" w:rsidRDefault="00C709BE">
      <w:pPr>
        <w:spacing w:after="0" w:line="200" w:lineRule="exact"/>
        <w:rPr>
          <w:rFonts w:ascii="Times New Roman" w:hAnsi="Times New Roman" w:cs="Times New Roman"/>
          <w:sz w:val="24"/>
          <w:szCs w:val="24"/>
        </w:rPr>
      </w:pPr>
    </w:p>
    <w:p w:rsidR="00C709BE" w:rsidRPr="00D970CB" w:rsidRDefault="00C709BE">
      <w:pPr>
        <w:spacing w:after="0" w:line="200" w:lineRule="exact"/>
        <w:rPr>
          <w:rFonts w:ascii="Times New Roman" w:hAnsi="Times New Roman" w:cs="Times New Roman"/>
          <w:sz w:val="24"/>
          <w:szCs w:val="24"/>
        </w:rPr>
      </w:pPr>
    </w:p>
    <w:p w:rsidR="00C709BE" w:rsidRPr="00D970CB" w:rsidRDefault="00C709BE">
      <w:pPr>
        <w:spacing w:before="18" w:after="0" w:line="200" w:lineRule="exact"/>
        <w:rPr>
          <w:rFonts w:ascii="Times New Roman" w:hAnsi="Times New Roman" w:cs="Times New Roman"/>
          <w:sz w:val="24"/>
          <w:szCs w:val="24"/>
        </w:rPr>
      </w:pPr>
    </w:p>
    <w:p w:rsidR="00B12FA3" w:rsidRPr="00D970CB" w:rsidRDefault="008A16DC" w:rsidP="002976B6">
      <w:pPr>
        <w:spacing w:after="0" w:line="240" w:lineRule="auto"/>
        <w:ind w:left="101" w:right="-14"/>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 xml:space="preserve">EBTJV </w:t>
      </w:r>
      <w:r w:rsidR="002976B6" w:rsidRPr="00D970CB">
        <w:rPr>
          <w:rFonts w:ascii="Times New Roman" w:eastAsia="Times New Roman" w:hAnsi="Times New Roman" w:cs="Times New Roman"/>
          <w:b/>
          <w:bCs/>
          <w:spacing w:val="-1"/>
          <w:sz w:val="24"/>
          <w:szCs w:val="24"/>
        </w:rPr>
        <w:t>Work Plan and Accomplishment</w:t>
      </w:r>
      <w:r w:rsidR="00A765EA">
        <w:rPr>
          <w:rFonts w:ascii="Times New Roman" w:eastAsia="Times New Roman" w:hAnsi="Times New Roman" w:cs="Times New Roman"/>
          <w:b/>
          <w:bCs/>
          <w:spacing w:val="-1"/>
          <w:sz w:val="24"/>
          <w:szCs w:val="24"/>
        </w:rPr>
        <w:t>s</w:t>
      </w:r>
      <w:r w:rsidR="002976B6" w:rsidRPr="00D970CB">
        <w:rPr>
          <w:rFonts w:ascii="Times New Roman" w:eastAsia="Times New Roman" w:hAnsi="Times New Roman" w:cs="Times New Roman"/>
          <w:b/>
          <w:bCs/>
          <w:spacing w:val="-1"/>
          <w:sz w:val="24"/>
          <w:szCs w:val="24"/>
        </w:rPr>
        <w:t xml:space="preserve"> Report</w:t>
      </w:r>
    </w:p>
    <w:p w:rsidR="002976B6" w:rsidRPr="00D970CB" w:rsidRDefault="002976B6" w:rsidP="002976B6">
      <w:pPr>
        <w:spacing w:after="0" w:line="240" w:lineRule="auto"/>
        <w:ind w:left="101" w:right="-14"/>
        <w:jc w:val="center"/>
        <w:rPr>
          <w:rFonts w:ascii="Times New Roman" w:eastAsia="Times New Roman" w:hAnsi="Times New Roman" w:cs="Times New Roman"/>
          <w:b/>
          <w:bCs/>
          <w:spacing w:val="-1"/>
          <w:sz w:val="24"/>
          <w:szCs w:val="24"/>
        </w:rPr>
      </w:pPr>
      <w:r w:rsidRPr="00D970CB">
        <w:rPr>
          <w:rFonts w:ascii="Times New Roman" w:eastAsia="Times New Roman" w:hAnsi="Times New Roman" w:cs="Times New Roman"/>
          <w:b/>
          <w:bCs/>
          <w:spacing w:val="-1"/>
          <w:sz w:val="24"/>
          <w:szCs w:val="24"/>
        </w:rPr>
        <w:t xml:space="preserve"> </w:t>
      </w:r>
      <w:r w:rsidR="00693707" w:rsidRPr="00D970CB">
        <w:rPr>
          <w:rFonts w:ascii="Times New Roman" w:eastAsia="Times New Roman" w:hAnsi="Times New Roman" w:cs="Times New Roman"/>
          <w:b/>
          <w:bCs/>
          <w:spacing w:val="-1"/>
          <w:sz w:val="24"/>
          <w:szCs w:val="24"/>
        </w:rPr>
        <w:t>FY1</w:t>
      </w:r>
      <w:r w:rsidR="00EF563E">
        <w:rPr>
          <w:rFonts w:ascii="Times New Roman" w:eastAsia="Times New Roman" w:hAnsi="Times New Roman" w:cs="Times New Roman"/>
          <w:b/>
          <w:bCs/>
          <w:spacing w:val="-1"/>
          <w:sz w:val="24"/>
          <w:szCs w:val="24"/>
        </w:rPr>
        <w:t>9</w:t>
      </w:r>
      <w:r w:rsidR="00693707" w:rsidRPr="00D970CB">
        <w:rPr>
          <w:rFonts w:ascii="Times New Roman" w:eastAsia="Times New Roman" w:hAnsi="Times New Roman" w:cs="Times New Roman"/>
          <w:b/>
          <w:bCs/>
          <w:spacing w:val="-1"/>
          <w:sz w:val="24"/>
          <w:szCs w:val="24"/>
        </w:rPr>
        <w:t xml:space="preserve"> </w:t>
      </w:r>
      <w:r w:rsidR="00D70D12">
        <w:rPr>
          <w:rFonts w:ascii="Times New Roman" w:eastAsia="Times New Roman" w:hAnsi="Times New Roman" w:cs="Times New Roman"/>
          <w:b/>
          <w:bCs/>
          <w:spacing w:val="-1"/>
          <w:sz w:val="24"/>
          <w:szCs w:val="24"/>
        </w:rPr>
        <w:t xml:space="preserve">FWS </w:t>
      </w:r>
      <w:r w:rsidRPr="00D970CB">
        <w:rPr>
          <w:rFonts w:ascii="Times New Roman" w:eastAsia="Times New Roman" w:hAnsi="Times New Roman" w:cs="Times New Roman"/>
          <w:b/>
          <w:bCs/>
          <w:spacing w:val="-1"/>
          <w:sz w:val="24"/>
          <w:szCs w:val="24"/>
        </w:rPr>
        <w:t>NFH</w:t>
      </w:r>
      <w:r w:rsidR="00D76A89" w:rsidRPr="00D970CB">
        <w:rPr>
          <w:rFonts w:ascii="Times New Roman" w:eastAsia="Times New Roman" w:hAnsi="Times New Roman" w:cs="Times New Roman"/>
          <w:b/>
          <w:bCs/>
          <w:spacing w:val="-1"/>
          <w:sz w:val="24"/>
          <w:szCs w:val="24"/>
        </w:rPr>
        <w:t>A</w:t>
      </w:r>
      <w:r w:rsidRPr="00D970CB">
        <w:rPr>
          <w:rFonts w:ascii="Times New Roman" w:eastAsia="Times New Roman" w:hAnsi="Times New Roman" w:cs="Times New Roman"/>
          <w:b/>
          <w:bCs/>
          <w:spacing w:val="-1"/>
          <w:sz w:val="24"/>
          <w:szCs w:val="24"/>
        </w:rPr>
        <w:t xml:space="preserve">P </w:t>
      </w:r>
      <w:r w:rsidR="00A765EA">
        <w:rPr>
          <w:rFonts w:ascii="Times New Roman" w:eastAsia="Times New Roman" w:hAnsi="Times New Roman" w:cs="Times New Roman"/>
          <w:b/>
          <w:bCs/>
          <w:spacing w:val="-1"/>
          <w:sz w:val="24"/>
          <w:szCs w:val="24"/>
        </w:rPr>
        <w:t xml:space="preserve">Project </w:t>
      </w:r>
      <w:r w:rsidRPr="00D970CB">
        <w:rPr>
          <w:rFonts w:ascii="Times New Roman" w:eastAsia="Times New Roman" w:hAnsi="Times New Roman" w:cs="Times New Roman"/>
          <w:b/>
          <w:bCs/>
          <w:spacing w:val="-1"/>
          <w:sz w:val="24"/>
          <w:szCs w:val="24"/>
        </w:rPr>
        <w:t>Funding</w:t>
      </w:r>
      <w:r w:rsidR="00B407BB" w:rsidRPr="00D970CB">
        <w:rPr>
          <w:rFonts w:ascii="Times New Roman" w:eastAsia="Times New Roman" w:hAnsi="Times New Roman" w:cs="Times New Roman"/>
          <w:b/>
          <w:bCs/>
          <w:spacing w:val="-1"/>
          <w:sz w:val="24"/>
          <w:szCs w:val="24"/>
        </w:rPr>
        <w:t xml:space="preserve"> Cycle</w:t>
      </w:r>
    </w:p>
    <w:p w:rsidR="002976B6" w:rsidRPr="00D970CB" w:rsidRDefault="002976B6" w:rsidP="002000F4">
      <w:pPr>
        <w:spacing w:after="0" w:line="240" w:lineRule="auto"/>
        <w:ind w:left="101" w:right="-14"/>
        <w:jc w:val="center"/>
        <w:rPr>
          <w:rFonts w:ascii="Times New Roman" w:eastAsia="Times New Roman" w:hAnsi="Times New Roman" w:cs="Times New Roman"/>
          <w:b/>
          <w:bCs/>
          <w:spacing w:val="-1"/>
          <w:sz w:val="24"/>
          <w:szCs w:val="24"/>
        </w:rPr>
      </w:pPr>
    </w:p>
    <w:p w:rsidR="0067189D" w:rsidRPr="00D970CB" w:rsidRDefault="0067189D">
      <w:pPr>
        <w:spacing w:before="13" w:after="0" w:line="240" w:lineRule="auto"/>
        <w:ind w:left="1332" w:right="1235"/>
        <w:jc w:val="center"/>
        <w:rPr>
          <w:rFonts w:ascii="Times New Roman" w:eastAsia="Times New Roman" w:hAnsi="Times New Roman" w:cs="Times New Roman"/>
          <w:b/>
          <w:bCs/>
          <w:spacing w:val="1"/>
          <w:sz w:val="24"/>
          <w:szCs w:val="24"/>
        </w:rPr>
      </w:pPr>
    </w:p>
    <w:p w:rsidR="004C4547" w:rsidRPr="00D970CB" w:rsidRDefault="004C4547">
      <w:pPr>
        <w:spacing w:before="13" w:after="0" w:line="240" w:lineRule="auto"/>
        <w:ind w:left="1332" w:right="1235"/>
        <w:jc w:val="center"/>
        <w:rPr>
          <w:rFonts w:ascii="Times New Roman" w:eastAsia="Times New Roman" w:hAnsi="Times New Roman" w:cs="Times New Roman"/>
          <w:b/>
          <w:bCs/>
          <w:spacing w:val="1"/>
          <w:sz w:val="24"/>
          <w:szCs w:val="24"/>
        </w:rPr>
      </w:pPr>
    </w:p>
    <w:p w:rsidR="004C4547" w:rsidRPr="00D970CB" w:rsidRDefault="004C4547">
      <w:pPr>
        <w:spacing w:before="13" w:after="0" w:line="240" w:lineRule="auto"/>
        <w:ind w:left="1332" w:right="1235"/>
        <w:jc w:val="center"/>
        <w:rPr>
          <w:rFonts w:ascii="Times New Roman" w:eastAsia="Times New Roman" w:hAnsi="Times New Roman" w:cs="Times New Roman"/>
          <w:b/>
          <w:bCs/>
          <w:spacing w:val="1"/>
          <w:sz w:val="24"/>
          <w:szCs w:val="24"/>
        </w:rPr>
      </w:pPr>
    </w:p>
    <w:p w:rsidR="004C4547" w:rsidRPr="00D970CB" w:rsidRDefault="004C4547">
      <w:pPr>
        <w:spacing w:before="13" w:after="0" w:line="240" w:lineRule="auto"/>
        <w:ind w:left="1332" w:right="1235"/>
        <w:jc w:val="center"/>
        <w:rPr>
          <w:rFonts w:ascii="Times New Roman" w:eastAsia="Times New Roman" w:hAnsi="Times New Roman" w:cs="Times New Roman"/>
          <w:b/>
          <w:bCs/>
          <w:spacing w:val="1"/>
          <w:sz w:val="24"/>
          <w:szCs w:val="24"/>
        </w:rPr>
      </w:pPr>
    </w:p>
    <w:p w:rsidR="004C4547" w:rsidRPr="00D970CB" w:rsidRDefault="004C4547">
      <w:pPr>
        <w:spacing w:before="13" w:after="0" w:line="240" w:lineRule="auto"/>
        <w:ind w:left="1332" w:right="1235"/>
        <w:jc w:val="center"/>
        <w:rPr>
          <w:rFonts w:ascii="Times New Roman" w:eastAsia="Times New Roman" w:hAnsi="Times New Roman" w:cs="Times New Roman"/>
          <w:b/>
          <w:bCs/>
          <w:spacing w:val="1"/>
          <w:sz w:val="24"/>
          <w:szCs w:val="24"/>
        </w:rPr>
      </w:pPr>
    </w:p>
    <w:p w:rsidR="004C4547" w:rsidRPr="00D970CB" w:rsidRDefault="004C4547" w:rsidP="004C4547">
      <w:pPr>
        <w:spacing w:before="16" w:after="0" w:line="260" w:lineRule="exact"/>
        <w:rPr>
          <w:rFonts w:ascii="Times New Roman" w:hAnsi="Times New Roman" w:cs="Times New Roman"/>
          <w:sz w:val="24"/>
          <w:szCs w:val="24"/>
        </w:rPr>
      </w:pPr>
    </w:p>
    <w:p w:rsidR="004C4547" w:rsidRPr="008A16DC" w:rsidRDefault="00A765EA" w:rsidP="00616B39">
      <w:pPr>
        <w:spacing w:before="16" w:after="0" w:line="260" w:lineRule="exact"/>
        <w:rPr>
          <w:rFonts w:ascii="Times New Roman" w:hAnsi="Times New Roman" w:cs="Times New Roman"/>
          <w:b/>
          <w:sz w:val="24"/>
          <w:szCs w:val="24"/>
        </w:rPr>
      </w:pPr>
      <w:r>
        <w:rPr>
          <w:rFonts w:ascii="Times New Roman" w:hAnsi="Times New Roman" w:cs="Times New Roman"/>
          <w:sz w:val="24"/>
          <w:szCs w:val="24"/>
        </w:rPr>
        <w:t xml:space="preserve">Fish Habitat Partnership:  </w:t>
      </w:r>
      <w:r w:rsidR="008A16DC">
        <w:rPr>
          <w:rFonts w:ascii="Times New Roman" w:hAnsi="Times New Roman" w:cs="Times New Roman"/>
          <w:b/>
          <w:sz w:val="24"/>
          <w:szCs w:val="24"/>
        </w:rPr>
        <w:t>Eastern Brook Trout Joint Venture</w:t>
      </w:r>
    </w:p>
    <w:p w:rsidR="00A765EA" w:rsidRDefault="00A765EA" w:rsidP="00554A53">
      <w:pPr>
        <w:spacing w:before="16" w:after="0" w:line="260" w:lineRule="exact"/>
        <w:rPr>
          <w:rFonts w:ascii="Times New Roman" w:hAnsi="Times New Roman" w:cs="Times New Roman"/>
          <w:sz w:val="24"/>
          <w:szCs w:val="24"/>
        </w:rPr>
      </w:pPr>
    </w:p>
    <w:p w:rsidR="004C4547" w:rsidRPr="008A16DC" w:rsidRDefault="004C4547" w:rsidP="00554A53">
      <w:pPr>
        <w:spacing w:before="16" w:after="0" w:line="260" w:lineRule="exact"/>
        <w:rPr>
          <w:rFonts w:ascii="Times New Roman" w:hAnsi="Times New Roman" w:cs="Times New Roman"/>
          <w:b/>
          <w:sz w:val="24"/>
          <w:szCs w:val="24"/>
        </w:rPr>
      </w:pPr>
      <w:r w:rsidRPr="00D970CB">
        <w:rPr>
          <w:rFonts w:ascii="Times New Roman" w:hAnsi="Times New Roman" w:cs="Times New Roman"/>
          <w:sz w:val="24"/>
          <w:szCs w:val="24"/>
        </w:rPr>
        <w:t xml:space="preserve">Contact Person Name: </w:t>
      </w:r>
      <w:r w:rsidR="00A765EA">
        <w:rPr>
          <w:rFonts w:ascii="Times New Roman" w:hAnsi="Times New Roman" w:cs="Times New Roman"/>
          <w:sz w:val="24"/>
          <w:szCs w:val="24"/>
        </w:rPr>
        <w:t xml:space="preserve"> </w:t>
      </w:r>
      <w:r w:rsidR="008A16DC">
        <w:rPr>
          <w:rFonts w:ascii="Times New Roman" w:hAnsi="Times New Roman" w:cs="Times New Roman"/>
          <w:b/>
          <w:sz w:val="24"/>
          <w:szCs w:val="24"/>
        </w:rPr>
        <w:t>Stephen Perry</w:t>
      </w:r>
    </w:p>
    <w:p w:rsidR="004C4547" w:rsidRPr="00D970CB" w:rsidRDefault="004C4547" w:rsidP="00554A53">
      <w:pPr>
        <w:spacing w:before="16" w:after="0" w:line="260" w:lineRule="exact"/>
        <w:rPr>
          <w:rFonts w:ascii="Times New Roman" w:hAnsi="Times New Roman" w:cs="Times New Roman"/>
          <w:sz w:val="24"/>
          <w:szCs w:val="24"/>
        </w:rPr>
      </w:pPr>
    </w:p>
    <w:p w:rsidR="004C4547" w:rsidRPr="008A16DC" w:rsidRDefault="004C4547" w:rsidP="00554A53">
      <w:pPr>
        <w:spacing w:before="16" w:after="0" w:line="260" w:lineRule="exact"/>
        <w:rPr>
          <w:rFonts w:ascii="Times New Roman" w:hAnsi="Times New Roman" w:cs="Times New Roman"/>
          <w:b/>
          <w:sz w:val="24"/>
          <w:szCs w:val="24"/>
        </w:rPr>
      </w:pPr>
      <w:r w:rsidRPr="00D970CB">
        <w:rPr>
          <w:rFonts w:ascii="Times New Roman" w:hAnsi="Times New Roman" w:cs="Times New Roman"/>
          <w:sz w:val="24"/>
          <w:szCs w:val="24"/>
        </w:rPr>
        <w:t>Phone Number:</w:t>
      </w:r>
      <w:r w:rsidR="008A16DC">
        <w:rPr>
          <w:rFonts w:ascii="Times New Roman" w:hAnsi="Times New Roman" w:cs="Times New Roman"/>
          <w:sz w:val="24"/>
          <w:szCs w:val="24"/>
        </w:rPr>
        <w:t xml:space="preserve">  </w:t>
      </w:r>
      <w:r w:rsidR="008A16DC">
        <w:rPr>
          <w:rFonts w:ascii="Times New Roman" w:hAnsi="Times New Roman" w:cs="Times New Roman"/>
          <w:b/>
          <w:sz w:val="24"/>
          <w:szCs w:val="24"/>
        </w:rPr>
        <w:t>603-455-9704</w:t>
      </w:r>
    </w:p>
    <w:p w:rsidR="004C4547" w:rsidRPr="00D970CB" w:rsidRDefault="004C4547" w:rsidP="00554A53">
      <w:pPr>
        <w:spacing w:before="16" w:after="0" w:line="260" w:lineRule="exact"/>
        <w:rPr>
          <w:rFonts w:ascii="Times New Roman" w:hAnsi="Times New Roman" w:cs="Times New Roman"/>
          <w:sz w:val="24"/>
          <w:szCs w:val="24"/>
        </w:rPr>
      </w:pPr>
    </w:p>
    <w:p w:rsidR="004C4547" w:rsidRPr="008A16DC" w:rsidRDefault="004C4547" w:rsidP="00554A53">
      <w:pPr>
        <w:spacing w:before="16" w:after="0" w:line="260" w:lineRule="exact"/>
        <w:rPr>
          <w:rFonts w:ascii="Times New Roman" w:hAnsi="Times New Roman" w:cs="Times New Roman"/>
          <w:b/>
          <w:sz w:val="24"/>
          <w:szCs w:val="24"/>
        </w:rPr>
      </w:pPr>
      <w:r w:rsidRPr="00D970CB">
        <w:rPr>
          <w:rFonts w:ascii="Times New Roman" w:hAnsi="Times New Roman" w:cs="Times New Roman"/>
          <w:sz w:val="24"/>
          <w:szCs w:val="24"/>
        </w:rPr>
        <w:t>Email Address:</w:t>
      </w:r>
      <w:r w:rsidR="00A765EA">
        <w:rPr>
          <w:rFonts w:ascii="Times New Roman" w:hAnsi="Times New Roman" w:cs="Times New Roman"/>
          <w:sz w:val="24"/>
          <w:szCs w:val="24"/>
        </w:rPr>
        <w:t xml:space="preserve">  </w:t>
      </w:r>
      <w:r w:rsidR="008A16DC">
        <w:rPr>
          <w:rFonts w:ascii="Times New Roman" w:hAnsi="Times New Roman" w:cs="Times New Roman"/>
          <w:b/>
          <w:sz w:val="24"/>
          <w:szCs w:val="24"/>
        </w:rPr>
        <w:t>ebtjv.coordinator@gmail.com</w:t>
      </w:r>
    </w:p>
    <w:p w:rsidR="004C4547" w:rsidRDefault="004C4547" w:rsidP="00554A53">
      <w:pPr>
        <w:spacing w:before="16" w:after="0" w:line="260" w:lineRule="exact"/>
        <w:rPr>
          <w:rFonts w:ascii="Times New Roman" w:hAnsi="Times New Roman" w:cs="Times New Roman"/>
          <w:sz w:val="24"/>
          <w:szCs w:val="24"/>
        </w:rPr>
      </w:pPr>
    </w:p>
    <w:p w:rsidR="006A447B" w:rsidRDefault="006A447B" w:rsidP="004B116B">
      <w:pPr>
        <w:spacing w:before="16" w:after="0" w:line="260" w:lineRule="exact"/>
        <w:rPr>
          <w:rFonts w:ascii="Times New Roman" w:hAnsi="Times New Roman" w:cs="Times New Roman"/>
          <w:sz w:val="24"/>
          <w:szCs w:val="24"/>
        </w:rPr>
        <w:sectPr w:rsidR="006A447B" w:rsidSect="00E92CEE">
          <w:headerReference w:type="default" r:id="rId10"/>
          <w:footerReference w:type="default" r:id="rId11"/>
          <w:type w:val="continuous"/>
          <w:pgSz w:w="12240" w:h="15840" w:code="1"/>
          <w:pgMar w:top="1440" w:right="1080" w:bottom="1440" w:left="1080" w:header="720" w:footer="720" w:gutter="0"/>
          <w:pgNumType w:start="1"/>
          <w:cols w:space="720"/>
          <w:docGrid w:linePitch="299"/>
        </w:sectPr>
      </w:pPr>
    </w:p>
    <w:p w:rsidR="00B3588E" w:rsidRPr="00273FA7" w:rsidRDefault="00292949" w:rsidP="00B3588E">
      <w:pPr>
        <w:spacing w:after="0"/>
        <w:rPr>
          <w:rFonts w:ascii="Times New Roman" w:hAnsi="Times New Roman" w:cs="Times New Roman"/>
          <w:sz w:val="24"/>
          <w:szCs w:val="24"/>
        </w:rPr>
      </w:pPr>
      <w:proofErr w:type="gramStart"/>
      <w:r w:rsidRPr="00554A53">
        <w:rPr>
          <w:rFonts w:ascii="Times New Roman" w:eastAsia="Times New Roman" w:hAnsi="Times New Roman" w:cs="Times New Roman"/>
          <w:b/>
          <w:sz w:val="24"/>
          <w:szCs w:val="24"/>
        </w:rPr>
        <w:lastRenderedPageBreak/>
        <w:t>Section 1.</w:t>
      </w:r>
      <w:proofErr w:type="gramEnd"/>
      <w:r w:rsidRPr="00554A53">
        <w:rPr>
          <w:rFonts w:ascii="Times New Roman" w:eastAsia="Times New Roman" w:hAnsi="Times New Roman" w:cs="Times New Roman"/>
          <w:b/>
          <w:sz w:val="24"/>
          <w:szCs w:val="24"/>
        </w:rPr>
        <w:t xml:space="preserve"> </w:t>
      </w:r>
      <w:r w:rsidR="00273FA7" w:rsidRPr="00554A53">
        <w:rPr>
          <w:rFonts w:ascii="Times New Roman" w:eastAsia="Times New Roman" w:hAnsi="Times New Roman" w:cs="Times New Roman"/>
          <w:b/>
          <w:sz w:val="24"/>
          <w:szCs w:val="24"/>
        </w:rPr>
        <w:t xml:space="preserve"> Justification for Stable Operational Support</w:t>
      </w:r>
      <w:r w:rsidRPr="00554A53">
        <w:rPr>
          <w:rFonts w:ascii="Times New Roman" w:eastAsia="Times New Roman" w:hAnsi="Times New Roman" w:cs="Times New Roman"/>
          <w:b/>
          <w:sz w:val="24"/>
          <w:szCs w:val="24"/>
        </w:rPr>
        <w:t xml:space="preserve"> </w:t>
      </w:r>
      <w:r w:rsidR="00B3588E" w:rsidRPr="00554A53">
        <w:rPr>
          <w:rFonts w:ascii="Times New Roman" w:eastAsia="Times New Roman" w:hAnsi="Times New Roman" w:cs="Times New Roman"/>
          <w:spacing w:val="-1"/>
          <w:sz w:val="24"/>
          <w:szCs w:val="24"/>
        </w:rPr>
        <w:t>(</w:t>
      </w:r>
      <w:r w:rsidR="00B3588E" w:rsidRPr="00554A53">
        <w:rPr>
          <w:rFonts w:ascii="Times New Roman" w:eastAsia="Times New Roman" w:hAnsi="Times New Roman" w:cs="Times New Roman"/>
          <w:sz w:val="24"/>
          <w:szCs w:val="24"/>
        </w:rPr>
        <w:t>m</w:t>
      </w:r>
      <w:r w:rsidR="00B3588E" w:rsidRPr="00554A53">
        <w:rPr>
          <w:rFonts w:ascii="Times New Roman" w:eastAsia="Times New Roman" w:hAnsi="Times New Roman" w:cs="Times New Roman"/>
          <w:spacing w:val="-1"/>
          <w:sz w:val="24"/>
          <w:szCs w:val="24"/>
        </w:rPr>
        <w:t>a</w:t>
      </w:r>
      <w:r w:rsidR="00B3588E" w:rsidRPr="00554A53">
        <w:rPr>
          <w:rFonts w:ascii="Times New Roman" w:eastAsia="Times New Roman" w:hAnsi="Times New Roman" w:cs="Times New Roman"/>
          <w:spacing w:val="2"/>
          <w:sz w:val="24"/>
          <w:szCs w:val="24"/>
        </w:rPr>
        <w:t>x</w:t>
      </w:r>
      <w:r w:rsidR="00B3588E" w:rsidRPr="00554A53">
        <w:rPr>
          <w:rFonts w:ascii="Times New Roman" w:eastAsia="Times New Roman" w:hAnsi="Times New Roman" w:cs="Times New Roman"/>
          <w:sz w:val="24"/>
          <w:szCs w:val="24"/>
        </w:rPr>
        <w:t>imum 6 p</w:t>
      </w:r>
      <w:r w:rsidR="00B3588E" w:rsidRPr="00554A53">
        <w:rPr>
          <w:rFonts w:ascii="Times New Roman" w:eastAsia="Times New Roman" w:hAnsi="Times New Roman" w:cs="Times New Roman"/>
          <w:spacing w:val="-3"/>
          <w:sz w:val="24"/>
          <w:szCs w:val="24"/>
        </w:rPr>
        <w:t>a</w:t>
      </w:r>
      <w:r w:rsidR="00B3588E" w:rsidRPr="00554A53">
        <w:rPr>
          <w:rFonts w:ascii="Times New Roman" w:eastAsia="Times New Roman" w:hAnsi="Times New Roman" w:cs="Times New Roman"/>
          <w:spacing w:val="-2"/>
          <w:sz w:val="24"/>
          <w:szCs w:val="24"/>
        </w:rPr>
        <w:t>g</w:t>
      </w:r>
      <w:r w:rsidR="00B3588E" w:rsidRPr="00554A53">
        <w:rPr>
          <w:rFonts w:ascii="Times New Roman" w:eastAsia="Times New Roman" w:hAnsi="Times New Roman" w:cs="Times New Roman"/>
          <w:spacing w:val="-1"/>
          <w:sz w:val="24"/>
          <w:szCs w:val="24"/>
        </w:rPr>
        <w:t>e</w:t>
      </w:r>
      <w:r w:rsidR="00B3588E" w:rsidRPr="00554A53">
        <w:rPr>
          <w:rFonts w:ascii="Times New Roman" w:eastAsia="Times New Roman" w:hAnsi="Times New Roman" w:cs="Times New Roman"/>
          <w:spacing w:val="3"/>
          <w:sz w:val="24"/>
          <w:szCs w:val="24"/>
        </w:rPr>
        <w:t>s</w:t>
      </w:r>
      <w:r w:rsidR="00B3588E" w:rsidRPr="00554A53">
        <w:rPr>
          <w:rFonts w:ascii="Times New Roman" w:eastAsia="Times New Roman" w:hAnsi="Times New Roman" w:cs="Times New Roman"/>
          <w:sz w:val="24"/>
          <w:szCs w:val="24"/>
        </w:rPr>
        <w:t>)</w:t>
      </w:r>
    </w:p>
    <w:p w:rsidR="00A210D8" w:rsidRDefault="00A210D8" w:rsidP="000C3442">
      <w:pPr>
        <w:spacing w:after="0" w:line="240" w:lineRule="auto"/>
        <w:ind w:right="-20"/>
        <w:rPr>
          <w:rFonts w:ascii="Times New Roman" w:eastAsia="Times New Roman" w:hAnsi="Times New Roman" w:cs="Times New Roman"/>
          <w:b/>
          <w:sz w:val="24"/>
          <w:szCs w:val="24"/>
        </w:rPr>
      </w:pPr>
    </w:p>
    <w:p w:rsidR="00877B11" w:rsidRPr="00877B11" w:rsidRDefault="00877B11" w:rsidP="00877B11">
      <w:pPr>
        <w:spacing w:after="0" w:line="240" w:lineRule="auto"/>
        <w:ind w:right="-20"/>
        <w:rPr>
          <w:rFonts w:ascii="Times New Roman" w:eastAsia="Times New Roman" w:hAnsi="Times New Roman" w:cs="Times New Roman"/>
          <w:b/>
          <w:i/>
          <w:sz w:val="24"/>
          <w:szCs w:val="24"/>
        </w:rPr>
      </w:pPr>
      <w:r w:rsidRPr="00877B11">
        <w:rPr>
          <w:rFonts w:ascii="Times New Roman" w:eastAsia="Times New Roman" w:hAnsi="Times New Roman" w:cs="Times New Roman"/>
          <w:b/>
          <w:i/>
          <w:sz w:val="24"/>
          <w:szCs w:val="24"/>
        </w:rPr>
        <w:t>Eastern Brook Trout Joint Venture Projects and Activities</w:t>
      </w:r>
    </w:p>
    <w:p w:rsidR="00877B11" w:rsidRDefault="00877B11" w:rsidP="00877B11">
      <w:pPr>
        <w:spacing w:after="0" w:line="240" w:lineRule="auto"/>
        <w:ind w:right="-20"/>
        <w:rPr>
          <w:rFonts w:ascii="Times New Roman" w:eastAsia="Times New Roman" w:hAnsi="Times New Roman" w:cs="Times New Roman"/>
          <w:sz w:val="24"/>
          <w:szCs w:val="24"/>
        </w:rPr>
      </w:pPr>
    </w:p>
    <w:p w:rsidR="00A210D8" w:rsidRDefault="00877B11" w:rsidP="00877B11">
      <w:pPr>
        <w:spacing w:after="0" w:line="240" w:lineRule="auto"/>
        <w:ind w:right="-20"/>
        <w:rPr>
          <w:rFonts w:ascii="Times New Roman" w:eastAsia="Times New Roman" w:hAnsi="Times New Roman" w:cs="Times New Roman"/>
          <w:sz w:val="24"/>
          <w:szCs w:val="24"/>
        </w:rPr>
      </w:pPr>
      <w:r w:rsidRPr="00877B11">
        <w:rPr>
          <w:rFonts w:ascii="Times New Roman" w:eastAsia="Times New Roman" w:hAnsi="Times New Roman" w:cs="Times New Roman"/>
          <w:sz w:val="24"/>
          <w:szCs w:val="24"/>
          <w:u w:val="single"/>
        </w:rPr>
        <w:t>Projects (FY201</w:t>
      </w:r>
      <w:r w:rsidR="00EF563E">
        <w:rPr>
          <w:rFonts w:ascii="Times New Roman" w:eastAsia="Times New Roman" w:hAnsi="Times New Roman" w:cs="Times New Roman"/>
          <w:sz w:val="24"/>
          <w:szCs w:val="24"/>
          <w:u w:val="single"/>
        </w:rPr>
        <w:t>5</w:t>
      </w:r>
      <w:r w:rsidRPr="00877B11">
        <w:rPr>
          <w:rFonts w:ascii="Times New Roman" w:eastAsia="Times New Roman" w:hAnsi="Times New Roman" w:cs="Times New Roman"/>
          <w:sz w:val="24"/>
          <w:szCs w:val="24"/>
          <w:u w:val="single"/>
        </w:rPr>
        <w:t>-FY201</w:t>
      </w:r>
      <w:r w:rsidR="00EF563E">
        <w:rPr>
          <w:rFonts w:ascii="Times New Roman" w:eastAsia="Times New Roman" w:hAnsi="Times New Roman" w:cs="Times New Roman"/>
          <w:sz w:val="24"/>
          <w:szCs w:val="24"/>
          <w:u w:val="single"/>
        </w:rPr>
        <w:t>7</w:t>
      </w:r>
      <w:r w:rsidRPr="00877B11">
        <w:rPr>
          <w:rFonts w:ascii="Times New Roman" w:eastAsia="Times New Roman" w:hAnsi="Times New Roman" w:cs="Times New Roman"/>
          <w:sz w:val="24"/>
          <w:szCs w:val="24"/>
          <w:u w:val="single"/>
        </w:rPr>
        <w:t>)</w:t>
      </w:r>
    </w:p>
    <w:p w:rsidR="008F5615" w:rsidRDefault="008F5615" w:rsidP="00877B11">
      <w:pPr>
        <w:spacing w:after="0" w:line="240" w:lineRule="auto"/>
        <w:ind w:right="-20"/>
        <w:rPr>
          <w:rFonts w:ascii="Times New Roman" w:eastAsia="Times New Roman" w:hAnsi="Times New Roman" w:cs="Times New Roman"/>
          <w:sz w:val="24"/>
          <w:szCs w:val="24"/>
        </w:rPr>
      </w:pPr>
    </w:p>
    <w:p w:rsidR="008F5615" w:rsidRDefault="008F5615" w:rsidP="008F5615">
      <w:pPr>
        <w:spacing w:after="0" w:line="240" w:lineRule="auto"/>
        <w:ind w:right="-20"/>
        <w:rPr>
          <w:rFonts w:ascii="Times New Roman" w:eastAsia="Times New Roman" w:hAnsi="Times New Roman" w:cs="Times New Roman"/>
          <w:sz w:val="24"/>
          <w:szCs w:val="24"/>
        </w:rPr>
      </w:pPr>
      <w:r w:rsidRPr="008F5615">
        <w:rPr>
          <w:rFonts w:ascii="Times New Roman" w:eastAsia="Times New Roman" w:hAnsi="Times New Roman" w:cs="Times New Roman"/>
          <w:sz w:val="24"/>
          <w:szCs w:val="24"/>
        </w:rPr>
        <w:t xml:space="preserve">The Eastern Brook Trout Joint Venture (EBTJV) had </w:t>
      </w:r>
      <w:r w:rsidR="00EF563E">
        <w:rPr>
          <w:rFonts w:ascii="Times New Roman" w:eastAsia="Times New Roman" w:hAnsi="Times New Roman" w:cs="Times New Roman"/>
          <w:sz w:val="24"/>
          <w:szCs w:val="24"/>
        </w:rPr>
        <w:t>eleven</w:t>
      </w:r>
      <w:r w:rsidRPr="008F5615">
        <w:rPr>
          <w:rFonts w:ascii="Times New Roman" w:eastAsia="Times New Roman" w:hAnsi="Times New Roman" w:cs="Times New Roman"/>
          <w:sz w:val="24"/>
          <w:szCs w:val="24"/>
        </w:rPr>
        <w:t xml:space="preserve"> projects supported by FWS-NFHAP funds between FY201</w:t>
      </w:r>
      <w:r w:rsidR="00EF563E">
        <w:rPr>
          <w:rFonts w:ascii="Times New Roman" w:eastAsia="Times New Roman" w:hAnsi="Times New Roman" w:cs="Times New Roman"/>
          <w:sz w:val="24"/>
          <w:szCs w:val="24"/>
        </w:rPr>
        <w:t>5</w:t>
      </w:r>
      <w:r w:rsidRPr="008F5615">
        <w:rPr>
          <w:rFonts w:ascii="Times New Roman" w:eastAsia="Times New Roman" w:hAnsi="Times New Roman" w:cs="Times New Roman"/>
          <w:sz w:val="24"/>
          <w:szCs w:val="24"/>
        </w:rPr>
        <w:t xml:space="preserve"> and FY201</w:t>
      </w:r>
      <w:r w:rsidR="00EF563E">
        <w:rPr>
          <w:rFonts w:ascii="Times New Roman" w:eastAsia="Times New Roman" w:hAnsi="Times New Roman" w:cs="Times New Roman"/>
          <w:sz w:val="24"/>
          <w:szCs w:val="24"/>
        </w:rPr>
        <w:t>7</w:t>
      </w:r>
      <w:r w:rsidRPr="008F5615">
        <w:rPr>
          <w:rFonts w:ascii="Times New Roman" w:eastAsia="Times New Roman" w:hAnsi="Times New Roman" w:cs="Times New Roman"/>
          <w:sz w:val="24"/>
          <w:szCs w:val="24"/>
        </w:rPr>
        <w:t xml:space="preserve">; </w:t>
      </w:r>
      <w:r w:rsidR="00EF563E">
        <w:rPr>
          <w:rFonts w:ascii="Times New Roman" w:eastAsia="Times New Roman" w:hAnsi="Times New Roman" w:cs="Times New Roman"/>
          <w:sz w:val="24"/>
          <w:szCs w:val="24"/>
        </w:rPr>
        <w:t>eight</w:t>
      </w:r>
      <w:r w:rsidR="006014BF">
        <w:rPr>
          <w:rFonts w:ascii="Times New Roman" w:eastAsia="Times New Roman" w:hAnsi="Times New Roman" w:cs="Times New Roman"/>
          <w:sz w:val="24"/>
          <w:szCs w:val="24"/>
        </w:rPr>
        <w:t xml:space="preserve"> </w:t>
      </w:r>
      <w:r w:rsidRPr="008F5615">
        <w:rPr>
          <w:rFonts w:ascii="Times New Roman" w:eastAsia="Times New Roman" w:hAnsi="Times New Roman" w:cs="Times New Roman"/>
          <w:sz w:val="24"/>
          <w:szCs w:val="24"/>
        </w:rPr>
        <w:t xml:space="preserve">of these projects entailed on-the ground fish habitat conservation actions while </w:t>
      </w:r>
      <w:r w:rsidR="006014BF">
        <w:rPr>
          <w:rFonts w:ascii="Times New Roman" w:eastAsia="Times New Roman" w:hAnsi="Times New Roman" w:cs="Times New Roman"/>
          <w:sz w:val="24"/>
          <w:szCs w:val="24"/>
        </w:rPr>
        <w:t>three</w:t>
      </w:r>
      <w:r w:rsidRPr="008F5615">
        <w:rPr>
          <w:rFonts w:ascii="Times New Roman" w:eastAsia="Times New Roman" w:hAnsi="Times New Roman" w:cs="Times New Roman"/>
          <w:sz w:val="24"/>
          <w:szCs w:val="24"/>
        </w:rPr>
        <w:t xml:space="preserve"> supported the EBTJV’s operational activities. All of the on-the ground fish habitat conservation projects addressed at least one of the EBTJV</w:t>
      </w:r>
      <w:r w:rsidR="00F04D5C">
        <w:rPr>
          <w:rFonts w:ascii="Times New Roman" w:eastAsia="Times New Roman" w:hAnsi="Times New Roman" w:cs="Times New Roman"/>
          <w:sz w:val="24"/>
          <w:szCs w:val="24"/>
        </w:rPr>
        <w:t>’s</w:t>
      </w:r>
      <w:r w:rsidRPr="008F5615">
        <w:rPr>
          <w:rFonts w:ascii="Times New Roman" w:eastAsia="Times New Roman" w:hAnsi="Times New Roman" w:cs="Times New Roman"/>
          <w:sz w:val="24"/>
          <w:szCs w:val="24"/>
        </w:rPr>
        <w:t xml:space="preserve"> key conservation actions as 100% reconnected fragmented habitat</w:t>
      </w:r>
      <w:r w:rsidR="00C80881">
        <w:rPr>
          <w:rFonts w:ascii="Times New Roman" w:eastAsia="Times New Roman" w:hAnsi="Times New Roman" w:cs="Times New Roman"/>
          <w:sz w:val="24"/>
          <w:szCs w:val="24"/>
        </w:rPr>
        <w:t xml:space="preserve"> and </w:t>
      </w:r>
      <w:r w:rsidR="009A1D54" w:rsidRPr="008F5615">
        <w:rPr>
          <w:rFonts w:ascii="Times New Roman" w:eastAsia="Times New Roman" w:hAnsi="Times New Roman" w:cs="Times New Roman"/>
          <w:sz w:val="24"/>
          <w:szCs w:val="24"/>
        </w:rPr>
        <w:t xml:space="preserve">enhanced </w:t>
      </w:r>
      <w:r w:rsidR="00C80881" w:rsidRPr="008F5615">
        <w:rPr>
          <w:rFonts w:ascii="Times New Roman" w:eastAsia="Times New Roman" w:hAnsi="Times New Roman" w:cs="Times New Roman"/>
          <w:sz w:val="24"/>
          <w:szCs w:val="24"/>
        </w:rPr>
        <w:t>recreational fishing for wild Brook Trout</w:t>
      </w:r>
      <w:r w:rsidR="009A1D54">
        <w:rPr>
          <w:rFonts w:ascii="Times New Roman" w:eastAsia="Times New Roman" w:hAnsi="Times New Roman" w:cs="Times New Roman"/>
          <w:sz w:val="24"/>
          <w:szCs w:val="24"/>
        </w:rPr>
        <w:t xml:space="preserve">; </w:t>
      </w:r>
      <w:r w:rsidR="00147C6C" w:rsidRPr="008F5615">
        <w:rPr>
          <w:rFonts w:ascii="Times New Roman" w:eastAsia="Times New Roman" w:hAnsi="Times New Roman" w:cs="Times New Roman"/>
          <w:sz w:val="24"/>
          <w:szCs w:val="24"/>
        </w:rPr>
        <w:t>7</w:t>
      </w:r>
      <w:r w:rsidR="009A1D54">
        <w:rPr>
          <w:rFonts w:ascii="Times New Roman" w:eastAsia="Times New Roman" w:hAnsi="Times New Roman" w:cs="Times New Roman"/>
          <w:sz w:val="24"/>
          <w:szCs w:val="24"/>
        </w:rPr>
        <w:t>5</w:t>
      </w:r>
      <w:r w:rsidR="00147C6C" w:rsidRPr="008F5615">
        <w:rPr>
          <w:rFonts w:ascii="Times New Roman" w:eastAsia="Times New Roman" w:hAnsi="Times New Roman" w:cs="Times New Roman"/>
          <w:sz w:val="24"/>
          <w:szCs w:val="24"/>
        </w:rPr>
        <w:t>% preserved Brook Trout genetic diversity</w:t>
      </w:r>
      <w:r w:rsidRPr="008F5615">
        <w:rPr>
          <w:rFonts w:ascii="Times New Roman" w:eastAsia="Times New Roman" w:hAnsi="Times New Roman" w:cs="Times New Roman"/>
          <w:sz w:val="24"/>
          <w:szCs w:val="24"/>
        </w:rPr>
        <w:t>; and,</w:t>
      </w:r>
      <w:r w:rsidR="00147C6C">
        <w:rPr>
          <w:rFonts w:ascii="Times New Roman" w:eastAsia="Times New Roman" w:hAnsi="Times New Roman" w:cs="Times New Roman"/>
          <w:sz w:val="24"/>
          <w:szCs w:val="24"/>
        </w:rPr>
        <w:t xml:space="preserve"> </w:t>
      </w:r>
      <w:r w:rsidR="009A1D54">
        <w:rPr>
          <w:rFonts w:ascii="Times New Roman" w:eastAsia="Times New Roman" w:hAnsi="Times New Roman" w:cs="Times New Roman"/>
          <w:sz w:val="24"/>
          <w:szCs w:val="24"/>
        </w:rPr>
        <w:t>25</w:t>
      </w:r>
      <w:r w:rsidR="00147C6C" w:rsidRPr="008F5615">
        <w:rPr>
          <w:rFonts w:ascii="Times New Roman" w:eastAsia="Times New Roman" w:hAnsi="Times New Roman" w:cs="Times New Roman"/>
          <w:sz w:val="24"/>
          <w:szCs w:val="24"/>
        </w:rPr>
        <w:t>% improved Brook Trout spawning and/or early life history habitat</w:t>
      </w:r>
      <w:r w:rsidRPr="008F5615">
        <w:rPr>
          <w:rFonts w:ascii="Times New Roman" w:eastAsia="Times New Roman" w:hAnsi="Times New Roman" w:cs="Times New Roman"/>
          <w:sz w:val="24"/>
          <w:szCs w:val="24"/>
        </w:rPr>
        <w:t xml:space="preserve">. From a national perspective, the </w:t>
      </w:r>
      <w:r w:rsidR="009A1D54">
        <w:rPr>
          <w:rFonts w:ascii="Times New Roman" w:eastAsia="Times New Roman" w:hAnsi="Times New Roman" w:cs="Times New Roman"/>
          <w:sz w:val="24"/>
          <w:szCs w:val="24"/>
        </w:rPr>
        <w:t>eight</w:t>
      </w:r>
      <w:r w:rsidRPr="008F5615">
        <w:rPr>
          <w:rFonts w:ascii="Times New Roman" w:eastAsia="Times New Roman" w:hAnsi="Times New Roman" w:cs="Times New Roman"/>
          <w:sz w:val="24"/>
          <w:szCs w:val="24"/>
        </w:rPr>
        <w:t xml:space="preserve"> on-the-ground fish habitat conservation projects addressed three of four National Fish Habitat Partnership national conservation strategies, including restoring hydrologic conditions for fish, reconnecting fragmented fish habitats, and restoring water quality.</w:t>
      </w:r>
    </w:p>
    <w:p w:rsidR="00147C6C" w:rsidRPr="008F5615" w:rsidRDefault="00147C6C" w:rsidP="008F5615">
      <w:pPr>
        <w:spacing w:after="0" w:line="240" w:lineRule="auto"/>
        <w:ind w:right="-20"/>
        <w:rPr>
          <w:rFonts w:ascii="Times New Roman" w:eastAsia="Times New Roman" w:hAnsi="Times New Roman" w:cs="Times New Roman"/>
          <w:sz w:val="24"/>
          <w:szCs w:val="24"/>
        </w:rPr>
      </w:pPr>
    </w:p>
    <w:p w:rsidR="008F5615" w:rsidRPr="00543A92" w:rsidRDefault="008F5615" w:rsidP="008F5615">
      <w:pPr>
        <w:spacing w:after="0" w:line="240" w:lineRule="auto"/>
        <w:ind w:right="-20"/>
        <w:rPr>
          <w:rFonts w:ascii="Times New Roman" w:eastAsia="Times New Roman" w:hAnsi="Times New Roman" w:cs="Times New Roman"/>
          <w:sz w:val="24"/>
          <w:szCs w:val="24"/>
        </w:rPr>
      </w:pPr>
      <w:r w:rsidRPr="008F5615">
        <w:rPr>
          <w:rFonts w:ascii="Times New Roman" w:eastAsia="Times New Roman" w:hAnsi="Times New Roman" w:cs="Times New Roman"/>
          <w:sz w:val="24"/>
          <w:szCs w:val="24"/>
        </w:rPr>
        <w:t xml:space="preserve">Collectively the </w:t>
      </w:r>
      <w:r w:rsidR="009A1D54">
        <w:rPr>
          <w:rFonts w:ascii="Times New Roman" w:eastAsia="Times New Roman" w:hAnsi="Times New Roman" w:cs="Times New Roman"/>
          <w:sz w:val="24"/>
          <w:szCs w:val="24"/>
        </w:rPr>
        <w:t>eight</w:t>
      </w:r>
      <w:r w:rsidRPr="008F5615">
        <w:rPr>
          <w:rFonts w:ascii="Times New Roman" w:eastAsia="Times New Roman" w:hAnsi="Times New Roman" w:cs="Times New Roman"/>
          <w:sz w:val="24"/>
          <w:szCs w:val="24"/>
        </w:rPr>
        <w:t xml:space="preserve"> on-the-ground fish habitat conservation projects enhance</w:t>
      </w:r>
      <w:r w:rsidR="009A1D54">
        <w:rPr>
          <w:rFonts w:ascii="Times New Roman" w:eastAsia="Times New Roman" w:hAnsi="Times New Roman" w:cs="Times New Roman"/>
          <w:sz w:val="24"/>
          <w:szCs w:val="24"/>
        </w:rPr>
        <w:t xml:space="preserve">d more than </w:t>
      </w:r>
      <w:r w:rsidR="006014BF">
        <w:rPr>
          <w:rFonts w:ascii="Times New Roman" w:eastAsia="Times New Roman" w:hAnsi="Times New Roman" w:cs="Times New Roman"/>
          <w:sz w:val="24"/>
          <w:szCs w:val="24"/>
        </w:rPr>
        <w:t>1</w:t>
      </w:r>
      <w:r w:rsidR="009A1D54">
        <w:rPr>
          <w:rFonts w:ascii="Times New Roman" w:eastAsia="Times New Roman" w:hAnsi="Times New Roman" w:cs="Times New Roman"/>
          <w:sz w:val="24"/>
          <w:szCs w:val="24"/>
        </w:rPr>
        <w:t>2</w:t>
      </w:r>
      <w:r w:rsidRPr="008F5615">
        <w:rPr>
          <w:rFonts w:ascii="Times New Roman" w:eastAsia="Times New Roman" w:hAnsi="Times New Roman" w:cs="Times New Roman"/>
          <w:sz w:val="24"/>
          <w:szCs w:val="24"/>
        </w:rPr>
        <w:t xml:space="preserve"> stream miles of habitat; restore</w:t>
      </w:r>
      <w:r w:rsidR="009A1D54">
        <w:rPr>
          <w:rFonts w:ascii="Times New Roman" w:eastAsia="Times New Roman" w:hAnsi="Times New Roman" w:cs="Times New Roman"/>
          <w:sz w:val="24"/>
          <w:szCs w:val="24"/>
        </w:rPr>
        <w:t>d</w:t>
      </w:r>
      <w:r w:rsidRPr="008F5615">
        <w:rPr>
          <w:rFonts w:ascii="Times New Roman" w:eastAsia="Times New Roman" w:hAnsi="Times New Roman" w:cs="Times New Roman"/>
          <w:sz w:val="24"/>
          <w:szCs w:val="24"/>
        </w:rPr>
        <w:t xml:space="preserve"> </w:t>
      </w:r>
      <w:r w:rsidR="006014BF">
        <w:rPr>
          <w:rFonts w:ascii="Times New Roman" w:eastAsia="Times New Roman" w:hAnsi="Times New Roman" w:cs="Times New Roman"/>
          <w:sz w:val="24"/>
          <w:szCs w:val="24"/>
        </w:rPr>
        <w:t>2</w:t>
      </w:r>
      <w:r w:rsidRPr="008F5615">
        <w:rPr>
          <w:rFonts w:ascii="Times New Roman" w:eastAsia="Times New Roman" w:hAnsi="Times New Roman" w:cs="Times New Roman"/>
          <w:sz w:val="24"/>
          <w:szCs w:val="24"/>
        </w:rPr>
        <w:t xml:space="preserve"> acres of riparian habitat; and, remove</w:t>
      </w:r>
      <w:r w:rsidR="009A1D54">
        <w:rPr>
          <w:rFonts w:ascii="Times New Roman" w:eastAsia="Times New Roman" w:hAnsi="Times New Roman" w:cs="Times New Roman"/>
          <w:sz w:val="24"/>
          <w:szCs w:val="24"/>
        </w:rPr>
        <w:t>d</w:t>
      </w:r>
      <w:r w:rsidRPr="008F5615">
        <w:rPr>
          <w:rFonts w:ascii="Times New Roman" w:eastAsia="Times New Roman" w:hAnsi="Times New Roman" w:cs="Times New Roman"/>
          <w:sz w:val="24"/>
          <w:szCs w:val="24"/>
        </w:rPr>
        <w:t xml:space="preserve"> </w:t>
      </w:r>
      <w:r w:rsidR="006014BF">
        <w:rPr>
          <w:rFonts w:ascii="Times New Roman" w:eastAsia="Times New Roman" w:hAnsi="Times New Roman" w:cs="Times New Roman"/>
          <w:sz w:val="24"/>
          <w:szCs w:val="24"/>
        </w:rPr>
        <w:t>1</w:t>
      </w:r>
      <w:r w:rsidR="009A1D54">
        <w:rPr>
          <w:rFonts w:ascii="Times New Roman" w:eastAsia="Times New Roman" w:hAnsi="Times New Roman" w:cs="Times New Roman"/>
          <w:sz w:val="24"/>
          <w:szCs w:val="24"/>
        </w:rPr>
        <w:t>1</w:t>
      </w:r>
      <w:r w:rsidRPr="008F5615">
        <w:rPr>
          <w:rFonts w:ascii="Times New Roman" w:eastAsia="Times New Roman" w:hAnsi="Times New Roman" w:cs="Times New Roman"/>
          <w:sz w:val="24"/>
          <w:szCs w:val="24"/>
        </w:rPr>
        <w:t xml:space="preserve"> fish passage barriers that </w:t>
      </w:r>
      <w:r w:rsidR="00F04D5C" w:rsidRPr="008F5615">
        <w:rPr>
          <w:rFonts w:ascii="Times New Roman" w:eastAsia="Times New Roman" w:hAnsi="Times New Roman" w:cs="Times New Roman"/>
          <w:sz w:val="24"/>
          <w:szCs w:val="24"/>
        </w:rPr>
        <w:t>renew</w:t>
      </w:r>
      <w:r w:rsidR="009A1D54">
        <w:rPr>
          <w:rFonts w:ascii="Times New Roman" w:eastAsia="Times New Roman" w:hAnsi="Times New Roman" w:cs="Times New Roman"/>
          <w:sz w:val="24"/>
          <w:szCs w:val="24"/>
        </w:rPr>
        <w:t>ed</w:t>
      </w:r>
      <w:r w:rsidRPr="008F5615">
        <w:rPr>
          <w:rFonts w:ascii="Times New Roman" w:eastAsia="Times New Roman" w:hAnsi="Times New Roman" w:cs="Times New Roman"/>
          <w:sz w:val="24"/>
          <w:szCs w:val="24"/>
        </w:rPr>
        <w:t xml:space="preserve"> access to </w:t>
      </w:r>
      <w:r w:rsidR="009A1D54">
        <w:rPr>
          <w:rFonts w:ascii="Times New Roman" w:eastAsia="Times New Roman" w:hAnsi="Times New Roman" w:cs="Times New Roman"/>
          <w:sz w:val="24"/>
          <w:szCs w:val="24"/>
        </w:rPr>
        <w:t>100</w:t>
      </w:r>
      <w:r w:rsidRPr="008F5615">
        <w:rPr>
          <w:rFonts w:ascii="Times New Roman" w:eastAsia="Times New Roman" w:hAnsi="Times New Roman" w:cs="Times New Roman"/>
          <w:sz w:val="24"/>
          <w:szCs w:val="24"/>
        </w:rPr>
        <w:t xml:space="preserve"> stream miles. </w:t>
      </w:r>
      <w:r w:rsidRPr="006D0686">
        <w:rPr>
          <w:rFonts w:ascii="Times New Roman" w:eastAsia="Times New Roman" w:hAnsi="Times New Roman" w:cs="Times New Roman"/>
          <w:sz w:val="24"/>
          <w:szCs w:val="24"/>
        </w:rPr>
        <w:t xml:space="preserve">The </w:t>
      </w:r>
      <w:hyperlink r:id="rId12" w:history="1">
        <w:r w:rsidR="00F04D5C">
          <w:rPr>
            <w:rStyle w:val="Hyperlink"/>
            <w:rFonts w:ascii="Times New Roman" w:eastAsia="Times New Roman" w:hAnsi="Times New Roman" w:cs="Times New Roman"/>
            <w:sz w:val="24"/>
            <w:szCs w:val="24"/>
          </w:rPr>
          <w:t>socioeconomic benefit</w:t>
        </w:r>
      </w:hyperlink>
      <w:r w:rsidR="00F04D5C">
        <w:rPr>
          <w:rFonts w:ascii="Times New Roman" w:eastAsia="Times New Roman" w:hAnsi="Times New Roman" w:cs="Times New Roman"/>
          <w:sz w:val="24"/>
          <w:szCs w:val="24"/>
        </w:rPr>
        <w:t xml:space="preserve"> </w:t>
      </w:r>
      <w:r w:rsidRPr="006D0686">
        <w:rPr>
          <w:rFonts w:ascii="Times New Roman" w:eastAsia="Times New Roman" w:hAnsi="Times New Roman" w:cs="Times New Roman"/>
          <w:sz w:val="24"/>
          <w:szCs w:val="24"/>
        </w:rPr>
        <w:t>resulting from these projects is estimated to be $</w:t>
      </w:r>
      <w:r w:rsidR="009A1D54">
        <w:rPr>
          <w:rFonts w:ascii="Times New Roman" w:eastAsia="Times New Roman" w:hAnsi="Times New Roman" w:cs="Times New Roman"/>
          <w:sz w:val="24"/>
          <w:szCs w:val="24"/>
        </w:rPr>
        <w:t>62</w:t>
      </w:r>
      <w:r w:rsidR="00D52167">
        <w:rPr>
          <w:rFonts w:ascii="Times New Roman" w:eastAsia="Times New Roman" w:hAnsi="Times New Roman" w:cs="Times New Roman"/>
          <w:sz w:val="24"/>
          <w:szCs w:val="24"/>
        </w:rPr>
        <w:t xml:space="preserve"> million dollars.</w:t>
      </w:r>
    </w:p>
    <w:p w:rsidR="00A210D8" w:rsidRDefault="00A210D8" w:rsidP="000C3442">
      <w:pPr>
        <w:spacing w:after="0" w:line="240" w:lineRule="auto"/>
        <w:ind w:right="-20"/>
        <w:rPr>
          <w:rFonts w:ascii="Times New Roman" w:eastAsia="Times New Roman" w:hAnsi="Times New Roman" w:cs="Times New Roman"/>
          <w:b/>
          <w:sz w:val="24"/>
          <w:szCs w:val="24"/>
        </w:rPr>
      </w:pPr>
    </w:p>
    <w:p w:rsidR="0018667F" w:rsidRPr="0018667F" w:rsidRDefault="0018667F" w:rsidP="0018667F">
      <w:pPr>
        <w:spacing w:after="0" w:line="240" w:lineRule="auto"/>
        <w:ind w:right="-20"/>
        <w:rPr>
          <w:rFonts w:ascii="Times New Roman" w:eastAsia="Times New Roman" w:hAnsi="Times New Roman" w:cs="Times New Roman"/>
          <w:sz w:val="24"/>
          <w:szCs w:val="24"/>
          <w:u w:val="single"/>
        </w:rPr>
      </w:pPr>
      <w:r w:rsidRPr="0018667F">
        <w:rPr>
          <w:rFonts w:ascii="Times New Roman" w:eastAsia="Times New Roman" w:hAnsi="Times New Roman" w:cs="Times New Roman"/>
          <w:sz w:val="24"/>
          <w:szCs w:val="24"/>
          <w:u w:val="single"/>
        </w:rPr>
        <w:t>Activities (FY201</w:t>
      </w:r>
      <w:r w:rsidR="00D52167">
        <w:rPr>
          <w:rFonts w:ascii="Times New Roman" w:eastAsia="Times New Roman" w:hAnsi="Times New Roman" w:cs="Times New Roman"/>
          <w:sz w:val="24"/>
          <w:szCs w:val="24"/>
          <w:u w:val="single"/>
        </w:rPr>
        <w:t>5</w:t>
      </w:r>
      <w:r w:rsidRPr="0018667F">
        <w:rPr>
          <w:rFonts w:ascii="Times New Roman" w:eastAsia="Times New Roman" w:hAnsi="Times New Roman" w:cs="Times New Roman"/>
          <w:sz w:val="24"/>
          <w:szCs w:val="24"/>
          <w:u w:val="single"/>
        </w:rPr>
        <w:t>-FY201</w:t>
      </w:r>
      <w:r w:rsidR="00D52167">
        <w:rPr>
          <w:rFonts w:ascii="Times New Roman" w:eastAsia="Times New Roman" w:hAnsi="Times New Roman" w:cs="Times New Roman"/>
          <w:sz w:val="24"/>
          <w:szCs w:val="24"/>
          <w:u w:val="single"/>
        </w:rPr>
        <w:t>7</w:t>
      </w:r>
      <w:r w:rsidRPr="0018667F">
        <w:rPr>
          <w:rFonts w:ascii="Times New Roman" w:eastAsia="Times New Roman" w:hAnsi="Times New Roman" w:cs="Times New Roman"/>
          <w:sz w:val="24"/>
          <w:szCs w:val="24"/>
          <w:u w:val="single"/>
        </w:rPr>
        <w:t>)</w:t>
      </w:r>
    </w:p>
    <w:p w:rsidR="0018667F" w:rsidRDefault="0018667F" w:rsidP="0018667F">
      <w:pPr>
        <w:spacing w:after="0" w:line="240" w:lineRule="auto"/>
        <w:ind w:right="-20"/>
        <w:rPr>
          <w:rFonts w:ascii="Times New Roman" w:eastAsia="Times New Roman" w:hAnsi="Times New Roman" w:cs="Times New Roman"/>
          <w:sz w:val="24"/>
          <w:szCs w:val="24"/>
        </w:rPr>
      </w:pPr>
    </w:p>
    <w:p w:rsidR="0018667F" w:rsidRPr="0018667F" w:rsidRDefault="0018667F" w:rsidP="0018667F">
      <w:pPr>
        <w:spacing w:after="0" w:line="240" w:lineRule="auto"/>
        <w:ind w:right="-20"/>
        <w:rPr>
          <w:rFonts w:ascii="Times New Roman" w:eastAsia="Times New Roman" w:hAnsi="Times New Roman" w:cs="Times New Roman"/>
          <w:sz w:val="24"/>
          <w:szCs w:val="24"/>
        </w:rPr>
      </w:pPr>
      <w:r w:rsidRPr="0018667F">
        <w:rPr>
          <w:rFonts w:ascii="Times New Roman" w:eastAsia="Times New Roman" w:hAnsi="Times New Roman" w:cs="Times New Roman"/>
          <w:sz w:val="24"/>
          <w:szCs w:val="24"/>
        </w:rPr>
        <w:t>The EBTJV completed its second range-wide Brook Trout status assessment, conducted at the catchment scale</w:t>
      </w:r>
      <w:r>
        <w:rPr>
          <w:rFonts w:ascii="Times New Roman" w:eastAsia="Times New Roman" w:hAnsi="Times New Roman" w:cs="Times New Roman"/>
          <w:sz w:val="24"/>
          <w:szCs w:val="24"/>
        </w:rPr>
        <w:t>, and</w:t>
      </w:r>
      <w:r w:rsidR="008530AF">
        <w:rPr>
          <w:rFonts w:ascii="Times New Roman" w:eastAsia="Times New Roman" w:hAnsi="Times New Roman" w:cs="Times New Roman"/>
          <w:sz w:val="24"/>
          <w:szCs w:val="24"/>
        </w:rPr>
        <w:t xml:space="preserve"> drafted</w:t>
      </w:r>
      <w:r>
        <w:rPr>
          <w:rFonts w:ascii="Times New Roman" w:eastAsia="Times New Roman" w:hAnsi="Times New Roman" w:cs="Times New Roman"/>
          <w:sz w:val="24"/>
          <w:szCs w:val="24"/>
        </w:rPr>
        <w:t xml:space="preserve"> a </w:t>
      </w:r>
      <w:hyperlink r:id="rId13" w:history="1">
        <w:r w:rsidR="0039604D">
          <w:rPr>
            <w:rStyle w:val="Hyperlink"/>
            <w:rFonts w:ascii="Times New Roman" w:eastAsia="Times New Roman" w:hAnsi="Times New Roman" w:cs="Times New Roman"/>
            <w:sz w:val="24"/>
            <w:szCs w:val="24"/>
          </w:rPr>
          <w:t>summary of the assessment findings</w:t>
        </w:r>
      </w:hyperlink>
      <w:r w:rsidRPr="0018667F">
        <w:rPr>
          <w:rFonts w:ascii="Times New Roman" w:eastAsia="Times New Roman" w:hAnsi="Times New Roman" w:cs="Times New Roman"/>
          <w:sz w:val="24"/>
          <w:szCs w:val="24"/>
        </w:rPr>
        <w:t xml:space="preserve">. The </w:t>
      </w:r>
      <w:r w:rsidR="00A85AB9">
        <w:rPr>
          <w:rFonts w:ascii="Times New Roman" w:eastAsia="Times New Roman" w:hAnsi="Times New Roman" w:cs="Times New Roman"/>
          <w:sz w:val="24"/>
          <w:szCs w:val="24"/>
        </w:rPr>
        <w:t xml:space="preserve">catchment </w:t>
      </w:r>
      <w:r w:rsidRPr="0018667F">
        <w:rPr>
          <w:rFonts w:ascii="Times New Roman" w:eastAsia="Times New Roman" w:hAnsi="Times New Roman" w:cs="Times New Roman"/>
          <w:sz w:val="24"/>
          <w:szCs w:val="24"/>
        </w:rPr>
        <w:t>assessment results are serving as a basis for refining the partnerships strategic Brook Trout conservation priorities</w:t>
      </w:r>
      <w:r w:rsidR="00A85AB9">
        <w:rPr>
          <w:rFonts w:ascii="Times New Roman" w:eastAsia="Times New Roman" w:hAnsi="Times New Roman" w:cs="Times New Roman"/>
          <w:sz w:val="24"/>
          <w:szCs w:val="24"/>
        </w:rPr>
        <w:t xml:space="preserve">, which </w:t>
      </w:r>
      <w:r w:rsidR="0039604D">
        <w:rPr>
          <w:rFonts w:ascii="Times New Roman" w:eastAsia="Times New Roman" w:hAnsi="Times New Roman" w:cs="Times New Roman"/>
          <w:sz w:val="24"/>
          <w:szCs w:val="24"/>
        </w:rPr>
        <w:t>are</w:t>
      </w:r>
      <w:r w:rsidR="00A85AB9">
        <w:rPr>
          <w:rFonts w:ascii="Times New Roman" w:eastAsia="Times New Roman" w:hAnsi="Times New Roman" w:cs="Times New Roman"/>
          <w:sz w:val="24"/>
          <w:szCs w:val="24"/>
        </w:rPr>
        <w:t xml:space="preserve"> contained within</w:t>
      </w:r>
      <w:r w:rsidR="0039604D">
        <w:rPr>
          <w:rFonts w:ascii="Times New Roman" w:eastAsia="Times New Roman" w:hAnsi="Times New Roman" w:cs="Times New Roman"/>
          <w:sz w:val="24"/>
          <w:szCs w:val="24"/>
        </w:rPr>
        <w:t xml:space="preserve"> </w:t>
      </w:r>
      <w:r w:rsidR="00A85AB9">
        <w:rPr>
          <w:rFonts w:ascii="Times New Roman" w:eastAsia="Times New Roman" w:hAnsi="Times New Roman" w:cs="Times New Roman"/>
          <w:sz w:val="24"/>
          <w:szCs w:val="24"/>
        </w:rPr>
        <w:t>the EBTJV’s</w:t>
      </w:r>
      <w:r w:rsidR="00D52167">
        <w:rPr>
          <w:rFonts w:ascii="Times New Roman" w:eastAsia="Times New Roman" w:hAnsi="Times New Roman" w:cs="Times New Roman"/>
          <w:sz w:val="24"/>
          <w:szCs w:val="24"/>
        </w:rPr>
        <w:t xml:space="preserve"> report titled</w:t>
      </w:r>
      <w:r w:rsidR="0039604D">
        <w:rPr>
          <w:rFonts w:ascii="Times New Roman" w:eastAsia="Times New Roman" w:hAnsi="Times New Roman" w:cs="Times New Roman"/>
          <w:sz w:val="24"/>
          <w:szCs w:val="24"/>
        </w:rPr>
        <w:t xml:space="preserve"> </w:t>
      </w:r>
      <w:hyperlink r:id="rId14" w:history="1">
        <w:r w:rsidR="00D52167">
          <w:rPr>
            <w:rStyle w:val="Hyperlink"/>
            <w:rFonts w:ascii="Times New Roman" w:eastAsia="Times New Roman" w:hAnsi="Times New Roman" w:cs="Times New Roman"/>
            <w:sz w:val="24"/>
            <w:szCs w:val="24"/>
          </w:rPr>
          <w:t>Conserving the Eastern Brook Trout-Action Strategies</w:t>
        </w:r>
      </w:hyperlink>
      <w:r w:rsidRPr="0018667F">
        <w:rPr>
          <w:rFonts w:ascii="Times New Roman" w:eastAsia="Times New Roman" w:hAnsi="Times New Roman" w:cs="Times New Roman"/>
          <w:sz w:val="24"/>
          <w:szCs w:val="24"/>
        </w:rPr>
        <w:t>.</w:t>
      </w:r>
    </w:p>
    <w:p w:rsidR="0018667F" w:rsidRDefault="0018667F" w:rsidP="0018667F">
      <w:pPr>
        <w:spacing w:after="0" w:line="240" w:lineRule="auto"/>
        <w:ind w:right="-20"/>
        <w:rPr>
          <w:rFonts w:ascii="Times New Roman" w:eastAsia="Times New Roman" w:hAnsi="Times New Roman" w:cs="Times New Roman"/>
          <w:sz w:val="24"/>
          <w:szCs w:val="24"/>
        </w:rPr>
      </w:pPr>
    </w:p>
    <w:p w:rsidR="00A210D8" w:rsidRPr="0018667F" w:rsidRDefault="0018667F" w:rsidP="0018667F">
      <w:pPr>
        <w:spacing w:after="0" w:line="240" w:lineRule="auto"/>
        <w:ind w:right="-20"/>
        <w:rPr>
          <w:rFonts w:ascii="Times New Roman" w:eastAsia="Times New Roman" w:hAnsi="Times New Roman" w:cs="Times New Roman"/>
          <w:sz w:val="24"/>
          <w:szCs w:val="24"/>
        </w:rPr>
      </w:pPr>
      <w:r w:rsidRPr="0018667F">
        <w:rPr>
          <w:rFonts w:ascii="Times New Roman" w:eastAsia="Times New Roman" w:hAnsi="Times New Roman" w:cs="Times New Roman"/>
          <w:sz w:val="24"/>
          <w:szCs w:val="24"/>
        </w:rPr>
        <w:t xml:space="preserve">The EBTJV continued its strong collaborative working relationship with the </w:t>
      </w:r>
      <w:hyperlink r:id="rId15" w:history="1">
        <w:r w:rsidR="0077337F" w:rsidRPr="0077337F">
          <w:rPr>
            <w:rStyle w:val="Hyperlink"/>
            <w:rFonts w:ascii="Times New Roman" w:eastAsia="Times New Roman" w:hAnsi="Times New Roman" w:cs="Times New Roman"/>
            <w:sz w:val="24"/>
            <w:szCs w:val="24"/>
          </w:rPr>
          <w:t>Chesapeake Bay Program</w:t>
        </w:r>
      </w:hyperlink>
      <w:r w:rsidR="00DB4DBE">
        <w:rPr>
          <w:rFonts w:ascii="Times New Roman" w:eastAsia="Times New Roman" w:hAnsi="Times New Roman" w:cs="Times New Roman"/>
          <w:sz w:val="24"/>
          <w:szCs w:val="24"/>
        </w:rPr>
        <w:t xml:space="preserve"> (CBP)</w:t>
      </w:r>
      <w:r w:rsidRPr="0018667F">
        <w:rPr>
          <w:rFonts w:ascii="Times New Roman" w:eastAsia="Times New Roman" w:hAnsi="Times New Roman" w:cs="Times New Roman"/>
          <w:sz w:val="24"/>
          <w:szCs w:val="24"/>
        </w:rPr>
        <w:t xml:space="preserve"> in an effort to address mutual landscape level priority conservation needs. The EBTJV involvement with the </w:t>
      </w:r>
      <w:r w:rsidR="00DB4DBE">
        <w:rPr>
          <w:rFonts w:ascii="Times New Roman" w:eastAsia="Times New Roman" w:hAnsi="Times New Roman" w:cs="Times New Roman"/>
          <w:sz w:val="24"/>
          <w:szCs w:val="24"/>
        </w:rPr>
        <w:t>CBP</w:t>
      </w:r>
      <w:r w:rsidRPr="0018667F">
        <w:rPr>
          <w:rFonts w:ascii="Times New Roman" w:eastAsia="Times New Roman" w:hAnsi="Times New Roman" w:cs="Times New Roman"/>
          <w:sz w:val="24"/>
          <w:szCs w:val="24"/>
        </w:rPr>
        <w:t xml:space="preserve"> was centered on </w:t>
      </w:r>
      <w:r w:rsidR="00DB4DBE">
        <w:rPr>
          <w:rFonts w:ascii="Times New Roman" w:eastAsia="Times New Roman" w:hAnsi="Times New Roman" w:cs="Times New Roman"/>
          <w:sz w:val="24"/>
          <w:szCs w:val="24"/>
        </w:rPr>
        <w:t xml:space="preserve">assisting with </w:t>
      </w:r>
      <w:r w:rsidRPr="0018667F">
        <w:rPr>
          <w:rFonts w:ascii="Times New Roman" w:eastAsia="Times New Roman" w:hAnsi="Times New Roman" w:cs="Times New Roman"/>
          <w:sz w:val="24"/>
          <w:szCs w:val="24"/>
        </w:rPr>
        <w:t xml:space="preserve">the development of </w:t>
      </w:r>
      <w:r w:rsidR="00DB4DBE">
        <w:rPr>
          <w:rFonts w:ascii="Times New Roman" w:eastAsia="Times New Roman" w:hAnsi="Times New Roman" w:cs="Times New Roman"/>
          <w:sz w:val="24"/>
          <w:szCs w:val="24"/>
        </w:rPr>
        <w:t xml:space="preserve">the </w:t>
      </w:r>
      <w:hyperlink r:id="rId16" w:history="1">
        <w:r w:rsidR="00DB4DBE">
          <w:rPr>
            <w:rStyle w:val="Hyperlink"/>
            <w:rFonts w:ascii="Times New Roman" w:eastAsia="Times New Roman" w:hAnsi="Times New Roman" w:cs="Times New Roman"/>
            <w:sz w:val="24"/>
            <w:szCs w:val="24"/>
          </w:rPr>
          <w:t>Fish Habitat Decision Support Tool</w:t>
        </w:r>
      </w:hyperlink>
      <w:r w:rsidR="00DB4DBE">
        <w:rPr>
          <w:rFonts w:ascii="Times New Roman" w:eastAsia="Times New Roman" w:hAnsi="Times New Roman" w:cs="Times New Roman"/>
          <w:sz w:val="24"/>
          <w:szCs w:val="24"/>
        </w:rPr>
        <w:t>, which helps to</w:t>
      </w:r>
      <w:r w:rsidRPr="0018667F">
        <w:rPr>
          <w:rFonts w:ascii="Times New Roman" w:eastAsia="Times New Roman" w:hAnsi="Times New Roman" w:cs="Times New Roman"/>
          <w:sz w:val="24"/>
          <w:szCs w:val="24"/>
        </w:rPr>
        <w:t xml:space="preserve"> prioritiz</w:t>
      </w:r>
      <w:r w:rsidR="00DB4DBE">
        <w:rPr>
          <w:rFonts w:ascii="Times New Roman" w:eastAsia="Times New Roman" w:hAnsi="Times New Roman" w:cs="Times New Roman"/>
          <w:sz w:val="24"/>
          <w:szCs w:val="24"/>
        </w:rPr>
        <w:t>e</w:t>
      </w:r>
      <w:r w:rsidRPr="0018667F">
        <w:rPr>
          <w:rFonts w:ascii="Times New Roman" w:eastAsia="Times New Roman" w:hAnsi="Times New Roman" w:cs="Times New Roman"/>
          <w:sz w:val="24"/>
          <w:szCs w:val="24"/>
        </w:rPr>
        <w:t xml:space="preserve"> Brook Trout conservation actions with</w:t>
      </w:r>
      <w:r w:rsidR="00DB4DBE">
        <w:rPr>
          <w:rFonts w:ascii="Times New Roman" w:eastAsia="Times New Roman" w:hAnsi="Times New Roman" w:cs="Times New Roman"/>
          <w:sz w:val="24"/>
          <w:szCs w:val="24"/>
        </w:rPr>
        <w:t>in the Chesapeake Bay watershed</w:t>
      </w:r>
      <w:r w:rsidR="0077337F">
        <w:rPr>
          <w:rFonts w:ascii="Times New Roman" w:eastAsia="Times New Roman" w:hAnsi="Times New Roman" w:cs="Times New Roman"/>
          <w:sz w:val="24"/>
          <w:szCs w:val="24"/>
        </w:rPr>
        <w:t>;</w:t>
      </w:r>
      <w:r w:rsidRPr="0018667F">
        <w:rPr>
          <w:rFonts w:ascii="Times New Roman" w:eastAsia="Times New Roman" w:hAnsi="Times New Roman" w:cs="Times New Roman"/>
          <w:sz w:val="24"/>
          <w:szCs w:val="24"/>
        </w:rPr>
        <w:t xml:space="preserve"> </w:t>
      </w:r>
      <w:r w:rsidR="0077337F">
        <w:rPr>
          <w:rFonts w:ascii="Times New Roman" w:eastAsia="Times New Roman" w:hAnsi="Times New Roman" w:cs="Times New Roman"/>
          <w:sz w:val="24"/>
          <w:szCs w:val="24"/>
        </w:rPr>
        <w:t>producing</w:t>
      </w:r>
      <w:r w:rsidR="00DB4DBE">
        <w:rPr>
          <w:rFonts w:ascii="Times New Roman" w:eastAsia="Times New Roman" w:hAnsi="Times New Roman" w:cs="Times New Roman"/>
          <w:sz w:val="24"/>
          <w:szCs w:val="24"/>
        </w:rPr>
        <w:t xml:space="preserve"> a </w:t>
      </w:r>
      <w:hyperlink r:id="rId17" w:history="1">
        <w:r w:rsidR="0077337F" w:rsidRPr="0077337F">
          <w:rPr>
            <w:rStyle w:val="Hyperlink"/>
            <w:rFonts w:ascii="Times New Roman" w:eastAsia="Times New Roman" w:hAnsi="Times New Roman" w:cs="Times New Roman"/>
            <w:sz w:val="24"/>
            <w:szCs w:val="24"/>
          </w:rPr>
          <w:t>Brook Trout Management Strategy</w:t>
        </w:r>
      </w:hyperlink>
      <w:r w:rsidR="00DB4DBE">
        <w:rPr>
          <w:rFonts w:ascii="Times New Roman" w:eastAsia="Times New Roman" w:hAnsi="Times New Roman" w:cs="Times New Roman"/>
          <w:sz w:val="24"/>
          <w:szCs w:val="24"/>
        </w:rPr>
        <w:t xml:space="preserve"> that’s aimed </w:t>
      </w:r>
      <w:r w:rsidR="0077337F">
        <w:rPr>
          <w:rFonts w:ascii="Times New Roman" w:eastAsia="Times New Roman" w:hAnsi="Times New Roman" w:cs="Times New Roman"/>
          <w:sz w:val="24"/>
          <w:szCs w:val="24"/>
        </w:rPr>
        <w:t>at</w:t>
      </w:r>
      <w:r w:rsidR="00DB4DBE">
        <w:rPr>
          <w:rFonts w:ascii="Times New Roman" w:eastAsia="Times New Roman" w:hAnsi="Times New Roman" w:cs="Times New Roman"/>
          <w:sz w:val="24"/>
          <w:szCs w:val="24"/>
        </w:rPr>
        <w:t xml:space="preserve"> </w:t>
      </w:r>
      <w:r w:rsidRPr="0018667F">
        <w:rPr>
          <w:rFonts w:ascii="Times New Roman" w:eastAsia="Times New Roman" w:hAnsi="Times New Roman" w:cs="Times New Roman"/>
          <w:sz w:val="24"/>
          <w:szCs w:val="24"/>
        </w:rPr>
        <w:t>coordinating priority Brook Trout conservation actions between the two entities</w:t>
      </w:r>
      <w:r w:rsidR="0077337F">
        <w:rPr>
          <w:rFonts w:ascii="Times New Roman" w:eastAsia="Times New Roman" w:hAnsi="Times New Roman" w:cs="Times New Roman"/>
          <w:sz w:val="24"/>
          <w:szCs w:val="24"/>
        </w:rPr>
        <w:t xml:space="preserve">; and, </w:t>
      </w:r>
      <w:r w:rsidR="0077337F" w:rsidRPr="0077337F">
        <w:rPr>
          <w:rFonts w:ascii="Times New Roman" w:eastAsia="Times New Roman" w:hAnsi="Times New Roman" w:cs="Times New Roman"/>
          <w:sz w:val="24"/>
          <w:szCs w:val="24"/>
        </w:rPr>
        <w:t>participat</w:t>
      </w:r>
      <w:r w:rsidR="0077337F">
        <w:rPr>
          <w:rFonts w:ascii="Times New Roman" w:eastAsia="Times New Roman" w:hAnsi="Times New Roman" w:cs="Times New Roman"/>
          <w:sz w:val="24"/>
          <w:szCs w:val="24"/>
        </w:rPr>
        <w:t>ing</w:t>
      </w:r>
      <w:r w:rsidR="0077337F" w:rsidRPr="0077337F">
        <w:rPr>
          <w:rFonts w:ascii="Times New Roman" w:eastAsia="Times New Roman" w:hAnsi="Times New Roman" w:cs="Times New Roman"/>
          <w:sz w:val="24"/>
          <w:szCs w:val="24"/>
        </w:rPr>
        <w:t xml:space="preserve"> on the </w:t>
      </w:r>
      <w:r w:rsidR="0077337F">
        <w:rPr>
          <w:rFonts w:ascii="Times New Roman" w:eastAsia="Times New Roman" w:hAnsi="Times New Roman" w:cs="Times New Roman"/>
          <w:sz w:val="24"/>
          <w:szCs w:val="24"/>
        </w:rPr>
        <w:t>CBP</w:t>
      </w:r>
      <w:r w:rsidR="0077337F" w:rsidRPr="0077337F">
        <w:rPr>
          <w:rFonts w:ascii="Times New Roman" w:eastAsia="Times New Roman" w:hAnsi="Times New Roman" w:cs="Times New Roman"/>
          <w:sz w:val="24"/>
          <w:szCs w:val="24"/>
        </w:rPr>
        <w:t>’s Brook Trout Action Team</w:t>
      </w:r>
      <w:r w:rsidR="00F04D5C">
        <w:rPr>
          <w:rFonts w:ascii="Times New Roman" w:eastAsia="Times New Roman" w:hAnsi="Times New Roman" w:cs="Times New Roman"/>
          <w:sz w:val="24"/>
          <w:szCs w:val="24"/>
        </w:rPr>
        <w:t>,</w:t>
      </w:r>
      <w:r w:rsidR="0077337F">
        <w:rPr>
          <w:rFonts w:ascii="Times New Roman" w:eastAsia="Times New Roman" w:hAnsi="Times New Roman" w:cs="Times New Roman"/>
          <w:sz w:val="24"/>
          <w:szCs w:val="24"/>
        </w:rPr>
        <w:t xml:space="preserve"> </w:t>
      </w:r>
      <w:r w:rsidR="00F04D5C">
        <w:rPr>
          <w:rFonts w:ascii="Times New Roman" w:eastAsia="Times New Roman" w:hAnsi="Times New Roman" w:cs="Times New Roman"/>
          <w:sz w:val="24"/>
          <w:szCs w:val="24"/>
        </w:rPr>
        <w:t>which</w:t>
      </w:r>
      <w:r w:rsidR="0077337F">
        <w:rPr>
          <w:rFonts w:ascii="Times New Roman" w:eastAsia="Times New Roman" w:hAnsi="Times New Roman" w:cs="Times New Roman"/>
          <w:sz w:val="24"/>
          <w:szCs w:val="24"/>
        </w:rPr>
        <w:t xml:space="preserve"> is charged with</w:t>
      </w:r>
      <w:r w:rsidR="0077337F" w:rsidRPr="0077337F">
        <w:rPr>
          <w:rFonts w:ascii="Times New Roman" w:eastAsia="Times New Roman" w:hAnsi="Times New Roman" w:cs="Times New Roman"/>
          <w:sz w:val="24"/>
          <w:szCs w:val="24"/>
        </w:rPr>
        <w:t xml:space="preserve"> </w:t>
      </w:r>
      <w:r w:rsidR="0077337F">
        <w:rPr>
          <w:rFonts w:ascii="Times New Roman" w:eastAsia="Times New Roman" w:hAnsi="Times New Roman" w:cs="Times New Roman"/>
          <w:sz w:val="24"/>
          <w:szCs w:val="24"/>
        </w:rPr>
        <w:t>generating</w:t>
      </w:r>
      <w:r w:rsidR="0077337F" w:rsidRPr="0077337F">
        <w:rPr>
          <w:rFonts w:ascii="Times New Roman" w:eastAsia="Times New Roman" w:hAnsi="Times New Roman" w:cs="Times New Roman"/>
          <w:sz w:val="24"/>
          <w:szCs w:val="24"/>
        </w:rPr>
        <w:t xml:space="preserve"> and implementing </w:t>
      </w:r>
      <w:hyperlink r:id="rId18" w:history="1">
        <w:r w:rsidR="0077337F" w:rsidRPr="0077337F">
          <w:rPr>
            <w:rStyle w:val="Hyperlink"/>
            <w:rFonts w:ascii="Times New Roman" w:eastAsia="Times New Roman" w:hAnsi="Times New Roman" w:cs="Times New Roman"/>
            <w:sz w:val="24"/>
            <w:szCs w:val="24"/>
          </w:rPr>
          <w:t>annual work plans</w:t>
        </w:r>
      </w:hyperlink>
      <w:r w:rsidR="0077337F" w:rsidRPr="0077337F">
        <w:rPr>
          <w:rFonts w:ascii="Times New Roman" w:eastAsia="Times New Roman" w:hAnsi="Times New Roman" w:cs="Times New Roman"/>
          <w:sz w:val="24"/>
          <w:szCs w:val="24"/>
        </w:rPr>
        <w:t xml:space="preserve">  t</w:t>
      </w:r>
      <w:r w:rsidR="0077337F">
        <w:rPr>
          <w:rFonts w:ascii="Times New Roman" w:eastAsia="Times New Roman" w:hAnsi="Times New Roman" w:cs="Times New Roman"/>
          <w:sz w:val="24"/>
          <w:szCs w:val="24"/>
        </w:rPr>
        <w:t>hat</w:t>
      </w:r>
      <w:r w:rsidR="0077337F" w:rsidRPr="0077337F">
        <w:rPr>
          <w:rFonts w:ascii="Times New Roman" w:eastAsia="Times New Roman" w:hAnsi="Times New Roman" w:cs="Times New Roman"/>
          <w:sz w:val="24"/>
          <w:szCs w:val="24"/>
        </w:rPr>
        <w:t xml:space="preserve"> ensur</w:t>
      </w:r>
      <w:r w:rsidR="0077337F">
        <w:rPr>
          <w:rFonts w:ascii="Times New Roman" w:eastAsia="Times New Roman" w:hAnsi="Times New Roman" w:cs="Times New Roman"/>
          <w:sz w:val="24"/>
          <w:szCs w:val="24"/>
        </w:rPr>
        <w:t>e</w:t>
      </w:r>
      <w:r w:rsidR="0077337F" w:rsidRPr="0077337F">
        <w:rPr>
          <w:rFonts w:ascii="Times New Roman" w:eastAsia="Times New Roman" w:hAnsi="Times New Roman" w:cs="Times New Roman"/>
          <w:sz w:val="24"/>
          <w:szCs w:val="24"/>
        </w:rPr>
        <w:t xml:space="preserve"> progress is being made towards accomplishing the Brook Trout Outcome in the watershed</w:t>
      </w:r>
      <w:r w:rsidRPr="0018667F">
        <w:rPr>
          <w:rFonts w:ascii="Times New Roman" w:eastAsia="Times New Roman" w:hAnsi="Times New Roman" w:cs="Times New Roman"/>
          <w:sz w:val="24"/>
          <w:szCs w:val="24"/>
        </w:rPr>
        <w:t>.</w:t>
      </w:r>
    </w:p>
    <w:p w:rsidR="00A210D8" w:rsidRDefault="00A210D8" w:rsidP="000C3442">
      <w:pPr>
        <w:spacing w:after="0" w:line="240" w:lineRule="auto"/>
        <w:ind w:right="-20"/>
        <w:rPr>
          <w:rFonts w:ascii="Times New Roman" w:eastAsia="Times New Roman" w:hAnsi="Times New Roman" w:cs="Times New Roman"/>
          <w:b/>
          <w:sz w:val="24"/>
          <w:szCs w:val="24"/>
        </w:rPr>
      </w:pPr>
    </w:p>
    <w:p w:rsidR="00A210D8" w:rsidRDefault="0018667F" w:rsidP="000C3442">
      <w:pPr>
        <w:spacing w:after="0" w:line="240" w:lineRule="auto"/>
        <w:ind w:right="-20"/>
        <w:rPr>
          <w:rFonts w:ascii="Times New Roman" w:eastAsia="Times New Roman" w:hAnsi="Times New Roman" w:cs="Times New Roman"/>
          <w:sz w:val="24"/>
          <w:szCs w:val="24"/>
        </w:rPr>
      </w:pPr>
      <w:r w:rsidRPr="0018667F">
        <w:rPr>
          <w:rFonts w:ascii="Times New Roman" w:eastAsia="Times New Roman" w:hAnsi="Times New Roman" w:cs="Times New Roman"/>
          <w:sz w:val="24"/>
          <w:szCs w:val="24"/>
        </w:rPr>
        <w:t>The EBTJV was successful in obtaining three Multi-State Conservation Grant Program grants during this time period, providing the partnership with ~$</w:t>
      </w:r>
      <w:r w:rsidR="008A3E55">
        <w:rPr>
          <w:rFonts w:ascii="Times New Roman" w:eastAsia="Times New Roman" w:hAnsi="Times New Roman" w:cs="Times New Roman"/>
          <w:sz w:val="24"/>
          <w:szCs w:val="24"/>
        </w:rPr>
        <w:t>62</w:t>
      </w:r>
      <w:r w:rsidRPr="0018667F">
        <w:rPr>
          <w:rFonts w:ascii="Times New Roman" w:eastAsia="Times New Roman" w:hAnsi="Times New Roman" w:cs="Times New Roman"/>
          <w:sz w:val="24"/>
          <w:szCs w:val="24"/>
        </w:rPr>
        <w:t xml:space="preserve">,000 in operational support focused on collaborative </w:t>
      </w:r>
      <w:r w:rsidR="008A3E55">
        <w:rPr>
          <w:rFonts w:ascii="Times New Roman" w:eastAsia="Times New Roman" w:hAnsi="Times New Roman" w:cs="Times New Roman"/>
          <w:sz w:val="24"/>
          <w:szCs w:val="24"/>
        </w:rPr>
        <w:t>efforts</w:t>
      </w:r>
      <w:r w:rsidRPr="0018667F">
        <w:rPr>
          <w:rFonts w:ascii="Times New Roman" w:eastAsia="Times New Roman" w:hAnsi="Times New Roman" w:cs="Times New Roman"/>
          <w:sz w:val="24"/>
          <w:szCs w:val="24"/>
        </w:rPr>
        <w:t xml:space="preserve"> undertaken with the Atlantic Coastal Fish Habitat Partnership (ACFHP) and the Southeast Aquatic Resources Partnership (SARP). The purposes of these collaborati</w:t>
      </w:r>
      <w:r w:rsidR="008A3E55">
        <w:rPr>
          <w:rFonts w:ascii="Times New Roman" w:eastAsia="Times New Roman" w:hAnsi="Times New Roman" w:cs="Times New Roman"/>
          <w:sz w:val="24"/>
          <w:szCs w:val="24"/>
        </w:rPr>
        <w:t>ons</w:t>
      </w:r>
      <w:r w:rsidRPr="0018667F">
        <w:rPr>
          <w:rFonts w:ascii="Times New Roman" w:eastAsia="Times New Roman" w:hAnsi="Times New Roman" w:cs="Times New Roman"/>
          <w:sz w:val="24"/>
          <w:szCs w:val="24"/>
        </w:rPr>
        <w:t xml:space="preserve"> were to conserve fish habitat from whitewater to bluewater by advancing the coordinated implementation of strategic plans and habitat assessments of the three eastern Fish Habitat Partnerships; promoting a more cohesive implementation of the National Fish Habitat Partnership’s National Conservation Strategies across twenty-seven states; increas</w:t>
      </w:r>
      <w:r w:rsidR="00780CAE">
        <w:rPr>
          <w:rFonts w:ascii="Times New Roman" w:eastAsia="Times New Roman" w:hAnsi="Times New Roman" w:cs="Times New Roman"/>
          <w:sz w:val="24"/>
          <w:szCs w:val="24"/>
        </w:rPr>
        <w:t>ing the</w:t>
      </w:r>
      <w:r w:rsidRPr="0018667F">
        <w:rPr>
          <w:rFonts w:ascii="Times New Roman" w:eastAsia="Times New Roman" w:hAnsi="Times New Roman" w:cs="Times New Roman"/>
          <w:sz w:val="24"/>
          <w:szCs w:val="24"/>
        </w:rPr>
        <w:t xml:space="preserve"> coordination within and </w:t>
      </w:r>
      <w:r w:rsidR="00780CAE">
        <w:rPr>
          <w:rFonts w:ascii="Times New Roman" w:eastAsia="Times New Roman" w:hAnsi="Times New Roman" w:cs="Times New Roman"/>
          <w:sz w:val="24"/>
          <w:szCs w:val="24"/>
        </w:rPr>
        <w:t>among</w:t>
      </w:r>
      <w:r w:rsidRPr="0018667F">
        <w:rPr>
          <w:rFonts w:ascii="Times New Roman" w:eastAsia="Times New Roman" w:hAnsi="Times New Roman" w:cs="Times New Roman"/>
          <w:sz w:val="24"/>
          <w:szCs w:val="24"/>
        </w:rPr>
        <w:t xml:space="preserve"> Partnerships, and with the National Fish Habitat Board and its Science and Data Committee</w:t>
      </w:r>
      <w:r w:rsidR="00780CAE">
        <w:rPr>
          <w:rFonts w:ascii="Times New Roman" w:eastAsia="Times New Roman" w:hAnsi="Times New Roman" w:cs="Times New Roman"/>
          <w:sz w:val="24"/>
          <w:szCs w:val="24"/>
        </w:rPr>
        <w:t>; and, t</w:t>
      </w:r>
      <w:r w:rsidR="00780CAE" w:rsidRPr="00780CAE">
        <w:rPr>
          <w:rFonts w:ascii="Times New Roman" w:eastAsia="Times New Roman" w:hAnsi="Times New Roman" w:cs="Times New Roman"/>
          <w:sz w:val="24"/>
          <w:szCs w:val="24"/>
        </w:rPr>
        <w:t xml:space="preserve">o develop a process that identifies and </w:t>
      </w:r>
      <w:r w:rsidR="00780CAE" w:rsidRPr="00780CAE">
        <w:rPr>
          <w:rFonts w:ascii="Times New Roman" w:eastAsia="Times New Roman" w:hAnsi="Times New Roman" w:cs="Times New Roman"/>
          <w:sz w:val="24"/>
          <w:szCs w:val="24"/>
        </w:rPr>
        <w:lastRenderedPageBreak/>
        <w:t>prioritizes fish habitat conservation focus areas located in drainages that cross the geographic boundaries of ACFHP, SARP, and EBTJV</w:t>
      </w:r>
      <w:r w:rsidR="00780CAE">
        <w:rPr>
          <w:rFonts w:ascii="Times New Roman" w:eastAsia="Times New Roman" w:hAnsi="Times New Roman" w:cs="Times New Roman"/>
          <w:sz w:val="24"/>
          <w:szCs w:val="24"/>
        </w:rPr>
        <w:t>.</w:t>
      </w:r>
    </w:p>
    <w:p w:rsidR="00780CAE" w:rsidRDefault="00780CAE" w:rsidP="000C3442">
      <w:pPr>
        <w:spacing w:after="0" w:line="240" w:lineRule="auto"/>
        <w:ind w:right="-20"/>
        <w:rPr>
          <w:rFonts w:ascii="Times New Roman" w:eastAsia="Times New Roman" w:hAnsi="Times New Roman" w:cs="Times New Roman"/>
          <w:sz w:val="24"/>
          <w:szCs w:val="24"/>
        </w:rPr>
      </w:pPr>
    </w:p>
    <w:p w:rsidR="00B619F6" w:rsidRPr="00B619F6" w:rsidRDefault="00B619F6" w:rsidP="00B619F6">
      <w:pPr>
        <w:spacing w:after="0" w:line="240" w:lineRule="auto"/>
        <w:ind w:right="-20"/>
        <w:rPr>
          <w:rFonts w:ascii="Times New Roman" w:eastAsia="Times New Roman" w:hAnsi="Times New Roman" w:cs="Times New Roman"/>
          <w:sz w:val="24"/>
          <w:szCs w:val="24"/>
          <w:u w:val="single"/>
        </w:rPr>
      </w:pPr>
      <w:r w:rsidRPr="00B619F6">
        <w:rPr>
          <w:rFonts w:ascii="Times New Roman" w:eastAsia="Times New Roman" w:hAnsi="Times New Roman" w:cs="Times New Roman"/>
          <w:sz w:val="24"/>
          <w:szCs w:val="24"/>
          <w:u w:val="single"/>
        </w:rPr>
        <w:t>Anticipated Projects (FY201</w:t>
      </w:r>
      <w:r w:rsidR="00D52167">
        <w:rPr>
          <w:rFonts w:ascii="Times New Roman" w:eastAsia="Times New Roman" w:hAnsi="Times New Roman" w:cs="Times New Roman"/>
          <w:sz w:val="24"/>
          <w:szCs w:val="24"/>
          <w:u w:val="single"/>
        </w:rPr>
        <w:t>9</w:t>
      </w:r>
      <w:r w:rsidRPr="00B619F6">
        <w:rPr>
          <w:rFonts w:ascii="Times New Roman" w:eastAsia="Times New Roman" w:hAnsi="Times New Roman" w:cs="Times New Roman"/>
          <w:sz w:val="24"/>
          <w:szCs w:val="24"/>
          <w:u w:val="single"/>
        </w:rPr>
        <w:t>-FY20</w:t>
      </w:r>
      <w:r>
        <w:rPr>
          <w:rFonts w:ascii="Times New Roman" w:eastAsia="Times New Roman" w:hAnsi="Times New Roman" w:cs="Times New Roman"/>
          <w:sz w:val="24"/>
          <w:szCs w:val="24"/>
          <w:u w:val="single"/>
        </w:rPr>
        <w:t>2</w:t>
      </w:r>
      <w:r w:rsidR="00D52167">
        <w:rPr>
          <w:rFonts w:ascii="Times New Roman" w:eastAsia="Times New Roman" w:hAnsi="Times New Roman" w:cs="Times New Roman"/>
          <w:sz w:val="24"/>
          <w:szCs w:val="24"/>
          <w:u w:val="single"/>
        </w:rPr>
        <w:t>1</w:t>
      </w:r>
      <w:r w:rsidRPr="00B619F6">
        <w:rPr>
          <w:rFonts w:ascii="Times New Roman" w:eastAsia="Times New Roman" w:hAnsi="Times New Roman" w:cs="Times New Roman"/>
          <w:sz w:val="24"/>
          <w:szCs w:val="24"/>
          <w:u w:val="single"/>
        </w:rPr>
        <w:t>)</w:t>
      </w:r>
    </w:p>
    <w:p w:rsidR="00B619F6" w:rsidRDefault="00B619F6" w:rsidP="00B619F6">
      <w:pPr>
        <w:spacing w:after="0" w:line="240" w:lineRule="auto"/>
        <w:ind w:right="-20"/>
        <w:rPr>
          <w:rFonts w:ascii="Times New Roman" w:eastAsia="Times New Roman" w:hAnsi="Times New Roman" w:cs="Times New Roman"/>
          <w:sz w:val="24"/>
          <w:szCs w:val="24"/>
        </w:rPr>
      </w:pPr>
    </w:p>
    <w:p w:rsidR="00B619F6" w:rsidRDefault="00BA468D" w:rsidP="00B619F6">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During FY1</w:t>
      </w:r>
      <w:r w:rsidR="00670DCB">
        <w:rPr>
          <w:rFonts w:ascii="Times New Roman" w:eastAsia="Times New Roman" w:hAnsi="Times New Roman" w:cs="Times New Roman"/>
          <w:sz w:val="24"/>
          <w:szCs w:val="24"/>
        </w:rPr>
        <w:t>9</w:t>
      </w:r>
      <w:r>
        <w:rPr>
          <w:rFonts w:ascii="Times New Roman" w:eastAsia="Times New Roman" w:hAnsi="Times New Roman" w:cs="Times New Roman"/>
          <w:sz w:val="24"/>
          <w:szCs w:val="24"/>
        </w:rPr>
        <w:t>-FY2</w:t>
      </w:r>
      <w:r w:rsidR="00670DC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time</w:t>
      </w:r>
      <w:r w:rsidR="00F77EFF">
        <w:rPr>
          <w:rFonts w:ascii="Times New Roman" w:eastAsia="Times New Roman" w:hAnsi="Times New Roman" w:cs="Times New Roman"/>
          <w:sz w:val="24"/>
          <w:szCs w:val="24"/>
        </w:rPr>
        <w:t xml:space="preserve"> frame</w:t>
      </w:r>
      <w:r>
        <w:rPr>
          <w:rFonts w:ascii="Times New Roman" w:eastAsia="Times New Roman" w:hAnsi="Times New Roman" w:cs="Times New Roman"/>
          <w:sz w:val="24"/>
          <w:szCs w:val="24"/>
        </w:rPr>
        <w:t>, t</w:t>
      </w:r>
      <w:r w:rsidR="00B619F6">
        <w:rPr>
          <w:rFonts w:ascii="Times New Roman" w:eastAsia="Times New Roman" w:hAnsi="Times New Roman" w:cs="Times New Roman"/>
          <w:sz w:val="24"/>
          <w:szCs w:val="24"/>
        </w:rPr>
        <w:t>he EBTJV anticipates the focus of its Brook Trout conservation projects will be gear</w:t>
      </w:r>
      <w:r>
        <w:rPr>
          <w:rFonts w:ascii="Times New Roman" w:eastAsia="Times New Roman" w:hAnsi="Times New Roman" w:cs="Times New Roman"/>
          <w:sz w:val="24"/>
          <w:szCs w:val="24"/>
        </w:rPr>
        <w:t>ed</w:t>
      </w:r>
      <w:r w:rsidR="00B619F6">
        <w:rPr>
          <w:rFonts w:ascii="Times New Roman" w:eastAsia="Times New Roman" w:hAnsi="Times New Roman" w:cs="Times New Roman"/>
          <w:sz w:val="24"/>
          <w:szCs w:val="24"/>
        </w:rPr>
        <w:t xml:space="preserve"> towards </w:t>
      </w:r>
      <w:r>
        <w:rPr>
          <w:rFonts w:ascii="Times New Roman" w:eastAsia="Times New Roman" w:hAnsi="Times New Roman" w:cs="Times New Roman"/>
          <w:sz w:val="24"/>
          <w:szCs w:val="24"/>
        </w:rPr>
        <w:t xml:space="preserve">achieving </w:t>
      </w:r>
      <w:r w:rsidR="00B619F6">
        <w:rPr>
          <w:rFonts w:ascii="Times New Roman" w:eastAsia="Times New Roman" w:hAnsi="Times New Roman" w:cs="Times New Roman"/>
          <w:sz w:val="24"/>
          <w:szCs w:val="24"/>
        </w:rPr>
        <w:t xml:space="preserve">the partnership’s revised </w:t>
      </w:r>
      <w:r w:rsidR="00F04D5C">
        <w:rPr>
          <w:rFonts w:ascii="Times New Roman" w:eastAsia="Times New Roman" w:hAnsi="Times New Roman" w:cs="Times New Roman"/>
          <w:sz w:val="24"/>
          <w:szCs w:val="24"/>
        </w:rPr>
        <w:t xml:space="preserve">Range-wide </w:t>
      </w:r>
      <w:r w:rsidR="00B619F6">
        <w:rPr>
          <w:rFonts w:ascii="Times New Roman" w:eastAsia="Times New Roman" w:hAnsi="Times New Roman" w:cs="Times New Roman"/>
          <w:sz w:val="24"/>
          <w:szCs w:val="24"/>
        </w:rPr>
        <w:t xml:space="preserve">Habitat Goals and Objectives (Table </w:t>
      </w:r>
      <w:r w:rsidR="00670DCB">
        <w:rPr>
          <w:rFonts w:ascii="Times New Roman" w:eastAsia="Times New Roman" w:hAnsi="Times New Roman" w:cs="Times New Roman"/>
          <w:sz w:val="24"/>
          <w:szCs w:val="24"/>
        </w:rPr>
        <w:t>1</w:t>
      </w:r>
      <w:r w:rsidR="00B619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77EFF">
        <w:rPr>
          <w:rFonts w:ascii="Times New Roman" w:eastAsia="Times New Roman" w:hAnsi="Times New Roman" w:cs="Times New Roman"/>
          <w:sz w:val="24"/>
          <w:szCs w:val="24"/>
        </w:rPr>
        <w:t xml:space="preserve"> Additionally, projects that also deliver key conservation actions (Table </w:t>
      </w:r>
      <w:r w:rsidR="00670DCB">
        <w:rPr>
          <w:rFonts w:ascii="Times New Roman" w:eastAsia="Times New Roman" w:hAnsi="Times New Roman" w:cs="Times New Roman"/>
          <w:sz w:val="24"/>
          <w:szCs w:val="24"/>
        </w:rPr>
        <w:t>2</w:t>
      </w:r>
      <w:r w:rsidR="00F77EFF">
        <w:rPr>
          <w:rFonts w:ascii="Times New Roman" w:eastAsia="Times New Roman" w:hAnsi="Times New Roman" w:cs="Times New Roman"/>
          <w:sz w:val="24"/>
          <w:szCs w:val="24"/>
        </w:rPr>
        <w:t>) as components of their outcomes will be given a higher priority as o</w:t>
      </w:r>
      <w:r w:rsidR="00F77EFF" w:rsidRPr="00F77EFF">
        <w:rPr>
          <w:rFonts w:ascii="Times New Roman" w:eastAsia="Times New Roman" w:hAnsi="Times New Roman" w:cs="Times New Roman"/>
          <w:sz w:val="24"/>
          <w:szCs w:val="24"/>
        </w:rPr>
        <w:t xml:space="preserve">ur partnership believes these actions </w:t>
      </w:r>
      <w:r w:rsidR="001D3942">
        <w:rPr>
          <w:rFonts w:ascii="Times New Roman" w:eastAsia="Times New Roman" w:hAnsi="Times New Roman" w:cs="Times New Roman"/>
          <w:sz w:val="24"/>
          <w:szCs w:val="24"/>
        </w:rPr>
        <w:t>represent</w:t>
      </w:r>
      <w:r w:rsidR="00F77EFF" w:rsidRPr="00F77EFF">
        <w:rPr>
          <w:rFonts w:ascii="Times New Roman" w:eastAsia="Times New Roman" w:hAnsi="Times New Roman" w:cs="Times New Roman"/>
          <w:sz w:val="24"/>
          <w:szCs w:val="24"/>
        </w:rPr>
        <w:t xml:space="preserve"> </w:t>
      </w:r>
      <w:r w:rsidR="00F04D5C">
        <w:rPr>
          <w:rFonts w:ascii="Times New Roman" w:eastAsia="Times New Roman" w:hAnsi="Times New Roman" w:cs="Times New Roman"/>
          <w:sz w:val="24"/>
          <w:szCs w:val="24"/>
        </w:rPr>
        <w:t xml:space="preserve">the </w:t>
      </w:r>
      <w:r w:rsidR="00F77EFF" w:rsidRPr="00F77EFF">
        <w:rPr>
          <w:rFonts w:ascii="Times New Roman" w:eastAsia="Times New Roman" w:hAnsi="Times New Roman" w:cs="Times New Roman"/>
          <w:sz w:val="24"/>
          <w:szCs w:val="24"/>
        </w:rPr>
        <w:t xml:space="preserve">strategic elements needed </w:t>
      </w:r>
      <w:r w:rsidR="001D3942">
        <w:rPr>
          <w:rFonts w:ascii="Times New Roman" w:eastAsia="Times New Roman" w:hAnsi="Times New Roman" w:cs="Times New Roman"/>
          <w:sz w:val="24"/>
          <w:szCs w:val="24"/>
        </w:rPr>
        <w:t>to</w:t>
      </w:r>
      <w:r w:rsidR="00F77EFF" w:rsidRPr="00F77EFF">
        <w:rPr>
          <w:rFonts w:ascii="Times New Roman" w:eastAsia="Times New Roman" w:hAnsi="Times New Roman" w:cs="Times New Roman"/>
          <w:sz w:val="24"/>
          <w:szCs w:val="24"/>
        </w:rPr>
        <w:t xml:space="preserve"> achiev</w:t>
      </w:r>
      <w:r w:rsidR="001D3942">
        <w:rPr>
          <w:rFonts w:ascii="Times New Roman" w:eastAsia="Times New Roman" w:hAnsi="Times New Roman" w:cs="Times New Roman"/>
          <w:sz w:val="24"/>
          <w:szCs w:val="24"/>
        </w:rPr>
        <w:t>e</w:t>
      </w:r>
      <w:r w:rsidR="00F77EFF" w:rsidRPr="00F77EFF">
        <w:rPr>
          <w:rFonts w:ascii="Times New Roman" w:eastAsia="Times New Roman" w:hAnsi="Times New Roman" w:cs="Times New Roman"/>
          <w:sz w:val="24"/>
          <w:szCs w:val="24"/>
        </w:rPr>
        <w:t xml:space="preserve"> success in conserving wild Brook Trout.</w:t>
      </w:r>
      <w:r w:rsidR="002F35FE">
        <w:rPr>
          <w:rFonts w:ascii="Times New Roman" w:eastAsia="Times New Roman" w:hAnsi="Times New Roman" w:cs="Times New Roman"/>
          <w:sz w:val="24"/>
          <w:szCs w:val="24"/>
        </w:rPr>
        <w:t xml:space="preserve">  The EBTJV gives prospective Brook Trout conservation projects that address its range-wide habitat goals </w:t>
      </w:r>
      <w:r w:rsidR="00DE6061">
        <w:rPr>
          <w:rFonts w:ascii="Times New Roman" w:eastAsia="Times New Roman" w:hAnsi="Times New Roman" w:cs="Times New Roman"/>
          <w:sz w:val="24"/>
          <w:szCs w:val="24"/>
        </w:rPr>
        <w:t>and key conservation actions</w:t>
      </w:r>
      <w:r w:rsidR="002F35FE">
        <w:rPr>
          <w:rFonts w:ascii="Times New Roman" w:eastAsia="Times New Roman" w:hAnsi="Times New Roman" w:cs="Times New Roman"/>
          <w:sz w:val="24"/>
          <w:szCs w:val="24"/>
        </w:rPr>
        <w:t xml:space="preserve"> higher point scores </w:t>
      </w:r>
      <w:r w:rsidR="00DE6061">
        <w:rPr>
          <w:rFonts w:ascii="Times New Roman" w:eastAsia="Times New Roman" w:hAnsi="Times New Roman" w:cs="Times New Roman"/>
          <w:sz w:val="24"/>
          <w:szCs w:val="24"/>
        </w:rPr>
        <w:t>in our partnership’s</w:t>
      </w:r>
      <w:r w:rsidR="00670DCB">
        <w:rPr>
          <w:rFonts w:ascii="Times New Roman" w:eastAsia="Times New Roman" w:hAnsi="Times New Roman" w:cs="Times New Roman"/>
          <w:sz w:val="24"/>
          <w:szCs w:val="24"/>
        </w:rPr>
        <w:t xml:space="preserve"> </w:t>
      </w:r>
      <w:hyperlink r:id="rId19" w:history="1">
        <w:r w:rsidR="00670DCB">
          <w:rPr>
            <w:rStyle w:val="Hyperlink"/>
            <w:rFonts w:ascii="Times New Roman" w:eastAsia="Times New Roman" w:hAnsi="Times New Roman" w:cs="Times New Roman"/>
            <w:sz w:val="24"/>
            <w:szCs w:val="24"/>
          </w:rPr>
          <w:t>Project Review Criteria</w:t>
        </w:r>
      </w:hyperlink>
      <w:r w:rsidR="00DE6061">
        <w:rPr>
          <w:rFonts w:ascii="Times New Roman" w:eastAsia="Times New Roman" w:hAnsi="Times New Roman" w:cs="Times New Roman"/>
          <w:sz w:val="24"/>
          <w:szCs w:val="24"/>
        </w:rPr>
        <w:t>.</w:t>
      </w:r>
    </w:p>
    <w:p w:rsidR="00DE6061" w:rsidRDefault="00DE6061" w:rsidP="00BA468D">
      <w:pPr>
        <w:spacing w:after="0" w:line="240" w:lineRule="auto"/>
        <w:ind w:right="-20"/>
        <w:rPr>
          <w:rFonts w:ascii="Times New Roman" w:eastAsia="Times New Roman" w:hAnsi="Times New Roman" w:cs="Times New Roman"/>
          <w:sz w:val="24"/>
          <w:szCs w:val="24"/>
        </w:rPr>
      </w:pPr>
    </w:p>
    <w:p w:rsidR="00BA468D" w:rsidRDefault="00BA468D" w:rsidP="00BA468D">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proofErr w:type="gramStart"/>
      <w:r w:rsidR="00670DC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EBTJV</w:t>
      </w:r>
      <w:r w:rsidR="002F35FE">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Range-wide Habitat Goals and Objectives</w:t>
      </w:r>
    </w:p>
    <w:p w:rsidR="00BA468D" w:rsidRDefault="00BA468D" w:rsidP="00BA468D">
      <w:pPr>
        <w:spacing w:after="0" w:line="240" w:lineRule="auto"/>
        <w:ind w:right="-20"/>
        <w:rPr>
          <w:rFonts w:ascii="Times New Roman" w:eastAsia="Times New Roman" w:hAnsi="Times New Roman" w:cs="Times New Roman"/>
          <w:sz w:val="24"/>
          <w:szCs w:val="24"/>
        </w:rPr>
      </w:pPr>
    </w:p>
    <w:tbl>
      <w:tblPr>
        <w:tblW w:w="0" w:type="auto"/>
        <w:jc w:val="center"/>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903"/>
        <w:gridCol w:w="5173"/>
      </w:tblGrid>
      <w:tr w:rsidR="00BA468D" w:rsidRPr="00F61DE9" w:rsidTr="00AA3B1D">
        <w:trPr>
          <w:trHeight w:val="331"/>
          <w:jc w:val="center"/>
        </w:trPr>
        <w:tc>
          <w:tcPr>
            <w:tcW w:w="4903" w:type="dxa"/>
            <w:shd w:val="clear" w:color="auto" w:fill="auto"/>
            <w:tcMar>
              <w:top w:w="72" w:type="dxa"/>
              <w:left w:w="144" w:type="dxa"/>
              <w:bottom w:w="72" w:type="dxa"/>
              <w:right w:w="144" w:type="dxa"/>
            </w:tcMar>
            <w:vAlign w:val="center"/>
            <w:hideMark/>
          </w:tcPr>
          <w:p w:rsidR="00BA468D" w:rsidRPr="00F61DE9" w:rsidRDefault="00BA468D" w:rsidP="009B3D3D">
            <w:pPr>
              <w:pStyle w:val="NoSpacing"/>
            </w:pPr>
            <w:r w:rsidRPr="00F61DE9">
              <w:t>GOAL</w:t>
            </w:r>
          </w:p>
        </w:tc>
        <w:tc>
          <w:tcPr>
            <w:tcW w:w="5173" w:type="dxa"/>
            <w:shd w:val="clear" w:color="auto" w:fill="auto"/>
            <w:tcMar>
              <w:top w:w="72" w:type="dxa"/>
              <w:left w:w="144" w:type="dxa"/>
              <w:bottom w:w="72" w:type="dxa"/>
              <w:right w:w="144" w:type="dxa"/>
            </w:tcMar>
            <w:vAlign w:val="center"/>
            <w:hideMark/>
          </w:tcPr>
          <w:p w:rsidR="00BA468D" w:rsidRPr="00F61DE9" w:rsidRDefault="00BA468D" w:rsidP="009B3D3D">
            <w:pPr>
              <w:pStyle w:val="NoSpacing"/>
            </w:pPr>
            <w:r w:rsidRPr="00F61DE9">
              <w:t>OBJECTIVE</w:t>
            </w:r>
            <w:r w:rsidR="00F77EFF">
              <w:t>(S)</w:t>
            </w:r>
          </w:p>
        </w:tc>
      </w:tr>
      <w:tr w:rsidR="00F77EFF" w:rsidRPr="00F61DE9" w:rsidTr="00AA3B1D">
        <w:trPr>
          <w:trHeight w:val="597"/>
          <w:jc w:val="center"/>
        </w:trPr>
        <w:tc>
          <w:tcPr>
            <w:tcW w:w="4903" w:type="dxa"/>
            <w:shd w:val="clear" w:color="auto" w:fill="auto"/>
            <w:tcMar>
              <w:top w:w="72" w:type="dxa"/>
              <w:left w:w="144" w:type="dxa"/>
              <w:bottom w:w="72" w:type="dxa"/>
              <w:right w:w="144" w:type="dxa"/>
            </w:tcMar>
          </w:tcPr>
          <w:p w:rsidR="00F77EFF" w:rsidRPr="00DA10DB" w:rsidRDefault="00F77EFF" w:rsidP="009B3D3D">
            <w:pPr>
              <w:pStyle w:val="NoSpacing"/>
            </w:pPr>
            <w:r w:rsidRPr="00DA10DB">
              <w:rPr>
                <w:kern w:val="24"/>
              </w:rPr>
              <w:t>Maintain the current number of wild Brook Trout patches (i.e. no net loss)</w:t>
            </w:r>
          </w:p>
        </w:tc>
        <w:tc>
          <w:tcPr>
            <w:tcW w:w="5173" w:type="dxa"/>
            <w:shd w:val="clear" w:color="auto" w:fill="auto"/>
            <w:tcMar>
              <w:top w:w="72" w:type="dxa"/>
              <w:left w:w="144" w:type="dxa"/>
              <w:bottom w:w="72" w:type="dxa"/>
              <w:right w:w="144" w:type="dxa"/>
            </w:tcMar>
          </w:tcPr>
          <w:p w:rsidR="00F77EFF" w:rsidRPr="00DA10DB" w:rsidRDefault="00F77EFF" w:rsidP="009B3D3D">
            <w:pPr>
              <w:pStyle w:val="NoSpacing"/>
              <w:rPr>
                <w:kern w:val="24"/>
              </w:rPr>
            </w:pPr>
            <w:r w:rsidRPr="00DA10DB">
              <w:rPr>
                <w:kern w:val="24"/>
              </w:rPr>
              <w:t>-Retain at least 6,022 allopatric wild Brook Trout patches (1.1) across the EBTJV geographic range by the year 2022.</w:t>
            </w:r>
          </w:p>
          <w:p w:rsidR="00F77EFF" w:rsidRPr="00DA10DB" w:rsidRDefault="00F77EFF" w:rsidP="009B3D3D">
            <w:pPr>
              <w:pStyle w:val="NoSpacing"/>
            </w:pPr>
          </w:p>
          <w:p w:rsidR="00F77EFF" w:rsidRPr="00DA10DB" w:rsidRDefault="00F77EFF" w:rsidP="009B3D3D">
            <w:pPr>
              <w:pStyle w:val="NoSpacing"/>
            </w:pPr>
            <w:r w:rsidRPr="00DA10DB">
              <w:rPr>
                <w:kern w:val="24"/>
              </w:rPr>
              <w:t>-Retain at least 3,838 sympatric wild Brook Trout patches (1.2, 1.3, and 1.4) across the EBTJV geographic range by the year 2022.</w:t>
            </w:r>
          </w:p>
        </w:tc>
      </w:tr>
      <w:tr w:rsidR="00F77EFF" w:rsidRPr="00F61DE9" w:rsidTr="00AA3B1D">
        <w:trPr>
          <w:trHeight w:val="556"/>
          <w:jc w:val="center"/>
        </w:trPr>
        <w:tc>
          <w:tcPr>
            <w:tcW w:w="4903" w:type="dxa"/>
            <w:shd w:val="clear" w:color="auto" w:fill="auto"/>
            <w:tcMar>
              <w:top w:w="72" w:type="dxa"/>
              <w:left w:w="144" w:type="dxa"/>
              <w:bottom w:w="72" w:type="dxa"/>
              <w:right w:w="144" w:type="dxa"/>
            </w:tcMar>
          </w:tcPr>
          <w:p w:rsidR="00F77EFF" w:rsidRPr="00DA10DB" w:rsidRDefault="00F77EFF" w:rsidP="009B3D3D">
            <w:pPr>
              <w:pStyle w:val="NoSpacing"/>
              <w:rPr>
                <w:vertAlign w:val="superscript"/>
              </w:rPr>
            </w:pPr>
            <w:r w:rsidRPr="00DA10DB">
              <w:rPr>
                <w:kern w:val="24"/>
              </w:rPr>
              <w:t>Increase the average size (km</w:t>
            </w:r>
            <w:r w:rsidRPr="00DA10DB">
              <w:rPr>
                <w:kern w:val="24"/>
                <w:vertAlign w:val="superscript"/>
              </w:rPr>
              <w:t>2</w:t>
            </w:r>
            <w:r w:rsidRPr="00DA10DB">
              <w:rPr>
                <w:kern w:val="24"/>
              </w:rPr>
              <w:t>) of wild Brook Trout patches, which is currently 19 km</w:t>
            </w:r>
            <w:r w:rsidRPr="00DA10DB">
              <w:rPr>
                <w:kern w:val="24"/>
                <w:vertAlign w:val="superscript"/>
              </w:rPr>
              <w:t>2</w:t>
            </w:r>
          </w:p>
        </w:tc>
        <w:tc>
          <w:tcPr>
            <w:tcW w:w="5173" w:type="dxa"/>
            <w:shd w:val="clear" w:color="auto" w:fill="auto"/>
            <w:tcMar>
              <w:top w:w="72" w:type="dxa"/>
              <w:left w:w="144" w:type="dxa"/>
              <w:bottom w:w="72" w:type="dxa"/>
              <w:right w:w="144" w:type="dxa"/>
            </w:tcMar>
          </w:tcPr>
          <w:p w:rsidR="00F77EFF" w:rsidRPr="00DA10DB" w:rsidRDefault="00F77EFF" w:rsidP="009B3D3D">
            <w:pPr>
              <w:pStyle w:val="NoSpacing"/>
            </w:pPr>
            <w:r w:rsidRPr="00DA10DB">
              <w:rPr>
                <w:kern w:val="24"/>
              </w:rPr>
              <w:t>Increase the size (km</w:t>
            </w:r>
            <w:r w:rsidRPr="00DA10DB">
              <w:rPr>
                <w:kern w:val="24"/>
                <w:vertAlign w:val="superscript"/>
              </w:rPr>
              <w:t>2</w:t>
            </w:r>
            <w:r w:rsidRPr="00DA10DB">
              <w:rPr>
                <w:kern w:val="24"/>
              </w:rPr>
              <w:t>) of 30 wild Brook Trout patches by the year 2022.</w:t>
            </w:r>
          </w:p>
        </w:tc>
      </w:tr>
      <w:tr w:rsidR="00BA468D" w:rsidRPr="00F61DE9" w:rsidTr="00AA3B1D">
        <w:trPr>
          <w:trHeight w:val="953"/>
          <w:jc w:val="center"/>
        </w:trPr>
        <w:tc>
          <w:tcPr>
            <w:tcW w:w="4903" w:type="dxa"/>
            <w:shd w:val="clear" w:color="auto" w:fill="auto"/>
            <w:tcMar>
              <w:top w:w="72" w:type="dxa"/>
              <w:left w:w="144" w:type="dxa"/>
              <w:bottom w:w="72" w:type="dxa"/>
              <w:right w:w="144" w:type="dxa"/>
            </w:tcMar>
            <w:hideMark/>
          </w:tcPr>
          <w:p w:rsidR="00BA468D" w:rsidRPr="00DA10DB" w:rsidRDefault="00BA468D" w:rsidP="00F77EFF">
            <w:pPr>
              <w:pStyle w:val="NoSpacing"/>
              <w:rPr>
                <w:kern w:val="24"/>
              </w:rPr>
            </w:pPr>
            <w:r w:rsidRPr="00DA10DB">
              <w:rPr>
                <w:kern w:val="24"/>
              </w:rPr>
              <w:t>Increase connectivity within and among wild Brook Trout catchments</w:t>
            </w:r>
          </w:p>
        </w:tc>
        <w:tc>
          <w:tcPr>
            <w:tcW w:w="5173" w:type="dxa"/>
            <w:shd w:val="clear" w:color="auto" w:fill="auto"/>
            <w:tcMar>
              <w:top w:w="72" w:type="dxa"/>
              <w:left w:w="144" w:type="dxa"/>
              <w:bottom w:w="72" w:type="dxa"/>
              <w:right w:w="144" w:type="dxa"/>
            </w:tcMar>
            <w:hideMark/>
          </w:tcPr>
          <w:p w:rsidR="00BA468D" w:rsidRPr="00DA10DB" w:rsidRDefault="00BA468D" w:rsidP="00F77EFF">
            <w:pPr>
              <w:pStyle w:val="NoSpacing"/>
            </w:pPr>
            <w:r w:rsidRPr="00DA10DB">
              <w:rPr>
                <w:kern w:val="24"/>
              </w:rPr>
              <w:t>Complete Aquatic Organism Passage projects within 45 wild Brook Trout catchments by 2022.</w:t>
            </w:r>
          </w:p>
        </w:tc>
      </w:tr>
      <w:tr w:rsidR="00F77EFF" w:rsidRPr="00F61DE9" w:rsidTr="00AA3B1D">
        <w:trPr>
          <w:trHeight w:val="953"/>
          <w:jc w:val="center"/>
        </w:trPr>
        <w:tc>
          <w:tcPr>
            <w:tcW w:w="4903" w:type="dxa"/>
            <w:shd w:val="clear" w:color="auto" w:fill="auto"/>
            <w:tcMar>
              <w:top w:w="72" w:type="dxa"/>
              <w:left w:w="144" w:type="dxa"/>
              <w:bottom w:w="72" w:type="dxa"/>
              <w:right w:w="144" w:type="dxa"/>
            </w:tcMar>
          </w:tcPr>
          <w:p w:rsidR="00F77EFF" w:rsidRPr="00DA10DB" w:rsidRDefault="00F77EFF" w:rsidP="009B3D3D">
            <w:pPr>
              <w:pStyle w:val="NoSpacing"/>
            </w:pPr>
            <w:r w:rsidRPr="00DA10DB">
              <w:rPr>
                <w:kern w:val="24"/>
              </w:rPr>
              <w:t>Restore wild Brook Trout to catchments where they were extirpated</w:t>
            </w:r>
          </w:p>
        </w:tc>
        <w:tc>
          <w:tcPr>
            <w:tcW w:w="5173" w:type="dxa"/>
            <w:shd w:val="clear" w:color="auto" w:fill="auto"/>
            <w:tcMar>
              <w:top w:w="72" w:type="dxa"/>
              <w:left w:w="144" w:type="dxa"/>
              <w:bottom w:w="72" w:type="dxa"/>
              <w:right w:w="144" w:type="dxa"/>
            </w:tcMar>
          </w:tcPr>
          <w:p w:rsidR="00F77EFF" w:rsidRPr="00DA10DB" w:rsidRDefault="00F77EFF" w:rsidP="009B3D3D">
            <w:pPr>
              <w:pStyle w:val="NoSpacing"/>
            </w:pPr>
            <w:r w:rsidRPr="00DA10DB">
              <w:rPr>
                <w:kern w:val="24"/>
              </w:rPr>
              <w:t>Establish wild Brook Trout in 15 extirpated catchments by the year 2022.</w:t>
            </w:r>
          </w:p>
        </w:tc>
      </w:tr>
    </w:tbl>
    <w:p w:rsidR="00BA468D" w:rsidRDefault="00BA468D" w:rsidP="00B619F6">
      <w:pPr>
        <w:spacing w:after="0" w:line="240" w:lineRule="auto"/>
        <w:ind w:right="-20"/>
        <w:rPr>
          <w:rFonts w:ascii="Times New Roman" w:eastAsia="Times New Roman" w:hAnsi="Times New Roman" w:cs="Times New Roman"/>
          <w:sz w:val="24"/>
          <w:szCs w:val="24"/>
        </w:rPr>
      </w:pPr>
    </w:p>
    <w:p w:rsidR="00DE6061" w:rsidRDefault="00DE606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A3B1D" w:rsidRDefault="00AA3B1D" w:rsidP="00AA3B1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w:t>
      </w:r>
      <w:proofErr w:type="gramStart"/>
      <w:r w:rsidR="00670DC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EBTJV</w:t>
      </w:r>
      <w:r w:rsidR="002F35FE">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w:t>
      </w:r>
      <w:r w:rsidRPr="00AA3B1D">
        <w:rPr>
          <w:rFonts w:ascii="Times New Roman" w:eastAsia="Times New Roman" w:hAnsi="Times New Roman" w:cs="Times New Roman"/>
          <w:sz w:val="24"/>
          <w:szCs w:val="24"/>
        </w:rPr>
        <w:t xml:space="preserve">Key </w:t>
      </w:r>
      <w:r w:rsidR="002F35FE">
        <w:rPr>
          <w:rFonts w:ascii="Times New Roman" w:eastAsia="Times New Roman" w:hAnsi="Times New Roman" w:cs="Times New Roman"/>
          <w:sz w:val="24"/>
          <w:szCs w:val="24"/>
        </w:rPr>
        <w:t xml:space="preserve">Brook Trout </w:t>
      </w:r>
      <w:r w:rsidRPr="00AA3B1D">
        <w:rPr>
          <w:rFonts w:ascii="Times New Roman" w:eastAsia="Times New Roman" w:hAnsi="Times New Roman" w:cs="Times New Roman"/>
          <w:sz w:val="24"/>
          <w:szCs w:val="24"/>
        </w:rPr>
        <w:t xml:space="preserve">Conservation </w:t>
      </w:r>
      <w:r w:rsidR="002F35FE">
        <w:rPr>
          <w:rFonts w:ascii="Times New Roman" w:eastAsia="Times New Roman" w:hAnsi="Times New Roman" w:cs="Times New Roman"/>
          <w:sz w:val="24"/>
          <w:szCs w:val="24"/>
        </w:rPr>
        <w:t>Action</w:t>
      </w:r>
      <w:r w:rsidR="00DE6061">
        <w:rPr>
          <w:rFonts w:ascii="Times New Roman" w:eastAsia="Times New Roman" w:hAnsi="Times New Roman" w:cs="Times New Roman"/>
          <w:sz w:val="24"/>
          <w:szCs w:val="24"/>
        </w:rPr>
        <w:t>s</w:t>
      </w:r>
    </w:p>
    <w:tbl>
      <w:tblPr>
        <w:tblStyle w:val="TableGrid"/>
        <w:tblW w:w="0" w:type="auto"/>
        <w:tblInd w:w="108" w:type="dxa"/>
        <w:tblLook w:val="04A0" w:firstRow="1" w:lastRow="0" w:firstColumn="1" w:lastColumn="0" w:noHBand="0" w:noVBand="1"/>
      </w:tblPr>
      <w:tblGrid>
        <w:gridCol w:w="10080"/>
      </w:tblGrid>
      <w:tr w:rsidR="00AA3B1D" w:rsidTr="002F35FE">
        <w:tc>
          <w:tcPr>
            <w:tcW w:w="10080" w:type="dxa"/>
          </w:tcPr>
          <w:p w:rsidR="002F35FE" w:rsidRPr="002F35FE" w:rsidRDefault="002F35FE" w:rsidP="002F35FE">
            <w:pPr>
              <w:numPr>
                <w:ilvl w:val="0"/>
                <w:numId w:val="37"/>
              </w:numPr>
              <w:spacing w:before="240" w:after="200" w:line="276" w:lineRule="auto"/>
              <w:rPr>
                <w:rFonts w:ascii="Times New Roman" w:eastAsia="Times New Roman" w:hAnsi="Times New Roman" w:cs="Times New Roman"/>
                <w:sz w:val="24"/>
                <w:szCs w:val="24"/>
              </w:rPr>
            </w:pPr>
            <w:r w:rsidRPr="002F35FE">
              <w:rPr>
                <w:rFonts w:ascii="Times New Roman" w:eastAsia="Times New Roman" w:hAnsi="Times New Roman" w:cs="Times New Roman"/>
                <w:sz w:val="24"/>
                <w:szCs w:val="24"/>
              </w:rPr>
              <w:t>Increase recreational fishing opportunities for wild Brook Trout</w:t>
            </w:r>
          </w:p>
          <w:p w:rsidR="002F35FE" w:rsidRPr="002F35FE" w:rsidRDefault="002F35FE" w:rsidP="002F35FE">
            <w:pPr>
              <w:numPr>
                <w:ilvl w:val="0"/>
                <w:numId w:val="37"/>
              </w:numPr>
              <w:spacing w:after="200" w:line="276" w:lineRule="auto"/>
              <w:rPr>
                <w:rFonts w:ascii="Times New Roman" w:eastAsia="Times New Roman" w:hAnsi="Times New Roman" w:cs="Times New Roman"/>
                <w:sz w:val="24"/>
                <w:szCs w:val="24"/>
              </w:rPr>
            </w:pPr>
            <w:r w:rsidRPr="002F35FE">
              <w:rPr>
                <w:rFonts w:ascii="Times New Roman" w:eastAsia="Times New Roman" w:hAnsi="Times New Roman" w:cs="Times New Roman"/>
                <w:sz w:val="24"/>
                <w:szCs w:val="24"/>
              </w:rPr>
              <w:t>Conserve and increase habitats that support robust wild Brook Trout populations</w:t>
            </w:r>
          </w:p>
          <w:p w:rsidR="002F35FE" w:rsidRPr="002F35FE" w:rsidRDefault="002F35FE" w:rsidP="002F35FE">
            <w:pPr>
              <w:numPr>
                <w:ilvl w:val="0"/>
                <w:numId w:val="37"/>
              </w:numPr>
              <w:spacing w:after="200" w:line="276" w:lineRule="auto"/>
              <w:rPr>
                <w:rFonts w:ascii="Times New Roman" w:eastAsia="Times New Roman" w:hAnsi="Times New Roman" w:cs="Times New Roman"/>
                <w:sz w:val="24"/>
                <w:szCs w:val="24"/>
              </w:rPr>
            </w:pPr>
            <w:r w:rsidRPr="002F35FE">
              <w:rPr>
                <w:rFonts w:ascii="Times New Roman" w:eastAsia="Times New Roman" w:hAnsi="Times New Roman" w:cs="Times New Roman"/>
                <w:sz w:val="24"/>
                <w:szCs w:val="24"/>
              </w:rPr>
              <w:t xml:space="preserve">Restore and reconnect suitable habitats adjacent to robust wild Brook Trout populations  </w:t>
            </w:r>
          </w:p>
          <w:p w:rsidR="002F35FE" w:rsidRPr="002F35FE" w:rsidRDefault="002F35FE" w:rsidP="002F35FE">
            <w:pPr>
              <w:numPr>
                <w:ilvl w:val="0"/>
                <w:numId w:val="37"/>
              </w:numPr>
              <w:spacing w:after="200" w:line="276" w:lineRule="auto"/>
              <w:rPr>
                <w:rFonts w:ascii="Times New Roman" w:eastAsia="Times New Roman" w:hAnsi="Times New Roman" w:cs="Times New Roman"/>
                <w:sz w:val="24"/>
                <w:szCs w:val="24"/>
              </w:rPr>
            </w:pPr>
            <w:r w:rsidRPr="002F35FE">
              <w:rPr>
                <w:rFonts w:ascii="Times New Roman" w:eastAsia="Times New Roman" w:hAnsi="Times New Roman" w:cs="Times New Roman"/>
                <w:sz w:val="24"/>
                <w:szCs w:val="24"/>
              </w:rPr>
              <w:t>Conserve genetic diversity of wild Brook Trout populations</w:t>
            </w:r>
          </w:p>
          <w:p w:rsidR="002F35FE" w:rsidRPr="002F35FE" w:rsidRDefault="002F35FE" w:rsidP="002F35FE">
            <w:pPr>
              <w:numPr>
                <w:ilvl w:val="0"/>
                <w:numId w:val="37"/>
              </w:numPr>
              <w:spacing w:after="200" w:line="276" w:lineRule="auto"/>
              <w:rPr>
                <w:rFonts w:ascii="Times New Roman" w:eastAsia="Times New Roman" w:hAnsi="Times New Roman" w:cs="Times New Roman"/>
                <w:sz w:val="24"/>
                <w:szCs w:val="24"/>
              </w:rPr>
            </w:pPr>
            <w:r w:rsidRPr="002F35FE">
              <w:rPr>
                <w:rFonts w:ascii="Times New Roman" w:eastAsia="Times New Roman" w:hAnsi="Times New Roman" w:cs="Times New Roman"/>
                <w:sz w:val="24"/>
                <w:szCs w:val="24"/>
              </w:rPr>
              <w:t>Conserve unique wild Brook Trout life history strategies (e.g., lacustrine populations, large river populations, and coastal populations)</w:t>
            </w:r>
          </w:p>
          <w:p w:rsidR="002F35FE" w:rsidRPr="002F35FE" w:rsidRDefault="002F35FE" w:rsidP="002F35FE">
            <w:pPr>
              <w:numPr>
                <w:ilvl w:val="0"/>
                <w:numId w:val="37"/>
              </w:numPr>
              <w:spacing w:after="200" w:line="276" w:lineRule="auto"/>
              <w:rPr>
                <w:rFonts w:ascii="Times New Roman" w:eastAsia="Times New Roman" w:hAnsi="Times New Roman" w:cs="Times New Roman"/>
                <w:sz w:val="24"/>
                <w:szCs w:val="24"/>
              </w:rPr>
            </w:pPr>
            <w:r w:rsidRPr="002F35FE">
              <w:rPr>
                <w:rFonts w:ascii="Times New Roman" w:eastAsia="Times New Roman" w:hAnsi="Times New Roman" w:cs="Times New Roman"/>
                <w:sz w:val="24"/>
                <w:szCs w:val="24"/>
              </w:rPr>
              <w:t>Minimize threats to wild Brook Trout populations (e.g., degraded water quality, invasive species, altered hydrologic regimes)</w:t>
            </w:r>
          </w:p>
          <w:p w:rsidR="00AA3B1D" w:rsidRDefault="00AA3B1D" w:rsidP="00AA3B1D">
            <w:pPr>
              <w:rPr>
                <w:rFonts w:ascii="Times New Roman" w:eastAsia="Times New Roman" w:hAnsi="Times New Roman" w:cs="Times New Roman"/>
                <w:sz w:val="24"/>
                <w:szCs w:val="24"/>
              </w:rPr>
            </w:pPr>
          </w:p>
        </w:tc>
      </w:tr>
    </w:tbl>
    <w:p w:rsidR="00AA3B1D" w:rsidRDefault="00AA3B1D" w:rsidP="00AA3B1D">
      <w:pPr>
        <w:rPr>
          <w:rFonts w:ascii="Times New Roman" w:eastAsia="Times New Roman" w:hAnsi="Times New Roman" w:cs="Times New Roman"/>
          <w:sz w:val="24"/>
          <w:szCs w:val="24"/>
        </w:rPr>
      </w:pPr>
    </w:p>
    <w:p w:rsidR="00DE6061" w:rsidRDefault="00DE6061" w:rsidP="00AA3B1D">
      <w:pPr>
        <w:rPr>
          <w:rFonts w:ascii="Times New Roman" w:eastAsia="Times New Roman" w:hAnsi="Times New Roman" w:cs="Times New Roman"/>
          <w:sz w:val="24"/>
          <w:szCs w:val="24"/>
        </w:rPr>
      </w:pPr>
      <w:r w:rsidRPr="00DE6061">
        <w:rPr>
          <w:rFonts w:ascii="Times New Roman" w:eastAsia="Times New Roman" w:hAnsi="Times New Roman" w:cs="Times New Roman"/>
          <w:sz w:val="24"/>
          <w:szCs w:val="24"/>
          <w:u w:val="single"/>
        </w:rPr>
        <w:t>Anticipated Activities (FY201</w:t>
      </w:r>
      <w:r w:rsidR="00670DCB">
        <w:rPr>
          <w:rFonts w:ascii="Times New Roman" w:eastAsia="Times New Roman" w:hAnsi="Times New Roman" w:cs="Times New Roman"/>
          <w:sz w:val="24"/>
          <w:szCs w:val="24"/>
          <w:u w:val="single"/>
        </w:rPr>
        <w:t>9</w:t>
      </w:r>
      <w:r w:rsidRPr="00DE6061">
        <w:rPr>
          <w:rFonts w:ascii="Times New Roman" w:eastAsia="Times New Roman" w:hAnsi="Times New Roman" w:cs="Times New Roman"/>
          <w:sz w:val="24"/>
          <w:szCs w:val="24"/>
          <w:u w:val="single"/>
        </w:rPr>
        <w:t>-FY20</w:t>
      </w:r>
      <w:r w:rsidR="00A71D84">
        <w:rPr>
          <w:rFonts w:ascii="Times New Roman" w:eastAsia="Times New Roman" w:hAnsi="Times New Roman" w:cs="Times New Roman"/>
          <w:sz w:val="24"/>
          <w:szCs w:val="24"/>
          <w:u w:val="single"/>
        </w:rPr>
        <w:t>2</w:t>
      </w:r>
      <w:r w:rsidR="00670DCB">
        <w:rPr>
          <w:rFonts w:ascii="Times New Roman" w:eastAsia="Times New Roman" w:hAnsi="Times New Roman" w:cs="Times New Roman"/>
          <w:sz w:val="24"/>
          <w:szCs w:val="24"/>
          <w:u w:val="single"/>
        </w:rPr>
        <w:t>1</w:t>
      </w:r>
      <w:r w:rsidRPr="00DE6061">
        <w:rPr>
          <w:rFonts w:ascii="Times New Roman" w:eastAsia="Times New Roman" w:hAnsi="Times New Roman" w:cs="Times New Roman"/>
          <w:sz w:val="24"/>
          <w:szCs w:val="24"/>
          <w:u w:val="single"/>
        </w:rPr>
        <w:t>)</w:t>
      </w:r>
    </w:p>
    <w:p w:rsidR="001B2813" w:rsidRDefault="00A71D84" w:rsidP="00152A7D">
      <w:pPr>
        <w:rPr>
          <w:rFonts w:ascii="Times New Roman" w:eastAsia="Times New Roman" w:hAnsi="Times New Roman" w:cs="Times New Roman"/>
          <w:sz w:val="24"/>
          <w:szCs w:val="24"/>
        </w:rPr>
      </w:pPr>
      <w:r w:rsidRPr="00A71D84">
        <w:rPr>
          <w:rFonts w:ascii="Times New Roman" w:eastAsia="Times New Roman" w:hAnsi="Times New Roman" w:cs="Times New Roman"/>
          <w:sz w:val="24"/>
          <w:szCs w:val="24"/>
        </w:rPr>
        <w:t>The EBTJV</w:t>
      </w:r>
      <w:r w:rsidR="0069156A">
        <w:rPr>
          <w:rFonts w:ascii="Times New Roman" w:eastAsia="Times New Roman" w:hAnsi="Times New Roman" w:cs="Times New Roman"/>
          <w:sz w:val="24"/>
          <w:szCs w:val="24"/>
        </w:rPr>
        <w:t xml:space="preserve"> will </w:t>
      </w:r>
      <w:r w:rsidR="00152A7D">
        <w:rPr>
          <w:rFonts w:ascii="Times New Roman" w:eastAsia="Times New Roman" w:hAnsi="Times New Roman" w:cs="Times New Roman"/>
          <w:sz w:val="24"/>
          <w:szCs w:val="24"/>
        </w:rPr>
        <w:t xml:space="preserve">continue </w:t>
      </w:r>
      <w:r w:rsidR="0069156A">
        <w:rPr>
          <w:rFonts w:ascii="Times New Roman" w:eastAsia="Times New Roman" w:hAnsi="Times New Roman" w:cs="Times New Roman"/>
          <w:sz w:val="24"/>
          <w:szCs w:val="24"/>
        </w:rPr>
        <w:t xml:space="preserve">working towards achieving its </w:t>
      </w:r>
      <w:r w:rsidR="00670DCB">
        <w:rPr>
          <w:rFonts w:ascii="Times New Roman" w:eastAsia="Times New Roman" w:hAnsi="Times New Roman" w:cs="Times New Roman"/>
          <w:sz w:val="24"/>
          <w:szCs w:val="24"/>
        </w:rPr>
        <w:t xml:space="preserve">range-wide habitat </w:t>
      </w:r>
      <w:r w:rsidR="0069156A">
        <w:rPr>
          <w:rFonts w:ascii="Times New Roman" w:eastAsia="Times New Roman" w:hAnsi="Times New Roman" w:cs="Times New Roman"/>
          <w:sz w:val="24"/>
          <w:szCs w:val="24"/>
        </w:rPr>
        <w:t xml:space="preserve">goals and objectives. </w:t>
      </w:r>
      <w:r w:rsidR="00152A7D">
        <w:rPr>
          <w:rFonts w:ascii="Times New Roman" w:eastAsia="Times New Roman" w:hAnsi="Times New Roman" w:cs="Times New Roman"/>
          <w:sz w:val="24"/>
          <w:szCs w:val="24"/>
        </w:rPr>
        <w:t>Our partnership will also i</w:t>
      </w:r>
      <w:r w:rsidR="00152A7D" w:rsidRPr="00152A7D">
        <w:rPr>
          <w:rFonts w:ascii="Times New Roman" w:eastAsia="Times New Roman" w:hAnsi="Times New Roman" w:cs="Times New Roman"/>
          <w:sz w:val="24"/>
          <w:szCs w:val="24"/>
        </w:rPr>
        <w:t xml:space="preserve">nitiate a process that results in allowing </w:t>
      </w:r>
      <w:r w:rsidR="00152A7D">
        <w:rPr>
          <w:rFonts w:ascii="Times New Roman" w:eastAsia="Times New Roman" w:hAnsi="Times New Roman" w:cs="Times New Roman"/>
          <w:sz w:val="24"/>
          <w:szCs w:val="24"/>
        </w:rPr>
        <w:t>our wild Brook Trout-related</w:t>
      </w:r>
      <w:r w:rsidR="00152A7D" w:rsidRPr="00152A7D">
        <w:rPr>
          <w:rFonts w:ascii="Times New Roman" w:eastAsia="Times New Roman" w:hAnsi="Times New Roman" w:cs="Times New Roman"/>
          <w:sz w:val="24"/>
          <w:szCs w:val="24"/>
        </w:rPr>
        <w:t xml:space="preserve"> catchment database to be updated by the States;</w:t>
      </w:r>
      <w:r w:rsidR="00152A7D">
        <w:rPr>
          <w:rFonts w:ascii="Times New Roman" w:eastAsia="Times New Roman" w:hAnsi="Times New Roman" w:cs="Times New Roman"/>
          <w:sz w:val="24"/>
          <w:szCs w:val="24"/>
        </w:rPr>
        <w:t xml:space="preserve"> we will be o</w:t>
      </w:r>
      <w:r w:rsidR="00152A7D" w:rsidRPr="00152A7D">
        <w:rPr>
          <w:rFonts w:ascii="Times New Roman" w:eastAsia="Times New Roman" w:hAnsi="Times New Roman" w:cs="Times New Roman"/>
          <w:sz w:val="24"/>
          <w:szCs w:val="24"/>
        </w:rPr>
        <w:t>rganiz</w:t>
      </w:r>
      <w:r w:rsidR="00152A7D">
        <w:rPr>
          <w:rFonts w:ascii="Times New Roman" w:eastAsia="Times New Roman" w:hAnsi="Times New Roman" w:cs="Times New Roman"/>
          <w:sz w:val="24"/>
          <w:szCs w:val="24"/>
        </w:rPr>
        <w:t>ing</w:t>
      </w:r>
      <w:r w:rsidR="00152A7D" w:rsidRPr="00152A7D">
        <w:rPr>
          <w:rFonts w:ascii="Times New Roman" w:eastAsia="Times New Roman" w:hAnsi="Times New Roman" w:cs="Times New Roman"/>
          <w:sz w:val="24"/>
          <w:szCs w:val="24"/>
        </w:rPr>
        <w:t xml:space="preserve"> a genet</w:t>
      </w:r>
      <w:r w:rsidR="00152A7D">
        <w:rPr>
          <w:rFonts w:ascii="Times New Roman" w:eastAsia="Times New Roman" w:hAnsi="Times New Roman" w:cs="Times New Roman"/>
          <w:sz w:val="24"/>
          <w:szCs w:val="24"/>
        </w:rPr>
        <w:t>ics workshop for EBTJV partners and we will</w:t>
      </w:r>
      <w:r w:rsidR="00152A7D" w:rsidRPr="00152A7D">
        <w:rPr>
          <w:rFonts w:ascii="Times New Roman" w:eastAsia="Times New Roman" w:hAnsi="Times New Roman" w:cs="Times New Roman"/>
          <w:sz w:val="24"/>
          <w:szCs w:val="24"/>
        </w:rPr>
        <w:t xml:space="preserve"> </w:t>
      </w:r>
      <w:r w:rsidR="00152A7D">
        <w:rPr>
          <w:rFonts w:ascii="Times New Roman" w:eastAsia="Times New Roman" w:hAnsi="Times New Roman" w:cs="Times New Roman"/>
          <w:sz w:val="24"/>
          <w:szCs w:val="24"/>
        </w:rPr>
        <w:t>s</w:t>
      </w:r>
      <w:r w:rsidR="00152A7D" w:rsidRPr="00152A7D">
        <w:rPr>
          <w:rFonts w:ascii="Times New Roman" w:eastAsia="Times New Roman" w:hAnsi="Times New Roman" w:cs="Times New Roman"/>
          <w:sz w:val="24"/>
          <w:szCs w:val="24"/>
        </w:rPr>
        <w:t>tart a process t</w:t>
      </w:r>
      <w:r w:rsidR="00152A7D">
        <w:rPr>
          <w:rFonts w:ascii="Times New Roman" w:eastAsia="Times New Roman" w:hAnsi="Times New Roman" w:cs="Times New Roman"/>
          <w:sz w:val="24"/>
          <w:szCs w:val="24"/>
        </w:rPr>
        <w:t>hat</w:t>
      </w:r>
      <w:r w:rsidR="00152A7D" w:rsidRPr="00152A7D">
        <w:rPr>
          <w:rFonts w:ascii="Times New Roman" w:eastAsia="Times New Roman" w:hAnsi="Times New Roman" w:cs="Times New Roman"/>
          <w:sz w:val="24"/>
          <w:szCs w:val="24"/>
        </w:rPr>
        <w:t xml:space="preserve"> convert</w:t>
      </w:r>
      <w:r w:rsidR="00152A7D">
        <w:rPr>
          <w:rFonts w:ascii="Times New Roman" w:eastAsia="Times New Roman" w:hAnsi="Times New Roman" w:cs="Times New Roman"/>
          <w:sz w:val="24"/>
          <w:szCs w:val="24"/>
        </w:rPr>
        <w:t>s</w:t>
      </w:r>
      <w:r w:rsidR="00152A7D" w:rsidRPr="00152A7D">
        <w:rPr>
          <w:rFonts w:ascii="Times New Roman" w:eastAsia="Times New Roman" w:hAnsi="Times New Roman" w:cs="Times New Roman"/>
          <w:sz w:val="24"/>
          <w:szCs w:val="24"/>
        </w:rPr>
        <w:t xml:space="preserve"> the </w:t>
      </w:r>
      <w:r w:rsidR="00152A7D">
        <w:rPr>
          <w:rFonts w:ascii="Times New Roman" w:eastAsia="Times New Roman" w:hAnsi="Times New Roman" w:cs="Times New Roman"/>
          <w:sz w:val="24"/>
          <w:szCs w:val="24"/>
        </w:rPr>
        <w:t xml:space="preserve">EBTJV’s </w:t>
      </w:r>
      <w:r w:rsidR="00152A7D" w:rsidRPr="00152A7D">
        <w:rPr>
          <w:rFonts w:ascii="Times New Roman" w:eastAsia="Times New Roman" w:hAnsi="Times New Roman" w:cs="Times New Roman"/>
          <w:sz w:val="24"/>
          <w:szCs w:val="24"/>
        </w:rPr>
        <w:t>catchment</w:t>
      </w:r>
      <w:r w:rsidR="00152A7D">
        <w:rPr>
          <w:rFonts w:ascii="Times New Roman" w:eastAsia="Times New Roman" w:hAnsi="Times New Roman" w:cs="Times New Roman"/>
          <w:sz w:val="24"/>
          <w:szCs w:val="24"/>
        </w:rPr>
        <w:t xml:space="preserve"> database</w:t>
      </w:r>
      <w:r w:rsidR="00152A7D" w:rsidRPr="00152A7D">
        <w:rPr>
          <w:rFonts w:ascii="Times New Roman" w:eastAsia="Times New Roman" w:hAnsi="Times New Roman" w:cs="Times New Roman"/>
          <w:sz w:val="24"/>
          <w:szCs w:val="24"/>
        </w:rPr>
        <w:t xml:space="preserve"> delineation layer from HD+ V</w:t>
      </w:r>
      <w:r w:rsidR="00152A7D">
        <w:rPr>
          <w:rFonts w:ascii="Times New Roman" w:eastAsia="Times New Roman" w:hAnsi="Times New Roman" w:cs="Times New Roman"/>
          <w:sz w:val="24"/>
          <w:szCs w:val="24"/>
        </w:rPr>
        <w:t>ersion 2</w:t>
      </w:r>
      <w:r w:rsidR="00152A7D" w:rsidRPr="00152A7D">
        <w:rPr>
          <w:rFonts w:ascii="Times New Roman" w:eastAsia="Times New Roman" w:hAnsi="Times New Roman" w:cs="Times New Roman"/>
          <w:sz w:val="24"/>
          <w:szCs w:val="24"/>
        </w:rPr>
        <w:t xml:space="preserve"> to HD+ H</w:t>
      </w:r>
      <w:r w:rsidR="00152A7D">
        <w:rPr>
          <w:rFonts w:ascii="Times New Roman" w:eastAsia="Times New Roman" w:hAnsi="Times New Roman" w:cs="Times New Roman"/>
          <w:sz w:val="24"/>
          <w:szCs w:val="24"/>
        </w:rPr>
        <w:t xml:space="preserve">igh </w:t>
      </w:r>
      <w:r w:rsidR="00152A7D" w:rsidRPr="00152A7D">
        <w:rPr>
          <w:rFonts w:ascii="Times New Roman" w:eastAsia="Times New Roman" w:hAnsi="Times New Roman" w:cs="Times New Roman"/>
          <w:sz w:val="24"/>
          <w:szCs w:val="24"/>
        </w:rPr>
        <w:t>R</w:t>
      </w:r>
      <w:r w:rsidR="00152A7D">
        <w:rPr>
          <w:rFonts w:ascii="Times New Roman" w:eastAsia="Times New Roman" w:hAnsi="Times New Roman" w:cs="Times New Roman"/>
          <w:sz w:val="24"/>
          <w:szCs w:val="24"/>
        </w:rPr>
        <w:t>esolution</w:t>
      </w:r>
      <w:r w:rsidR="00152A7D" w:rsidRPr="00152A7D">
        <w:rPr>
          <w:rFonts w:ascii="Times New Roman" w:eastAsia="Times New Roman" w:hAnsi="Times New Roman" w:cs="Times New Roman"/>
          <w:sz w:val="24"/>
          <w:szCs w:val="24"/>
        </w:rPr>
        <w:t xml:space="preserve"> when development of th</w:t>
      </w:r>
      <w:r w:rsidR="00152A7D">
        <w:rPr>
          <w:rFonts w:ascii="Times New Roman" w:eastAsia="Times New Roman" w:hAnsi="Times New Roman" w:cs="Times New Roman"/>
          <w:sz w:val="24"/>
          <w:szCs w:val="24"/>
        </w:rPr>
        <w:t>is</w:t>
      </w:r>
      <w:r w:rsidR="00152A7D" w:rsidRPr="00152A7D">
        <w:rPr>
          <w:rFonts w:ascii="Times New Roman" w:eastAsia="Times New Roman" w:hAnsi="Times New Roman" w:cs="Times New Roman"/>
          <w:sz w:val="24"/>
          <w:szCs w:val="24"/>
        </w:rPr>
        <w:t xml:space="preserve"> new catchment layer </w:t>
      </w:r>
      <w:r w:rsidR="00152A7D">
        <w:rPr>
          <w:rFonts w:ascii="Times New Roman" w:eastAsia="Times New Roman" w:hAnsi="Times New Roman" w:cs="Times New Roman"/>
          <w:sz w:val="24"/>
          <w:szCs w:val="24"/>
        </w:rPr>
        <w:t>i</w:t>
      </w:r>
      <w:r w:rsidR="00152A7D" w:rsidRPr="00152A7D">
        <w:rPr>
          <w:rFonts w:ascii="Times New Roman" w:eastAsia="Times New Roman" w:hAnsi="Times New Roman" w:cs="Times New Roman"/>
          <w:sz w:val="24"/>
          <w:szCs w:val="24"/>
        </w:rPr>
        <w:t>s complete.</w:t>
      </w:r>
      <w:r w:rsidR="0069156A">
        <w:rPr>
          <w:rFonts w:ascii="Times New Roman" w:eastAsia="Times New Roman" w:hAnsi="Times New Roman" w:cs="Times New Roman"/>
          <w:sz w:val="24"/>
          <w:szCs w:val="24"/>
        </w:rPr>
        <w:t xml:space="preserve"> </w:t>
      </w:r>
      <w:r w:rsidR="00152A7D">
        <w:rPr>
          <w:rFonts w:ascii="Times New Roman" w:eastAsia="Times New Roman" w:hAnsi="Times New Roman" w:cs="Times New Roman"/>
          <w:sz w:val="24"/>
          <w:szCs w:val="24"/>
        </w:rPr>
        <w:t>T</w:t>
      </w:r>
      <w:r w:rsidR="00152A7D" w:rsidRPr="00152A7D">
        <w:rPr>
          <w:rFonts w:ascii="Times New Roman" w:eastAsia="Times New Roman" w:hAnsi="Times New Roman" w:cs="Times New Roman"/>
          <w:sz w:val="24"/>
          <w:szCs w:val="24"/>
        </w:rPr>
        <w:t xml:space="preserve">he EBTJV </w:t>
      </w:r>
      <w:r w:rsidR="008A6E55">
        <w:rPr>
          <w:rFonts w:ascii="Times New Roman" w:eastAsia="Times New Roman" w:hAnsi="Times New Roman" w:cs="Times New Roman"/>
          <w:sz w:val="24"/>
          <w:szCs w:val="24"/>
        </w:rPr>
        <w:t>intends to</w:t>
      </w:r>
      <w:r w:rsidR="00152A7D">
        <w:rPr>
          <w:rFonts w:ascii="Times New Roman" w:eastAsia="Times New Roman" w:hAnsi="Times New Roman" w:cs="Times New Roman"/>
          <w:sz w:val="24"/>
          <w:szCs w:val="24"/>
        </w:rPr>
        <w:t xml:space="preserve"> </w:t>
      </w:r>
      <w:r w:rsidR="00152A7D" w:rsidRPr="00152A7D">
        <w:rPr>
          <w:rFonts w:ascii="Times New Roman" w:eastAsia="Times New Roman" w:hAnsi="Times New Roman" w:cs="Times New Roman"/>
          <w:sz w:val="24"/>
          <w:szCs w:val="24"/>
        </w:rPr>
        <w:t xml:space="preserve">complete an assessment of the strengths and weaknesses of the many Brook Trout-related decision support tools and hold a workshop that provides users with a better understanding of </w:t>
      </w:r>
      <w:r w:rsidR="00152A7D">
        <w:rPr>
          <w:rFonts w:ascii="Times New Roman" w:eastAsia="Times New Roman" w:hAnsi="Times New Roman" w:cs="Times New Roman"/>
          <w:sz w:val="24"/>
          <w:szCs w:val="24"/>
        </w:rPr>
        <w:t xml:space="preserve">how and when to use these tools and </w:t>
      </w:r>
      <w:r w:rsidR="008A6E55">
        <w:rPr>
          <w:rFonts w:ascii="Times New Roman" w:eastAsia="Times New Roman" w:hAnsi="Times New Roman" w:cs="Times New Roman"/>
          <w:sz w:val="24"/>
          <w:szCs w:val="24"/>
        </w:rPr>
        <w:t xml:space="preserve">to </w:t>
      </w:r>
      <w:r w:rsidR="00152A7D" w:rsidRPr="00152A7D">
        <w:rPr>
          <w:rFonts w:ascii="Times New Roman" w:eastAsia="Times New Roman" w:hAnsi="Times New Roman" w:cs="Times New Roman"/>
          <w:sz w:val="24"/>
          <w:szCs w:val="24"/>
        </w:rPr>
        <w:t xml:space="preserve">develop a standard spreadsheet that would be sent to one contact for each of the EBTJV formal partners </w:t>
      </w:r>
      <w:r w:rsidR="00152A7D">
        <w:rPr>
          <w:rFonts w:ascii="Times New Roman" w:eastAsia="Times New Roman" w:hAnsi="Times New Roman" w:cs="Times New Roman"/>
          <w:sz w:val="24"/>
          <w:szCs w:val="24"/>
        </w:rPr>
        <w:t>in an effort to improve our ability to</w:t>
      </w:r>
      <w:r w:rsidR="00152A7D" w:rsidRPr="00152A7D">
        <w:rPr>
          <w:rFonts w:ascii="Times New Roman" w:eastAsia="Times New Roman" w:hAnsi="Times New Roman" w:cs="Times New Roman"/>
          <w:sz w:val="24"/>
          <w:szCs w:val="24"/>
        </w:rPr>
        <w:t xml:space="preserve"> track</w:t>
      </w:r>
      <w:r w:rsidR="00152A7D">
        <w:rPr>
          <w:rFonts w:ascii="Times New Roman" w:eastAsia="Times New Roman" w:hAnsi="Times New Roman" w:cs="Times New Roman"/>
          <w:sz w:val="24"/>
          <w:szCs w:val="24"/>
        </w:rPr>
        <w:t xml:space="preserve"> the</w:t>
      </w:r>
      <w:r w:rsidR="00152A7D" w:rsidRPr="00152A7D">
        <w:rPr>
          <w:rFonts w:ascii="Times New Roman" w:eastAsia="Times New Roman" w:hAnsi="Times New Roman" w:cs="Times New Roman"/>
          <w:sz w:val="24"/>
          <w:szCs w:val="24"/>
        </w:rPr>
        <w:t xml:space="preserve"> progress being made to conserve wild Brook Trout.</w:t>
      </w:r>
      <w:r w:rsidR="00614350">
        <w:rPr>
          <w:rFonts w:ascii="Times New Roman" w:eastAsia="Times New Roman" w:hAnsi="Times New Roman" w:cs="Times New Roman"/>
          <w:sz w:val="24"/>
          <w:szCs w:val="24"/>
        </w:rPr>
        <w:t xml:space="preserve">  </w:t>
      </w:r>
      <w:r w:rsidR="0069156A">
        <w:rPr>
          <w:rFonts w:ascii="Times New Roman" w:eastAsia="Times New Roman" w:hAnsi="Times New Roman" w:cs="Times New Roman"/>
          <w:sz w:val="24"/>
          <w:szCs w:val="24"/>
        </w:rPr>
        <w:t>Our partnership will continue to l</w:t>
      </w:r>
      <w:r w:rsidR="0069156A" w:rsidRPr="0069156A">
        <w:rPr>
          <w:rFonts w:ascii="Times New Roman" w:eastAsia="Times New Roman" w:hAnsi="Times New Roman" w:cs="Times New Roman"/>
          <w:sz w:val="24"/>
          <w:szCs w:val="24"/>
        </w:rPr>
        <w:t>iaise and collaborate with the National Fish Habitat Partnership, neighboring Fish Habitat Partnerships and other conservation entities to ensure that strategic conservation actions among this community are synchronized.</w:t>
      </w:r>
      <w:r w:rsidR="001B2813">
        <w:rPr>
          <w:rFonts w:ascii="Times New Roman" w:eastAsia="Times New Roman" w:hAnsi="Times New Roman" w:cs="Times New Roman"/>
          <w:sz w:val="24"/>
          <w:szCs w:val="24"/>
        </w:rPr>
        <w:t xml:space="preserve">  This includes </w:t>
      </w:r>
      <w:r w:rsidR="001B2813" w:rsidRPr="001B2813">
        <w:rPr>
          <w:rFonts w:ascii="Times New Roman" w:eastAsia="Times New Roman" w:hAnsi="Times New Roman" w:cs="Times New Roman"/>
          <w:sz w:val="24"/>
          <w:szCs w:val="24"/>
        </w:rPr>
        <w:t xml:space="preserve">working with the Atlantic Coastal Fish Habitat Partnership and Southeast Aquatic Resources Partnership to </w:t>
      </w:r>
      <w:r w:rsidR="008A6E55">
        <w:rPr>
          <w:rFonts w:ascii="Times New Roman" w:eastAsia="Times New Roman" w:hAnsi="Times New Roman" w:cs="Times New Roman"/>
          <w:sz w:val="24"/>
          <w:szCs w:val="24"/>
        </w:rPr>
        <w:t>implement</w:t>
      </w:r>
      <w:r w:rsidR="001B2813" w:rsidRPr="001B2813">
        <w:rPr>
          <w:rFonts w:ascii="Times New Roman" w:eastAsia="Times New Roman" w:hAnsi="Times New Roman" w:cs="Times New Roman"/>
          <w:sz w:val="24"/>
          <w:szCs w:val="24"/>
        </w:rPr>
        <w:t xml:space="preserve"> an Eastern Aquatic Connectivity Assessment Program, which is an initiative aimed at achieving more efficient and successful fish barrier removal actions at a large regional scale (24 States).</w:t>
      </w:r>
      <w:r w:rsidR="001B2813">
        <w:rPr>
          <w:rFonts w:ascii="Times New Roman" w:eastAsia="Times New Roman" w:hAnsi="Times New Roman" w:cs="Times New Roman"/>
          <w:sz w:val="24"/>
          <w:szCs w:val="24"/>
        </w:rPr>
        <w:t xml:space="preserve">  </w:t>
      </w:r>
      <w:r w:rsidR="008A6E55">
        <w:rPr>
          <w:rFonts w:ascii="Times New Roman" w:eastAsia="Times New Roman" w:hAnsi="Times New Roman" w:cs="Times New Roman"/>
          <w:sz w:val="24"/>
          <w:szCs w:val="24"/>
        </w:rPr>
        <w:t>Additionally, t</w:t>
      </w:r>
      <w:r w:rsidR="001B2813">
        <w:rPr>
          <w:rFonts w:ascii="Times New Roman" w:eastAsia="Times New Roman" w:hAnsi="Times New Roman" w:cs="Times New Roman"/>
          <w:sz w:val="24"/>
          <w:szCs w:val="24"/>
        </w:rPr>
        <w:t>he EBTJV will continue to s</w:t>
      </w:r>
      <w:r w:rsidR="001B2813" w:rsidRPr="001B2813">
        <w:rPr>
          <w:rFonts w:ascii="Times New Roman" w:eastAsia="Times New Roman" w:hAnsi="Times New Roman" w:cs="Times New Roman"/>
          <w:sz w:val="24"/>
          <w:szCs w:val="24"/>
        </w:rPr>
        <w:t>olicit and rank fish habitat conservation projects that address priority wild Brook Trout conservation needs; coordinate and compile information on wild Brook Trout conservation activities and improvements in wild Brook Trout habitat condition for use in measuring progress towar</w:t>
      </w:r>
      <w:r w:rsidR="001B2813">
        <w:rPr>
          <w:rFonts w:ascii="Times New Roman" w:eastAsia="Times New Roman" w:hAnsi="Times New Roman" w:cs="Times New Roman"/>
          <w:sz w:val="24"/>
          <w:szCs w:val="24"/>
        </w:rPr>
        <w:t>ds conserving wild Brook Trout; and, p</w:t>
      </w:r>
      <w:r w:rsidR="001B2813" w:rsidRPr="001B2813">
        <w:rPr>
          <w:rFonts w:ascii="Times New Roman" w:eastAsia="Times New Roman" w:hAnsi="Times New Roman" w:cs="Times New Roman"/>
          <w:sz w:val="24"/>
          <w:szCs w:val="24"/>
        </w:rPr>
        <w:t xml:space="preserve">romote the accomplishments being achieved in conserving wild </w:t>
      </w:r>
      <w:r w:rsidR="001B2813">
        <w:rPr>
          <w:rFonts w:ascii="Times New Roman" w:eastAsia="Times New Roman" w:hAnsi="Times New Roman" w:cs="Times New Roman"/>
          <w:sz w:val="24"/>
          <w:szCs w:val="24"/>
        </w:rPr>
        <w:t>B</w:t>
      </w:r>
      <w:r w:rsidR="001B2813" w:rsidRPr="001B2813">
        <w:rPr>
          <w:rFonts w:ascii="Times New Roman" w:eastAsia="Times New Roman" w:hAnsi="Times New Roman" w:cs="Times New Roman"/>
          <w:sz w:val="24"/>
          <w:szCs w:val="24"/>
        </w:rPr>
        <w:t>ro</w:t>
      </w:r>
      <w:r w:rsidR="001B2813">
        <w:rPr>
          <w:rFonts w:ascii="Times New Roman" w:eastAsia="Times New Roman" w:hAnsi="Times New Roman" w:cs="Times New Roman"/>
          <w:sz w:val="24"/>
          <w:szCs w:val="24"/>
        </w:rPr>
        <w:t>ok Trout to targeted audiences.</w:t>
      </w:r>
    </w:p>
    <w:p w:rsidR="008A6E55" w:rsidRDefault="008A6E55" w:rsidP="00152A7D">
      <w:pPr>
        <w:rPr>
          <w:rFonts w:ascii="Times New Roman" w:eastAsia="Times New Roman" w:hAnsi="Times New Roman" w:cs="Times New Roman"/>
          <w:sz w:val="24"/>
          <w:szCs w:val="24"/>
        </w:rPr>
      </w:pPr>
    </w:p>
    <w:p w:rsidR="00273FA7" w:rsidRDefault="00A210D8" w:rsidP="000C3442">
      <w:pPr>
        <w:spacing w:after="0" w:line="240" w:lineRule="auto"/>
        <w:ind w:right="-20"/>
        <w:rPr>
          <w:rFonts w:ascii="Times New Roman" w:eastAsia="Times New Roman" w:hAnsi="Times New Roman" w:cs="Times New Roman"/>
          <w:b/>
          <w:sz w:val="24"/>
          <w:szCs w:val="24"/>
        </w:rPr>
      </w:pPr>
      <w:proofErr w:type="gramStart"/>
      <w:r w:rsidRPr="00A210D8">
        <w:rPr>
          <w:rFonts w:ascii="Times New Roman" w:eastAsia="Times New Roman" w:hAnsi="Times New Roman" w:cs="Times New Roman"/>
          <w:b/>
          <w:sz w:val="24"/>
          <w:szCs w:val="24"/>
        </w:rPr>
        <w:lastRenderedPageBreak/>
        <w:t>Section 2.</w:t>
      </w:r>
      <w:proofErr w:type="gramEnd"/>
      <w:r w:rsidRPr="00A210D8">
        <w:rPr>
          <w:rFonts w:ascii="Times New Roman" w:eastAsia="Times New Roman" w:hAnsi="Times New Roman" w:cs="Times New Roman"/>
          <w:b/>
          <w:sz w:val="24"/>
          <w:szCs w:val="24"/>
        </w:rPr>
        <w:t xml:space="preserve">  </w:t>
      </w:r>
      <w:r w:rsidRPr="00554A53">
        <w:rPr>
          <w:rFonts w:ascii="Times New Roman" w:eastAsia="Times New Roman" w:hAnsi="Times New Roman" w:cs="Times New Roman"/>
          <w:b/>
          <w:spacing w:val="-1"/>
          <w:sz w:val="24"/>
          <w:szCs w:val="24"/>
        </w:rPr>
        <w:t xml:space="preserve">Accomplishments </w:t>
      </w:r>
      <w:r w:rsidRPr="004319F0">
        <w:rPr>
          <w:rFonts w:ascii="Times New Roman" w:eastAsia="Times New Roman" w:hAnsi="Times New Roman" w:cs="Times New Roman"/>
          <w:b/>
          <w:spacing w:val="-1"/>
          <w:sz w:val="24"/>
          <w:szCs w:val="24"/>
        </w:rPr>
        <w:t>(</w:t>
      </w:r>
      <w:r w:rsidR="00D364EF" w:rsidRPr="004319F0">
        <w:rPr>
          <w:rFonts w:ascii="Times New Roman" w:eastAsia="Times New Roman" w:hAnsi="Times New Roman" w:cs="Times New Roman"/>
          <w:b/>
          <w:spacing w:val="-1"/>
          <w:sz w:val="24"/>
          <w:szCs w:val="24"/>
        </w:rPr>
        <w:t xml:space="preserve">Federal </w:t>
      </w:r>
      <w:r w:rsidR="00CF3E51" w:rsidRPr="004319F0">
        <w:rPr>
          <w:rFonts w:ascii="Times New Roman" w:eastAsia="Times New Roman" w:hAnsi="Times New Roman" w:cs="Times New Roman"/>
          <w:b/>
          <w:spacing w:val="-1"/>
          <w:sz w:val="24"/>
          <w:szCs w:val="24"/>
        </w:rPr>
        <w:t xml:space="preserve">FY </w:t>
      </w:r>
      <w:r w:rsidR="00F4170B" w:rsidRPr="004319F0">
        <w:rPr>
          <w:rFonts w:ascii="Times New Roman" w:eastAsia="Times New Roman" w:hAnsi="Times New Roman" w:cs="Times New Roman"/>
          <w:b/>
          <w:spacing w:val="-1"/>
          <w:sz w:val="24"/>
          <w:szCs w:val="24"/>
        </w:rPr>
        <w:t>201</w:t>
      </w:r>
      <w:r w:rsidR="008A6E55">
        <w:rPr>
          <w:rFonts w:ascii="Times New Roman" w:eastAsia="Times New Roman" w:hAnsi="Times New Roman" w:cs="Times New Roman"/>
          <w:b/>
          <w:spacing w:val="-1"/>
          <w:sz w:val="24"/>
          <w:szCs w:val="24"/>
        </w:rPr>
        <w:t>5</w:t>
      </w:r>
      <w:r w:rsidR="00F4170B">
        <w:rPr>
          <w:rFonts w:ascii="Times New Roman" w:eastAsia="Times New Roman" w:hAnsi="Times New Roman" w:cs="Times New Roman"/>
          <w:b/>
          <w:spacing w:val="-1"/>
          <w:sz w:val="24"/>
          <w:szCs w:val="24"/>
        </w:rPr>
        <w:t xml:space="preserve"> </w:t>
      </w:r>
      <w:r w:rsidR="00F759CF">
        <w:rPr>
          <w:rFonts w:ascii="Times New Roman" w:eastAsia="Times New Roman" w:hAnsi="Times New Roman" w:cs="Times New Roman"/>
          <w:b/>
          <w:spacing w:val="-1"/>
          <w:sz w:val="24"/>
          <w:szCs w:val="24"/>
        </w:rPr>
        <w:t>through</w:t>
      </w:r>
      <w:r w:rsidR="00CF3E51" w:rsidRPr="004319F0">
        <w:rPr>
          <w:rFonts w:ascii="Times New Roman" w:eastAsia="Times New Roman" w:hAnsi="Times New Roman" w:cs="Times New Roman"/>
          <w:b/>
          <w:spacing w:val="-1"/>
          <w:sz w:val="24"/>
          <w:szCs w:val="24"/>
        </w:rPr>
        <w:t xml:space="preserve"> </w:t>
      </w:r>
      <w:r w:rsidR="00F4170B" w:rsidRPr="004319F0">
        <w:rPr>
          <w:rFonts w:ascii="Times New Roman" w:eastAsia="Times New Roman" w:hAnsi="Times New Roman" w:cs="Times New Roman"/>
          <w:b/>
          <w:spacing w:val="-1"/>
          <w:sz w:val="24"/>
          <w:szCs w:val="24"/>
        </w:rPr>
        <w:t>201</w:t>
      </w:r>
      <w:r w:rsidR="008A6E55">
        <w:rPr>
          <w:rFonts w:ascii="Times New Roman" w:eastAsia="Times New Roman" w:hAnsi="Times New Roman" w:cs="Times New Roman"/>
          <w:b/>
          <w:spacing w:val="-1"/>
          <w:sz w:val="24"/>
          <w:szCs w:val="24"/>
        </w:rPr>
        <w:t>7</w:t>
      </w:r>
      <w:r w:rsidR="00D364EF" w:rsidRPr="004319F0">
        <w:rPr>
          <w:rFonts w:ascii="Times New Roman" w:eastAsia="Times New Roman" w:hAnsi="Times New Roman" w:cs="Times New Roman"/>
          <w:b/>
          <w:spacing w:val="-1"/>
          <w:sz w:val="24"/>
          <w:szCs w:val="24"/>
        </w:rPr>
        <w:t>)</w:t>
      </w:r>
    </w:p>
    <w:p w:rsidR="007F00D0" w:rsidRDefault="007F00D0" w:rsidP="000C3442">
      <w:pPr>
        <w:spacing w:after="0" w:line="240" w:lineRule="auto"/>
        <w:ind w:right="-20"/>
        <w:rPr>
          <w:rFonts w:ascii="Times New Roman" w:eastAsia="Times New Roman" w:hAnsi="Times New Roman" w:cs="Times New Roman"/>
          <w:sz w:val="24"/>
          <w:szCs w:val="24"/>
        </w:rPr>
      </w:pPr>
    </w:p>
    <w:p w:rsidR="00C709BE" w:rsidRDefault="0074285A" w:rsidP="00AD7F5D">
      <w:pPr>
        <w:pStyle w:val="ListParagraph"/>
        <w:numPr>
          <w:ilvl w:val="0"/>
          <w:numId w:val="1"/>
        </w:numPr>
        <w:spacing w:after="0" w:line="240" w:lineRule="auto"/>
        <w:ind w:right="555"/>
        <w:rPr>
          <w:rFonts w:ascii="Times New Roman" w:eastAsia="Times New Roman" w:hAnsi="Times New Roman" w:cs="Times New Roman"/>
          <w:sz w:val="24"/>
          <w:szCs w:val="24"/>
        </w:rPr>
      </w:pPr>
      <w:r w:rsidRPr="00554A53">
        <w:rPr>
          <w:rFonts w:ascii="Times New Roman" w:eastAsia="Times New Roman" w:hAnsi="Times New Roman" w:cs="Times New Roman"/>
          <w:sz w:val="24"/>
          <w:szCs w:val="24"/>
        </w:rPr>
        <w:t>M</w:t>
      </w:r>
      <w:r w:rsidRPr="00554A53">
        <w:rPr>
          <w:rFonts w:ascii="Times New Roman" w:eastAsia="Times New Roman" w:hAnsi="Times New Roman" w:cs="Times New Roman"/>
          <w:spacing w:val="-1"/>
          <w:sz w:val="24"/>
          <w:szCs w:val="24"/>
        </w:rPr>
        <w:t>ee</w:t>
      </w:r>
      <w:r w:rsidRPr="00554A53">
        <w:rPr>
          <w:rFonts w:ascii="Times New Roman" w:eastAsia="Times New Roman" w:hAnsi="Times New Roman" w:cs="Times New Roman"/>
          <w:sz w:val="24"/>
          <w:szCs w:val="24"/>
        </w:rPr>
        <w:t>t the</w:t>
      </w:r>
      <w:r w:rsidRPr="00554A53">
        <w:rPr>
          <w:rFonts w:ascii="Times New Roman" w:eastAsia="Times New Roman" w:hAnsi="Times New Roman" w:cs="Times New Roman"/>
          <w:spacing w:val="-1"/>
          <w:sz w:val="24"/>
          <w:szCs w:val="24"/>
        </w:rPr>
        <w:t xml:space="preserve"> </w:t>
      </w:r>
      <w:r w:rsidRPr="00554A53">
        <w:rPr>
          <w:rFonts w:ascii="Times New Roman" w:eastAsia="Times New Roman" w:hAnsi="Times New Roman" w:cs="Times New Roman"/>
          <w:sz w:val="24"/>
          <w:szCs w:val="24"/>
        </w:rPr>
        <w:t>b</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z w:val="24"/>
          <w:szCs w:val="24"/>
        </w:rPr>
        <w:t>sic</w:t>
      </w:r>
      <w:r w:rsidRPr="00554A53">
        <w:rPr>
          <w:rFonts w:ascii="Times New Roman" w:eastAsia="Times New Roman" w:hAnsi="Times New Roman" w:cs="Times New Roman"/>
          <w:spacing w:val="1"/>
          <w:sz w:val="24"/>
          <w:szCs w:val="24"/>
        </w:rPr>
        <w:t xml:space="preserve"> </w:t>
      </w:r>
      <w:r w:rsidRPr="00554A53">
        <w:rPr>
          <w:rFonts w:ascii="Times New Roman" w:eastAsia="Times New Roman" w:hAnsi="Times New Roman" w:cs="Times New Roman"/>
          <w:spacing w:val="-1"/>
          <w:sz w:val="24"/>
          <w:szCs w:val="24"/>
        </w:rPr>
        <w:t>F</w:t>
      </w:r>
      <w:r w:rsidRPr="00554A53">
        <w:rPr>
          <w:rFonts w:ascii="Times New Roman" w:eastAsia="Times New Roman" w:hAnsi="Times New Roman" w:cs="Times New Roman"/>
          <w:sz w:val="24"/>
          <w:szCs w:val="24"/>
        </w:rPr>
        <w:t>HP</w:t>
      </w:r>
      <w:r w:rsidRPr="00554A53">
        <w:rPr>
          <w:rFonts w:ascii="Times New Roman" w:eastAsia="Times New Roman" w:hAnsi="Times New Roman" w:cs="Times New Roman"/>
          <w:spacing w:val="1"/>
          <w:sz w:val="24"/>
          <w:szCs w:val="24"/>
        </w:rPr>
        <w:t xml:space="preserve"> </w:t>
      </w:r>
      <w:r w:rsidRPr="00554A53">
        <w:rPr>
          <w:rFonts w:ascii="Times New Roman" w:eastAsia="Times New Roman" w:hAnsi="Times New Roman" w:cs="Times New Roman"/>
          <w:spacing w:val="-1"/>
          <w:sz w:val="24"/>
          <w:szCs w:val="24"/>
        </w:rPr>
        <w:t>re</w:t>
      </w:r>
      <w:r w:rsidRPr="00554A53">
        <w:rPr>
          <w:rFonts w:ascii="Times New Roman" w:eastAsia="Times New Roman" w:hAnsi="Times New Roman" w:cs="Times New Roman"/>
          <w:sz w:val="24"/>
          <w:szCs w:val="24"/>
        </w:rPr>
        <w:t>qu</w:t>
      </w:r>
      <w:r w:rsidRPr="00554A53">
        <w:rPr>
          <w:rFonts w:ascii="Times New Roman" w:eastAsia="Times New Roman" w:hAnsi="Times New Roman" w:cs="Times New Roman"/>
          <w:spacing w:val="3"/>
          <w:sz w:val="24"/>
          <w:szCs w:val="24"/>
        </w:rPr>
        <w:t>i</w:t>
      </w:r>
      <w:r w:rsidRPr="00554A53">
        <w:rPr>
          <w:rFonts w:ascii="Times New Roman" w:eastAsia="Times New Roman" w:hAnsi="Times New Roman" w:cs="Times New Roman"/>
          <w:spacing w:val="-1"/>
          <w:sz w:val="24"/>
          <w:szCs w:val="24"/>
        </w:rPr>
        <w:t>re</w:t>
      </w:r>
      <w:r w:rsidRPr="00554A53">
        <w:rPr>
          <w:rFonts w:ascii="Times New Roman" w:eastAsia="Times New Roman" w:hAnsi="Times New Roman" w:cs="Times New Roman"/>
          <w:sz w:val="24"/>
          <w:szCs w:val="24"/>
        </w:rPr>
        <w:t>m</w:t>
      </w:r>
      <w:r w:rsidRPr="00554A53">
        <w:rPr>
          <w:rFonts w:ascii="Times New Roman" w:eastAsia="Times New Roman" w:hAnsi="Times New Roman" w:cs="Times New Roman"/>
          <w:spacing w:val="-1"/>
          <w:sz w:val="24"/>
          <w:szCs w:val="24"/>
        </w:rPr>
        <w:t>e</w:t>
      </w:r>
      <w:r w:rsidRPr="00554A53">
        <w:rPr>
          <w:rFonts w:ascii="Times New Roman" w:eastAsia="Times New Roman" w:hAnsi="Times New Roman" w:cs="Times New Roman"/>
          <w:sz w:val="24"/>
          <w:szCs w:val="24"/>
        </w:rPr>
        <w:t xml:space="preserve">nts </w:t>
      </w:r>
      <w:r w:rsidRPr="00554A53">
        <w:rPr>
          <w:rFonts w:ascii="Times New Roman" w:eastAsia="Times New Roman" w:hAnsi="Times New Roman" w:cs="Times New Roman"/>
          <w:spacing w:val="-1"/>
          <w:sz w:val="24"/>
          <w:szCs w:val="24"/>
        </w:rPr>
        <w:t>e</w:t>
      </w:r>
      <w:r w:rsidRPr="00554A53">
        <w:rPr>
          <w:rFonts w:ascii="Times New Roman" w:eastAsia="Times New Roman" w:hAnsi="Times New Roman" w:cs="Times New Roman"/>
          <w:sz w:val="24"/>
          <w:szCs w:val="24"/>
        </w:rPr>
        <w:t>st</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z w:val="24"/>
          <w:szCs w:val="24"/>
        </w:rPr>
        <w:t>blish</w:t>
      </w:r>
      <w:r w:rsidRPr="00554A53">
        <w:rPr>
          <w:rFonts w:ascii="Times New Roman" w:eastAsia="Times New Roman" w:hAnsi="Times New Roman" w:cs="Times New Roman"/>
          <w:spacing w:val="-1"/>
          <w:sz w:val="24"/>
          <w:szCs w:val="24"/>
        </w:rPr>
        <w:t>e</w:t>
      </w:r>
      <w:r w:rsidRPr="00554A53">
        <w:rPr>
          <w:rFonts w:ascii="Times New Roman" w:eastAsia="Times New Roman" w:hAnsi="Times New Roman" w:cs="Times New Roman"/>
          <w:sz w:val="24"/>
          <w:szCs w:val="24"/>
        </w:rPr>
        <w:t xml:space="preserve">d </w:t>
      </w:r>
      <w:r w:rsidRPr="00554A53">
        <w:rPr>
          <w:rFonts w:ascii="Times New Roman" w:eastAsia="Times New Roman" w:hAnsi="Times New Roman" w:cs="Times New Roman"/>
          <w:spacing w:val="5"/>
          <w:sz w:val="24"/>
          <w:szCs w:val="24"/>
        </w:rPr>
        <w:t>b</w:t>
      </w:r>
      <w:r w:rsidRPr="00554A53">
        <w:rPr>
          <w:rFonts w:ascii="Times New Roman" w:eastAsia="Times New Roman" w:hAnsi="Times New Roman" w:cs="Times New Roman"/>
          <w:sz w:val="24"/>
          <w:szCs w:val="24"/>
        </w:rPr>
        <w:t>y</w:t>
      </w:r>
      <w:r w:rsidRPr="00554A53">
        <w:rPr>
          <w:rFonts w:ascii="Times New Roman" w:eastAsia="Times New Roman" w:hAnsi="Times New Roman" w:cs="Times New Roman"/>
          <w:spacing w:val="-5"/>
          <w:sz w:val="24"/>
          <w:szCs w:val="24"/>
        </w:rPr>
        <w:t xml:space="preserve"> </w:t>
      </w:r>
      <w:r w:rsidRPr="00554A53">
        <w:rPr>
          <w:rFonts w:ascii="Times New Roman" w:eastAsia="Times New Roman" w:hAnsi="Times New Roman" w:cs="Times New Roman"/>
          <w:sz w:val="24"/>
          <w:szCs w:val="24"/>
        </w:rPr>
        <w:t>t</w:t>
      </w:r>
      <w:r w:rsidRPr="00554A53">
        <w:rPr>
          <w:rFonts w:ascii="Times New Roman" w:eastAsia="Times New Roman" w:hAnsi="Times New Roman" w:cs="Times New Roman"/>
          <w:spacing w:val="2"/>
          <w:sz w:val="24"/>
          <w:szCs w:val="24"/>
        </w:rPr>
        <w:t>h</w:t>
      </w:r>
      <w:r w:rsidRPr="00554A53">
        <w:rPr>
          <w:rFonts w:ascii="Times New Roman" w:eastAsia="Times New Roman" w:hAnsi="Times New Roman" w:cs="Times New Roman"/>
          <w:sz w:val="24"/>
          <w:szCs w:val="24"/>
        </w:rPr>
        <w:t>e</w:t>
      </w:r>
      <w:r w:rsidRPr="00554A53">
        <w:rPr>
          <w:rFonts w:ascii="Times New Roman" w:eastAsia="Times New Roman" w:hAnsi="Times New Roman" w:cs="Times New Roman"/>
          <w:spacing w:val="-1"/>
          <w:sz w:val="24"/>
          <w:szCs w:val="24"/>
        </w:rPr>
        <w:t xml:space="preserve"> </w:t>
      </w:r>
      <w:r w:rsidRPr="00554A53">
        <w:rPr>
          <w:rFonts w:ascii="Times New Roman" w:eastAsia="Times New Roman" w:hAnsi="Times New Roman" w:cs="Times New Roman"/>
          <w:sz w:val="24"/>
          <w:szCs w:val="24"/>
        </w:rPr>
        <w:t>N</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z w:val="24"/>
          <w:szCs w:val="24"/>
        </w:rPr>
        <w:t>tion</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z w:val="24"/>
          <w:szCs w:val="24"/>
        </w:rPr>
        <w:t xml:space="preserve">l </w:t>
      </w:r>
      <w:r w:rsidRPr="00554A53">
        <w:rPr>
          <w:rFonts w:ascii="Times New Roman" w:eastAsia="Times New Roman" w:hAnsi="Times New Roman" w:cs="Times New Roman"/>
          <w:spacing w:val="-1"/>
          <w:sz w:val="24"/>
          <w:szCs w:val="24"/>
        </w:rPr>
        <w:t>F</w:t>
      </w:r>
      <w:r w:rsidRPr="00554A53">
        <w:rPr>
          <w:rFonts w:ascii="Times New Roman" w:eastAsia="Times New Roman" w:hAnsi="Times New Roman" w:cs="Times New Roman"/>
          <w:sz w:val="24"/>
          <w:szCs w:val="24"/>
        </w:rPr>
        <w:t xml:space="preserve">ish </w:t>
      </w:r>
      <w:r w:rsidRPr="00554A53">
        <w:rPr>
          <w:rFonts w:ascii="Times New Roman" w:eastAsia="Times New Roman" w:hAnsi="Times New Roman" w:cs="Times New Roman"/>
          <w:spacing w:val="2"/>
          <w:sz w:val="24"/>
          <w:szCs w:val="24"/>
        </w:rPr>
        <w:t>H</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z w:val="24"/>
          <w:szCs w:val="24"/>
        </w:rPr>
        <w:t>bit</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z w:val="24"/>
          <w:szCs w:val="24"/>
        </w:rPr>
        <w:t xml:space="preserve">t </w:t>
      </w:r>
      <w:r w:rsidRPr="00554A53">
        <w:rPr>
          <w:rFonts w:ascii="Times New Roman" w:eastAsia="Times New Roman" w:hAnsi="Times New Roman" w:cs="Times New Roman"/>
          <w:spacing w:val="1"/>
          <w:sz w:val="24"/>
          <w:szCs w:val="24"/>
        </w:rPr>
        <w:t>B</w:t>
      </w:r>
      <w:r w:rsidRPr="00554A53">
        <w:rPr>
          <w:rFonts w:ascii="Times New Roman" w:eastAsia="Times New Roman" w:hAnsi="Times New Roman" w:cs="Times New Roman"/>
          <w:sz w:val="24"/>
          <w:szCs w:val="24"/>
        </w:rPr>
        <w:t>o</w:t>
      </w:r>
      <w:r w:rsidRPr="00554A53">
        <w:rPr>
          <w:rFonts w:ascii="Times New Roman" w:eastAsia="Times New Roman" w:hAnsi="Times New Roman" w:cs="Times New Roman"/>
          <w:spacing w:val="-1"/>
          <w:sz w:val="24"/>
          <w:szCs w:val="24"/>
        </w:rPr>
        <w:t>ar</w:t>
      </w:r>
      <w:r w:rsidRPr="00554A53">
        <w:rPr>
          <w:rFonts w:ascii="Times New Roman" w:eastAsia="Times New Roman" w:hAnsi="Times New Roman" w:cs="Times New Roman"/>
          <w:sz w:val="24"/>
          <w:szCs w:val="24"/>
        </w:rPr>
        <w:t xml:space="preserve">d </w:t>
      </w:r>
      <w:r w:rsidRPr="00554A53">
        <w:rPr>
          <w:rFonts w:ascii="Times New Roman" w:eastAsia="Times New Roman" w:hAnsi="Times New Roman" w:cs="Times New Roman"/>
          <w:spacing w:val="-1"/>
          <w:sz w:val="24"/>
          <w:szCs w:val="24"/>
        </w:rPr>
        <w:t>f</w:t>
      </w:r>
      <w:r w:rsidRPr="00554A53">
        <w:rPr>
          <w:rFonts w:ascii="Times New Roman" w:eastAsia="Times New Roman" w:hAnsi="Times New Roman" w:cs="Times New Roman"/>
          <w:sz w:val="24"/>
          <w:szCs w:val="24"/>
        </w:rPr>
        <w:t>or st</w:t>
      </w:r>
      <w:r w:rsidRPr="00554A53">
        <w:rPr>
          <w:rFonts w:ascii="Times New Roman" w:eastAsia="Times New Roman" w:hAnsi="Times New Roman" w:cs="Times New Roman"/>
          <w:spacing w:val="-1"/>
          <w:sz w:val="24"/>
          <w:szCs w:val="24"/>
        </w:rPr>
        <w:t>ra</w:t>
      </w:r>
      <w:r w:rsidRPr="00554A53">
        <w:rPr>
          <w:rFonts w:ascii="Times New Roman" w:eastAsia="Times New Roman" w:hAnsi="Times New Roman" w:cs="Times New Roman"/>
          <w:sz w:val="24"/>
          <w:szCs w:val="24"/>
        </w:rPr>
        <w:t>t</w:t>
      </w:r>
      <w:r w:rsidRPr="00554A53">
        <w:rPr>
          <w:rFonts w:ascii="Times New Roman" w:eastAsia="Times New Roman" w:hAnsi="Times New Roman" w:cs="Times New Roman"/>
          <w:spacing w:val="1"/>
          <w:sz w:val="24"/>
          <w:szCs w:val="24"/>
        </w:rPr>
        <w:t>e</w:t>
      </w:r>
      <w:r w:rsidRPr="00554A53">
        <w:rPr>
          <w:rFonts w:ascii="Times New Roman" w:eastAsia="Times New Roman" w:hAnsi="Times New Roman" w:cs="Times New Roman"/>
          <w:spacing w:val="-2"/>
          <w:sz w:val="24"/>
          <w:szCs w:val="24"/>
        </w:rPr>
        <w:t>g</w:t>
      </w:r>
      <w:r w:rsidRPr="00554A53">
        <w:rPr>
          <w:rFonts w:ascii="Times New Roman" w:eastAsia="Times New Roman" w:hAnsi="Times New Roman" w:cs="Times New Roman"/>
          <w:sz w:val="24"/>
          <w:szCs w:val="24"/>
        </w:rPr>
        <w:t>ic</w:t>
      </w:r>
      <w:r w:rsidRPr="00554A53">
        <w:rPr>
          <w:rFonts w:ascii="Times New Roman" w:eastAsia="Times New Roman" w:hAnsi="Times New Roman" w:cs="Times New Roman"/>
          <w:spacing w:val="-1"/>
          <w:sz w:val="24"/>
          <w:szCs w:val="24"/>
        </w:rPr>
        <w:t xml:space="preserve"> </w:t>
      </w:r>
      <w:r w:rsidRPr="00554A53">
        <w:rPr>
          <w:rFonts w:ascii="Times New Roman" w:eastAsia="Times New Roman" w:hAnsi="Times New Roman" w:cs="Times New Roman"/>
          <w:sz w:val="24"/>
          <w:szCs w:val="24"/>
        </w:rPr>
        <w:t>pl</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z w:val="24"/>
          <w:szCs w:val="24"/>
        </w:rPr>
        <w:t>nni</w:t>
      </w:r>
      <w:r w:rsidRPr="00554A53">
        <w:rPr>
          <w:rFonts w:ascii="Times New Roman" w:eastAsia="Times New Roman" w:hAnsi="Times New Roman" w:cs="Times New Roman"/>
          <w:spacing w:val="2"/>
          <w:sz w:val="24"/>
          <w:szCs w:val="24"/>
        </w:rPr>
        <w:t>n</w:t>
      </w:r>
      <w:r w:rsidRPr="00554A53">
        <w:rPr>
          <w:rFonts w:ascii="Times New Roman" w:eastAsia="Times New Roman" w:hAnsi="Times New Roman" w:cs="Times New Roman"/>
          <w:sz w:val="24"/>
          <w:szCs w:val="24"/>
        </w:rPr>
        <w:t>g</w:t>
      </w:r>
      <w:r w:rsidRPr="00554A53">
        <w:rPr>
          <w:rFonts w:ascii="Times New Roman" w:eastAsia="Times New Roman" w:hAnsi="Times New Roman" w:cs="Times New Roman"/>
          <w:spacing w:val="-2"/>
          <w:sz w:val="24"/>
          <w:szCs w:val="24"/>
        </w:rPr>
        <w:t xml:space="preserve"> </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z w:val="24"/>
          <w:szCs w:val="24"/>
        </w:rPr>
        <w:t>nd</w:t>
      </w:r>
      <w:r w:rsidRPr="00554A53">
        <w:rPr>
          <w:rFonts w:ascii="Times New Roman" w:eastAsia="Times New Roman" w:hAnsi="Times New Roman" w:cs="Times New Roman"/>
          <w:spacing w:val="2"/>
          <w:sz w:val="24"/>
          <w:szCs w:val="24"/>
        </w:rPr>
        <w:t xml:space="preserve"> </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z w:val="24"/>
          <w:szCs w:val="24"/>
        </w:rPr>
        <w:t>ss</w:t>
      </w:r>
      <w:r w:rsidRPr="00554A53">
        <w:rPr>
          <w:rFonts w:ascii="Times New Roman" w:eastAsia="Times New Roman" w:hAnsi="Times New Roman" w:cs="Times New Roman"/>
          <w:spacing w:val="-1"/>
          <w:sz w:val="24"/>
          <w:szCs w:val="24"/>
        </w:rPr>
        <w:t>e</w:t>
      </w:r>
      <w:r w:rsidRPr="00554A53">
        <w:rPr>
          <w:rFonts w:ascii="Times New Roman" w:eastAsia="Times New Roman" w:hAnsi="Times New Roman" w:cs="Times New Roman"/>
          <w:sz w:val="24"/>
          <w:szCs w:val="24"/>
        </w:rPr>
        <w:t>ssm</w:t>
      </w:r>
      <w:r w:rsidRPr="00554A53">
        <w:rPr>
          <w:rFonts w:ascii="Times New Roman" w:eastAsia="Times New Roman" w:hAnsi="Times New Roman" w:cs="Times New Roman"/>
          <w:spacing w:val="-1"/>
          <w:sz w:val="24"/>
          <w:szCs w:val="24"/>
        </w:rPr>
        <w:t>e</w:t>
      </w:r>
      <w:r w:rsidRPr="00554A53">
        <w:rPr>
          <w:rFonts w:ascii="Times New Roman" w:eastAsia="Times New Roman" w:hAnsi="Times New Roman" w:cs="Times New Roman"/>
          <w:sz w:val="24"/>
          <w:szCs w:val="24"/>
        </w:rPr>
        <w:t>nts</w:t>
      </w:r>
    </w:p>
    <w:p w:rsidR="00020A63" w:rsidRDefault="00020A63" w:rsidP="00221CB2">
      <w:pPr>
        <w:pStyle w:val="ListParagraph"/>
        <w:spacing w:after="0" w:line="240" w:lineRule="auto"/>
        <w:ind w:left="0" w:right="555"/>
        <w:rPr>
          <w:rFonts w:ascii="Times New Roman" w:eastAsia="Times New Roman" w:hAnsi="Times New Roman" w:cs="Times New Roman"/>
          <w:sz w:val="24"/>
          <w:szCs w:val="24"/>
        </w:rPr>
      </w:pPr>
    </w:p>
    <w:p w:rsidR="00607E93" w:rsidRPr="008E1716" w:rsidRDefault="00607E93" w:rsidP="00607E93">
      <w:pPr>
        <w:spacing w:before="3" w:after="0" w:line="276" w:lineRule="exact"/>
        <w:ind w:left="360" w:right="393"/>
        <w:rPr>
          <w:rFonts w:ascii="Times New Roman" w:eastAsia="Courier New" w:hAnsi="Times New Roman" w:cs="Times New Roman"/>
          <w:position w:val="1"/>
          <w:sz w:val="24"/>
          <w:szCs w:val="24"/>
        </w:rPr>
      </w:pPr>
      <w:r w:rsidRPr="008E1716">
        <w:rPr>
          <w:rFonts w:ascii="Times New Roman" w:eastAsia="Times New Roman" w:hAnsi="Times New Roman" w:cs="Times New Roman"/>
          <w:i/>
          <w:sz w:val="24"/>
          <w:szCs w:val="24"/>
        </w:rPr>
        <w:t>Over the previous three fiscal years, how has the FHP met basic requirements for scientific planning and habitat assessments?</w:t>
      </w:r>
    </w:p>
    <w:p w:rsidR="00607E93" w:rsidRPr="00E83033" w:rsidRDefault="00607E93" w:rsidP="00607E93">
      <w:pPr>
        <w:spacing w:after="0" w:line="240" w:lineRule="auto"/>
        <w:ind w:right="555"/>
        <w:rPr>
          <w:rFonts w:ascii="Times New Roman" w:eastAsia="Times New Roman" w:hAnsi="Times New Roman" w:cs="Times New Roman"/>
          <w:sz w:val="24"/>
          <w:szCs w:val="24"/>
        </w:rPr>
      </w:pPr>
    </w:p>
    <w:p w:rsidR="00607E93" w:rsidRPr="005E6EAB" w:rsidRDefault="00607E93" w:rsidP="00607E93">
      <w:pPr>
        <w:numPr>
          <w:ilvl w:val="0"/>
          <w:numId w:val="35"/>
        </w:numPr>
        <w:spacing w:after="0" w:line="240" w:lineRule="auto"/>
        <w:rPr>
          <w:rFonts w:ascii="Times New Roman" w:hAnsi="Times New Roman" w:cs="Times New Roman"/>
          <w:sz w:val="24"/>
          <w:szCs w:val="24"/>
        </w:rPr>
      </w:pPr>
      <w:r w:rsidRPr="005E6EAB">
        <w:rPr>
          <w:rFonts w:ascii="Times New Roman" w:hAnsi="Times New Roman" w:cs="Times New Roman"/>
          <w:sz w:val="24"/>
          <w:szCs w:val="24"/>
        </w:rPr>
        <w:t>FHP has filled data gaps and refined habitat assessments, including climate change considerations, for incorporation into the Science and Data Committee’s national assessment</w:t>
      </w:r>
      <w:r>
        <w:rPr>
          <w:rFonts w:ascii="Times New Roman" w:hAnsi="Times New Roman" w:cs="Times New Roman"/>
          <w:sz w:val="24"/>
          <w:szCs w:val="24"/>
        </w:rPr>
        <w:t xml:space="preserve"> (</w:t>
      </w:r>
      <w:r w:rsidRPr="00E05BC2">
        <w:rPr>
          <w:rFonts w:ascii="Times New Roman" w:hAnsi="Times New Roman" w:cs="Times New Roman"/>
          <w:sz w:val="24"/>
          <w:szCs w:val="24"/>
        </w:rPr>
        <w:t>Level 3</w:t>
      </w:r>
      <w:r>
        <w:rPr>
          <w:rFonts w:ascii="Times New Roman" w:hAnsi="Times New Roman" w:cs="Times New Roman"/>
          <w:sz w:val="24"/>
          <w:szCs w:val="24"/>
        </w:rPr>
        <w:t>)</w:t>
      </w:r>
    </w:p>
    <w:p w:rsidR="00614350" w:rsidRDefault="00614350" w:rsidP="00554A53">
      <w:pPr>
        <w:pStyle w:val="ListParagraph"/>
        <w:spacing w:after="0" w:line="240" w:lineRule="auto"/>
        <w:ind w:left="0" w:right="555"/>
        <w:rPr>
          <w:rFonts w:ascii="Times New Roman" w:eastAsia="Times New Roman" w:hAnsi="Times New Roman" w:cs="Times New Roman"/>
          <w:sz w:val="24"/>
          <w:szCs w:val="24"/>
        </w:rPr>
      </w:pPr>
    </w:p>
    <w:p w:rsidR="004628BF" w:rsidRDefault="004628BF" w:rsidP="004628BF">
      <w:pPr>
        <w:spacing w:after="0" w:line="240" w:lineRule="auto"/>
        <w:ind w:left="360" w:right="555"/>
        <w:rPr>
          <w:rFonts w:ascii="Times New Roman" w:eastAsia="Times New Roman" w:hAnsi="Times New Roman" w:cs="Times New Roman"/>
          <w:sz w:val="24"/>
          <w:szCs w:val="24"/>
        </w:rPr>
      </w:pPr>
      <w:r w:rsidRPr="004628BF">
        <w:rPr>
          <w:rFonts w:ascii="Times New Roman" w:eastAsia="Times New Roman" w:hAnsi="Times New Roman" w:cs="Times New Roman"/>
          <w:sz w:val="24"/>
          <w:szCs w:val="24"/>
        </w:rPr>
        <w:t>Narrative: The EBTJV complet</w:t>
      </w:r>
      <w:r w:rsidR="0034037D">
        <w:rPr>
          <w:rFonts w:ascii="Times New Roman" w:eastAsia="Times New Roman" w:hAnsi="Times New Roman" w:cs="Times New Roman"/>
          <w:sz w:val="24"/>
          <w:szCs w:val="24"/>
        </w:rPr>
        <w:t xml:space="preserve">ed its second status assessment </w:t>
      </w:r>
      <w:r w:rsidRPr="004628BF">
        <w:rPr>
          <w:rFonts w:ascii="Times New Roman" w:eastAsia="Times New Roman" w:hAnsi="Times New Roman" w:cs="Times New Roman"/>
          <w:sz w:val="24"/>
          <w:szCs w:val="24"/>
        </w:rPr>
        <w:t xml:space="preserve">of Brook Trout across the species’ historic eastern U.S. range during September 2015, which was initiated in 2011 as a result of resource managers identifying a need to have the status of Brook Trout determined at a finer scale (catchment vs. subwatershed) as well as integrating the presence of exotic trout species (rainbow trout and brown trout). The </w:t>
      </w:r>
      <w:r>
        <w:rPr>
          <w:rFonts w:ascii="Times New Roman" w:eastAsia="Times New Roman" w:hAnsi="Times New Roman" w:cs="Times New Roman"/>
          <w:sz w:val="24"/>
          <w:szCs w:val="24"/>
        </w:rPr>
        <w:t>results</w:t>
      </w:r>
      <w:r w:rsidRPr="004628BF">
        <w:rPr>
          <w:rFonts w:ascii="Times New Roman" w:eastAsia="Times New Roman" w:hAnsi="Times New Roman" w:cs="Times New Roman"/>
          <w:sz w:val="24"/>
          <w:szCs w:val="24"/>
        </w:rPr>
        <w:t xml:space="preserve"> from this assessment </w:t>
      </w:r>
      <w:r>
        <w:rPr>
          <w:rFonts w:ascii="Times New Roman" w:eastAsia="Times New Roman" w:hAnsi="Times New Roman" w:cs="Times New Roman"/>
          <w:sz w:val="24"/>
          <w:szCs w:val="24"/>
        </w:rPr>
        <w:t>a</w:t>
      </w:r>
      <w:r w:rsidRPr="004628BF">
        <w:rPr>
          <w:rFonts w:ascii="Times New Roman" w:eastAsia="Times New Roman" w:hAnsi="Times New Roman" w:cs="Times New Roman"/>
          <w:sz w:val="24"/>
          <w:szCs w:val="24"/>
        </w:rPr>
        <w:t xml:space="preserve">re </w:t>
      </w:r>
      <w:r>
        <w:rPr>
          <w:rFonts w:ascii="Times New Roman" w:eastAsia="Times New Roman" w:hAnsi="Times New Roman" w:cs="Times New Roman"/>
          <w:sz w:val="24"/>
          <w:szCs w:val="24"/>
        </w:rPr>
        <w:t>contained</w:t>
      </w:r>
      <w:r w:rsidRPr="004628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w:t>
      </w:r>
      <w:r w:rsidRPr="004628BF">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a</w:t>
      </w:r>
      <w:r w:rsidRPr="004628BF">
        <w:rPr>
          <w:rFonts w:ascii="Times New Roman" w:eastAsia="Times New Roman" w:hAnsi="Times New Roman" w:cs="Times New Roman"/>
          <w:sz w:val="24"/>
          <w:szCs w:val="24"/>
        </w:rPr>
        <w:t xml:space="preserve"> </w:t>
      </w:r>
      <w:hyperlink r:id="rId20" w:history="1">
        <w:r w:rsidRPr="004628BF">
          <w:rPr>
            <w:rStyle w:val="Hyperlink"/>
            <w:rFonts w:ascii="Times New Roman" w:eastAsia="Times New Roman" w:hAnsi="Times New Roman" w:cs="Times New Roman"/>
            <w:sz w:val="24"/>
            <w:szCs w:val="24"/>
          </w:rPr>
          <w:t>summary of the assessment findings</w:t>
        </w:r>
      </w:hyperlink>
      <w:r w:rsidRPr="004628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report </w:t>
      </w:r>
      <w:r w:rsidRPr="004628BF">
        <w:rPr>
          <w:rFonts w:ascii="Times New Roman" w:eastAsia="Times New Roman" w:hAnsi="Times New Roman" w:cs="Times New Roman"/>
          <w:sz w:val="24"/>
          <w:szCs w:val="24"/>
        </w:rPr>
        <w:t xml:space="preserve">and </w:t>
      </w:r>
      <w:r w:rsidR="008439E4">
        <w:rPr>
          <w:rFonts w:ascii="Times New Roman" w:eastAsia="Times New Roman" w:hAnsi="Times New Roman" w:cs="Times New Roman"/>
          <w:sz w:val="24"/>
          <w:szCs w:val="24"/>
        </w:rPr>
        <w:t>were</w:t>
      </w:r>
      <w:r w:rsidRPr="004628BF">
        <w:rPr>
          <w:rFonts w:ascii="Times New Roman" w:eastAsia="Times New Roman" w:hAnsi="Times New Roman" w:cs="Times New Roman"/>
          <w:sz w:val="24"/>
          <w:szCs w:val="24"/>
        </w:rPr>
        <w:t xml:space="preserve"> used to refine the EBTJV’s </w:t>
      </w:r>
      <w:r>
        <w:rPr>
          <w:rFonts w:ascii="Times New Roman" w:eastAsia="Times New Roman" w:hAnsi="Times New Roman" w:cs="Times New Roman"/>
          <w:sz w:val="24"/>
          <w:szCs w:val="24"/>
        </w:rPr>
        <w:t>range-wide habitat goals and objectives</w:t>
      </w:r>
      <w:r w:rsidR="002F0A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628BF">
        <w:rPr>
          <w:rFonts w:ascii="Times New Roman" w:eastAsia="Times New Roman" w:hAnsi="Times New Roman" w:cs="Times New Roman"/>
          <w:sz w:val="24"/>
          <w:szCs w:val="24"/>
        </w:rPr>
        <w:t>modify the partnerships</w:t>
      </w:r>
      <w:r>
        <w:rPr>
          <w:rFonts w:ascii="Times New Roman" w:eastAsia="Times New Roman" w:hAnsi="Times New Roman" w:cs="Times New Roman"/>
          <w:sz w:val="24"/>
          <w:szCs w:val="24"/>
        </w:rPr>
        <w:t xml:space="preserve"> key Brook Trout</w:t>
      </w:r>
      <w:r w:rsidRPr="004628BF">
        <w:rPr>
          <w:rFonts w:ascii="Times New Roman" w:eastAsia="Times New Roman" w:hAnsi="Times New Roman" w:cs="Times New Roman"/>
          <w:sz w:val="24"/>
          <w:szCs w:val="24"/>
        </w:rPr>
        <w:t xml:space="preserve"> conservation </w:t>
      </w:r>
      <w:r>
        <w:rPr>
          <w:rFonts w:ascii="Times New Roman" w:eastAsia="Times New Roman" w:hAnsi="Times New Roman" w:cs="Times New Roman"/>
          <w:sz w:val="24"/>
          <w:szCs w:val="24"/>
        </w:rPr>
        <w:t>actions</w:t>
      </w:r>
      <w:r w:rsidR="002F0A70">
        <w:rPr>
          <w:rFonts w:ascii="Times New Roman" w:eastAsia="Times New Roman" w:hAnsi="Times New Roman" w:cs="Times New Roman"/>
          <w:sz w:val="24"/>
          <w:szCs w:val="24"/>
        </w:rPr>
        <w:t xml:space="preserve">, and revise our </w:t>
      </w:r>
      <w:hyperlink r:id="rId21" w:history="1">
        <w:r w:rsidR="00767E84">
          <w:rPr>
            <w:rStyle w:val="Hyperlink"/>
            <w:rFonts w:ascii="Times New Roman" w:eastAsia="Times New Roman" w:hAnsi="Times New Roman" w:cs="Times New Roman"/>
            <w:sz w:val="24"/>
            <w:szCs w:val="24"/>
          </w:rPr>
          <w:t>Project Review Criteria</w:t>
        </w:r>
      </w:hyperlink>
      <w:r w:rsidRPr="004628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w:t>
      </w:r>
      <w:r w:rsidRPr="004628BF">
        <w:rPr>
          <w:rFonts w:ascii="Times New Roman" w:eastAsia="Times New Roman" w:hAnsi="Times New Roman" w:cs="Times New Roman"/>
          <w:sz w:val="24"/>
          <w:szCs w:val="24"/>
        </w:rPr>
        <w:t>EBTJV</w:t>
      </w:r>
      <w:r>
        <w:rPr>
          <w:rFonts w:ascii="Times New Roman" w:eastAsia="Times New Roman" w:hAnsi="Times New Roman" w:cs="Times New Roman"/>
          <w:sz w:val="24"/>
          <w:szCs w:val="24"/>
        </w:rPr>
        <w:t>’s</w:t>
      </w:r>
      <w:r w:rsidRPr="004628BF">
        <w:rPr>
          <w:rFonts w:ascii="Times New Roman" w:eastAsia="Times New Roman" w:hAnsi="Times New Roman" w:cs="Times New Roman"/>
          <w:sz w:val="24"/>
          <w:szCs w:val="24"/>
        </w:rPr>
        <w:t xml:space="preserve"> Brook Trout assessment data, and related data layers, are </w:t>
      </w:r>
      <w:r>
        <w:rPr>
          <w:rFonts w:ascii="Times New Roman" w:eastAsia="Times New Roman" w:hAnsi="Times New Roman" w:cs="Times New Roman"/>
          <w:sz w:val="24"/>
          <w:szCs w:val="24"/>
        </w:rPr>
        <w:t xml:space="preserve">readily </w:t>
      </w:r>
      <w:r w:rsidRPr="004628BF">
        <w:rPr>
          <w:rFonts w:ascii="Times New Roman" w:eastAsia="Times New Roman" w:hAnsi="Times New Roman" w:cs="Times New Roman"/>
          <w:sz w:val="24"/>
          <w:szCs w:val="24"/>
        </w:rPr>
        <w:t xml:space="preserve">available in the </w:t>
      </w:r>
      <w:hyperlink r:id="rId22" w:history="1">
        <w:r>
          <w:rPr>
            <w:rStyle w:val="Hyperlink"/>
            <w:rFonts w:ascii="Times New Roman" w:eastAsia="Times New Roman" w:hAnsi="Times New Roman" w:cs="Times New Roman"/>
            <w:sz w:val="24"/>
            <w:szCs w:val="24"/>
          </w:rPr>
          <w:t>Brook Trout Integrated Spatial Data and Tools</w:t>
        </w:r>
      </w:hyperlink>
      <w:r w:rsidRPr="004628BF">
        <w:rPr>
          <w:rFonts w:ascii="Times New Roman" w:eastAsia="Times New Roman" w:hAnsi="Times New Roman" w:cs="Times New Roman"/>
          <w:sz w:val="24"/>
          <w:szCs w:val="24"/>
        </w:rPr>
        <w:t>, a web-based platform.</w:t>
      </w:r>
    </w:p>
    <w:p w:rsidR="00E1726D" w:rsidRDefault="00E1726D" w:rsidP="004628BF">
      <w:pPr>
        <w:spacing w:after="0" w:line="240" w:lineRule="auto"/>
        <w:ind w:left="360" w:right="555"/>
        <w:rPr>
          <w:rFonts w:ascii="Times New Roman" w:eastAsia="Times New Roman" w:hAnsi="Times New Roman" w:cs="Times New Roman"/>
          <w:sz w:val="24"/>
          <w:szCs w:val="24"/>
        </w:rPr>
      </w:pPr>
    </w:p>
    <w:p w:rsidR="00E1726D" w:rsidRDefault="00E1726D" w:rsidP="004628BF">
      <w:pPr>
        <w:spacing w:after="0" w:line="240" w:lineRule="auto"/>
        <w:ind w:left="360" w:right="5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EBTJV assisted </w:t>
      </w:r>
      <w:r w:rsidRPr="00E1726D">
        <w:rPr>
          <w:rFonts w:ascii="Times New Roman" w:eastAsia="Times New Roman" w:hAnsi="Times New Roman" w:cs="Times New Roman"/>
          <w:sz w:val="24"/>
          <w:szCs w:val="24"/>
        </w:rPr>
        <w:t xml:space="preserve">Trout Unlimited </w:t>
      </w:r>
      <w:r>
        <w:rPr>
          <w:rFonts w:ascii="Times New Roman" w:eastAsia="Times New Roman" w:hAnsi="Times New Roman" w:cs="Times New Roman"/>
          <w:sz w:val="24"/>
          <w:szCs w:val="24"/>
        </w:rPr>
        <w:t>with its</w:t>
      </w:r>
      <w:r w:rsidRPr="00E1726D">
        <w:rPr>
          <w:rFonts w:ascii="Times New Roman" w:eastAsia="Times New Roman" w:hAnsi="Times New Roman" w:cs="Times New Roman"/>
          <w:sz w:val="24"/>
          <w:szCs w:val="24"/>
        </w:rPr>
        <w:t xml:space="preserve"> develop</w:t>
      </w:r>
      <w:r>
        <w:rPr>
          <w:rFonts w:ascii="Times New Roman" w:eastAsia="Times New Roman" w:hAnsi="Times New Roman" w:cs="Times New Roman"/>
          <w:sz w:val="24"/>
          <w:szCs w:val="24"/>
        </w:rPr>
        <w:t>ment of</w:t>
      </w:r>
      <w:r w:rsidRPr="00E1726D">
        <w:rPr>
          <w:rFonts w:ascii="Times New Roman" w:eastAsia="Times New Roman" w:hAnsi="Times New Roman" w:cs="Times New Roman"/>
          <w:sz w:val="24"/>
          <w:szCs w:val="24"/>
        </w:rPr>
        <w:t xml:space="preserve"> three conservation planning products </w:t>
      </w:r>
      <w:r>
        <w:rPr>
          <w:rFonts w:ascii="Times New Roman" w:eastAsia="Times New Roman" w:hAnsi="Times New Roman" w:cs="Times New Roman"/>
          <w:sz w:val="24"/>
          <w:szCs w:val="24"/>
        </w:rPr>
        <w:t>that</w:t>
      </w:r>
      <w:r w:rsidRPr="00E1726D">
        <w:rPr>
          <w:rFonts w:ascii="Times New Roman" w:eastAsia="Times New Roman" w:hAnsi="Times New Roman" w:cs="Times New Roman"/>
          <w:sz w:val="24"/>
          <w:szCs w:val="24"/>
        </w:rPr>
        <w:t xml:space="preserve"> help identify strategic conservation opportunities and evaluate potential projects within the eastern range of </w:t>
      </w:r>
      <w:r>
        <w:rPr>
          <w:rFonts w:ascii="Times New Roman" w:eastAsia="Times New Roman" w:hAnsi="Times New Roman" w:cs="Times New Roman"/>
          <w:sz w:val="24"/>
          <w:szCs w:val="24"/>
        </w:rPr>
        <w:t>B</w:t>
      </w:r>
      <w:r w:rsidRPr="00E1726D">
        <w:rPr>
          <w:rFonts w:ascii="Times New Roman" w:eastAsia="Times New Roman" w:hAnsi="Times New Roman" w:cs="Times New Roman"/>
          <w:sz w:val="24"/>
          <w:szCs w:val="24"/>
        </w:rPr>
        <w:t xml:space="preserve">rook </w:t>
      </w:r>
      <w:r>
        <w:rPr>
          <w:rFonts w:ascii="Times New Roman" w:eastAsia="Times New Roman" w:hAnsi="Times New Roman" w:cs="Times New Roman"/>
          <w:sz w:val="24"/>
          <w:szCs w:val="24"/>
        </w:rPr>
        <w:t>T</w:t>
      </w:r>
      <w:r w:rsidRPr="00E1726D">
        <w:rPr>
          <w:rFonts w:ascii="Times New Roman" w:eastAsia="Times New Roman" w:hAnsi="Times New Roman" w:cs="Times New Roman"/>
          <w:sz w:val="24"/>
          <w:szCs w:val="24"/>
        </w:rPr>
        <w:t xml:space="preserve">rout (EBT). </w:t>
      </w:r>
      <w:r>
        <w:rPr>
          <w:rFonts w:ascii="Times New Roman" w:eastAsia="Times New Roman" w:hAnsi="Times New Roman" w:cs="Times New Roman"/>
          <w:sz w:val="24"/>
          <w:szCs w:val="24"/>
        </w:rPr>
        <w:t xml:space="preserve"> </w:t>
      </w:r>
      <w:r w:rsidRPr="00E1726D">
        <w:rPr>
          <w:rFonts w:ascii="Times New Roman" w:eastAsia="Times New Roman" w:hAnsi="Times New Roman" w:cs="Times New Roman"/>
          <w:sz w:val="24"/>
          <w:szCs w:val="24"/>
        </w:rPr>
        <w:t xml:space="preserve">Each product gathers and interprets spatial data related to the pattern of EBT populations, their habitats, and threats to those habitats. The basic unit of analysis and summary for all three products is the </w:t>
      </w:r>
      <w:r>
        <w:rPr>
          <w:rFonts w:ascii="Times New Roman" w:eastAsia="Times New Roman" w:hAnsi="Times New Roman" w:cs="Times New Roman"/>
          <w:sz w:val="24"/>
          <w:szCs w:val="24"/>
        </w:rPr>
        <w:t>EBTJV</w:t>
      </w:r>
      <w:r w:rsidRPr="00E1726D">
        <w:rPr>
          <w:rFonts w:ascii="Times New Roman" w:eastAsia="Times New Roman" w:hAnsi="Times New Roman" w:cs="Times New Roman"/>
          <w:sz w:val="24"/>
          <w:szCs w:val="24"/>
        </w:rPr>
        <w:t>’s EBT population patch</w:t>
      </w:r>
      <w:r>
        <w:rPr>
          <w:rFonts w:ascii="Times New Roman" w:eastAsia="Times New Roman" w:hAnsi="Times New Roman" w:cs="Times New Roman"/>
          <w:sz w:val="24"/>
          <w:szCs w:val="24"/>
        </w:rPr>
        <w:t xml:space="preserve"> data</w:t>
      </w:r>
      <w:r w:rsidRPr="00E172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1726D">
        <w:rPr>
          <w:rFonts w:ascii="Times New Roman" w:eastAsia="Times New Roman" w:hAnsi="Times New Roman" w:cs="Times New Roman"/>
          <w:sz w:val="24"/>
          <w:szCs w:val="24"/>
        </w:rPr>
        <w:t>Reports and tools associated with this TU project</w:t>
      </w:r>
      <w:r>
        <w:rPr>
          <w:rFonts w:ascii="Times New Roman" w:eastAsia="Times New Roman" w:hAnsi="Times New Roman" w:cs="Times New Roman"/>
          <w:sz w:val="24"/>
          <w:szCs w:val="24"/>
        </w:rPr>
        <w:t xml:space="preserve"> can be found at: </w:t>
      </w:r>
      <w:hyperlink r:id="rId23" w:history="1">
        <w:r w:rsidRPr="00C04D35">
          <w:rPr>
            <w:rStyle w:val="Hyperlink"/>
            <w:rFonts w:ascii="Times New Roman" w:eastAsia="Times New Roman" w:hAnsi="Times New Roman" w:cs="Times New Roman"/>
            <w:sz w:val="24"/>
            <w:szCs w:val="24"/>
          </w:rPr>
          <w:t>http://www.tu.org/ebt-portfolio-rwa</w:t>
        </w:r>
      </w:hyperlink>
      <w:r>
        <w:rPr>
          <w:rFonts w:ascii="Times New Roman" w:eastAsia="Times New Roman" w:hAnsi="Times New Roman" w:cs="Times New Roman"/>
          <w:sz w:val="24"/>
          <w:szCs w:val="24"/>
        </w:rPr>
        <w:t>.</w:t>
      </w:r>
    </w:p>
    <w:p w:rsidR="0034037D" w:rsidRPr="0034037D" w:rsidRDefault="0034037D" w:rsidP="00767E84">
      <w:pPr>
        <w:spacing w:after="0" w:line="240" w:lineRule="auto"/>
        <w:ind w:right="555"/>
        <w:rPr>
          <w:rFonts w:ascii="Times New Roman" w:eastAsia="Times New Roman" w:hAnsi="Times New Roman" w:cs="Times New Roman"/>
          <w:sz w:val="24"/>
          <w:szCs w:val="24"/>
        </w:rPr>
      </w:pPr>
    </w:p>
    <w:p w:rsidR="00607E93" w:rsidRDefault="0034037D" w:rsidP="0034037D">
      <w:pPr>
        <w:spacing w:after="0" w:line="240" w:lineRule="auto"/>
        <w:ind w:left="360" w:right="555"/>
        <w:rPr>
          <w:rFonts w:ascii="Times New Roman" w:eastAsia="Times New Roman" w:hAnsi="Times New Roman" w:cs="Times New Roman"/>
          <w:sz w:val="24"/>
          <w:szCs w:val="24"/>
        </w:rPr>
      </w:pPr>
      <w:r w:rsidRPr="0034037D">
        <w:rPr>
          <w:rFonts w:ascii="Times New Roman" w:eastAsia="Times New Roman" w:hAnsi="Times New Roman" w:cs="Times New Roman"/>
          <w:sz w:val="24"/>
          <w:szCs w:val="24"/>
        </w:rPr>
        <w:t>The EBTJV has and will continue to share its assessment data, modeling outputs, and decision support tools with the NFHP National Science and Data Commi</w:t>
      </w:r>
      <w:r w:rsidR="002F0A70">
        <w:rPr>
          <w:rFonts w:ascii="Times New Roman" w:eastAsia="Times New Roman" w:hAnsi="Times New Roman" w:cs="Times New Roman"/>
          <w:sz w:val="24"/>
          <w:szCs w:val="24"/>
        </w:rPr>
        <w:t>ttee</w:t>
      </w:r>
      <w:r w:rsidRPr="0034037D">
        <w:rPr>
          <w:rFonts w:ascii="Times New Roman" w:eastAsia="Times New Roman" w:hAnsi="Times New Roman" w:cs="Times New Roman"/>
          <w:sz w:val="24"/>
          <w:szCs w:val="24"/>
        </w:rPr>
        <w:t>.</w:t>
      </w:r>
    </w:p>
    <w:p w:rsidR="00E1726D" w:rsidRDefault="00E1726D" w:rsidP="00E1726D">
      <w:pPr>
        <w:spacing w:after="0" w:line="240" w:lineRule="auto"/>
        <w:ind w:right="555"/>
        <w:rPr>
          <w:rFonts w:ascii="Times New Roman" w:eastAsia="Times New Roman" w:hAnsi="Times New Roman" w:cs="Times New Roman"/>
          <w:sz w:val="24"/>
          <w:szCs w:val="24"/>
        </w:rPr>
      </w:pPr>
    </w:p>
    <w:p w:rsidR="00607E93" w:rsidRPr="00575E15" w:rsidRDefault="00607E93" w:rsidP="00554A53">
      <w:pPr>
        <w:pStyle w:val="ListParagraph"/>
        <w:numPr>
          <w:ilvl w:val="0"/>
          <w:numId w:val="1"/>
        </w:numPr>
        <w:spacing w:after="0" w:line="240" w:lineRule="auto"/>
        <w:ind w:right="555"/>
        <w:rPr>
          <w:rFonts w:ascii="Times New Roman" w:eastAsia="Times New Roman" w:hAnsi="Times New Roman" w:cs="Times New Roman"/>
          <w:sz w:val="24"/>
          <w:szCs w:val="24"/>
        </w:rPr>
      </w:pPr>
      <w:r w:rsidRPr="00554A53">
        <w:rPr>
          <w:rFonts w:ascii="Times New Roman" w:eastAsia="Times New Roman" w:hAnsi="Times New Roman" w:cs="Times New Roman"/>
          <w:sz w:val="24"/>
          <w:szCs w:val="24"/>
        </w:rPr>
        <w:t>E</w:t>
      </w:r>
      <w:r w:rsidRPr="00554A53">
        <w:rPr>
          <w:rFonts w:ascii="Times New Roman" w:eastAsia="Times New Roman" w:hAnsi="Times New Roman" w:cs="Times New Roman"/>
          <w:spacing w:val="2"/>
          <w:sz w:val="24"/>
          <w:szCs w:val="24"/>
        </w:rPr>
        <w:t>x</w:t>
      </w:r>
      <w:r w:rsidRPr="00554A53">
        <w:rPr>
          <w:rFonts w:ascii="Times New Roman" w:eastAsia="Times New Roman" w:hAnsi="Times New Roman" w:cs="Times New Roman"/>
          <w:spacing w:val="-1"/>
          <w:sz w:val="24"/>
          <w:szCs w:val="24"/>
        </w:rPr>
        <w:t>ec</w:t>
      </w:r>
      <w:r w:rsidRPr="00554A53">
        <w:rPr>
          <w:rFonts w:ascii="Times New Roman" w:eastAsia="Times New Roman" w:hAnsi="Times New Roman" w:cs="Times New Roman"/>
          <w:sz w:val="24"/>
          <w:szCs w:val="24"/>
        </w:rPr>
        <w:t>ute</w:t>
      </w:r>
      <w:r w:rsidRPr="00554A53">
        <w:rPr>
          <w:rFonts w:ascii="Times New Roman" w:eastAsia="Times New Roman" w:hAnsi="Times New Roman" w:cs="Times New Roman"/>
          <w:spacing w:val="-1"/>
          <w:sz w:val="24"/>
          <w:szCs w:val="24"/>
        </w:rPr>
        <w:t xml:space="preserve"> </w:t>
      </w:r>
      <w:r w:rsidRPr="00554A53">
        <w:rPr>
          <w:rFonts w:ascii="Times New Roman" w:eastAsia="Times New Roman" w:hAnsi="Times New Roman" w:cs="Times New Roman"/>
          <w:sz w:val="24"/>
          <w:szCs w:val="24"/>
        </w:rPr>
        <w:t>p</w:t>
      </w:r>
      <w:r w:rsidRPr="00554A53">
        <w:rPr>
          <w:rFonts w:ascii="Times New Roman" w:eastAsia="Times New Roman" w:hAnsi="Times New Roman" w:cs="Times New Roman"/>
          <w:spacing w:val="-1"/>
          <w:sz w:val="24"/>
          <w:szCs w:val="24"/>
        </w:rPr>
        <w:t>r</w:t>
      </w:r>
      <w:r w:rsidRPr="00554A53">
        <w:rPr>
          <w:rFonts w:ascii="Times New Roman" w:eastAsia="Times New Roman" w:hAnsi="Times New Roman" w:cs="Times New Roman"/>
          <w:sz w:val="24"/>
          <w:szCs w:val="24"/>
        </w:rPr>
        <w:t>oj</w:t>
      </w:r>
      <w:r w:rsidRPr="00554A53">
        <w:rPr>
          <w:rFonts w:ascii="Times New Roman" w:eastAsia="Times New Roman" w:hAnsi="Times New Roman" w:cs="Times New Roman"/>
          <w:spacing w:val="-1"/>
          <w:sz w:val="24"/>
          <w:szCs w:val="24"/>
        </w:rPr>
        <w:t>ec</w:t>
      </w:r>
      <w:r w:rsidRPr="00554A53">
        <w:rPr>
          <w:rFonts w:ascii="Times New Roman" w:eastAsia="Times New Roman" w:hAnsi="Times New Roman" w:cs="Times New Roman"/>
          <w:sz w:val="24"/>
          <w:szCs w:val="24"/>
        </w:rPr>
        <w:t>ts th</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z w:val="24"/>
          <w:szCs w:val="24"/>
        </w:rPr>
        <w:t>t b</w:t>
      </w:r>
      <w:r w:rsidRPr="00554A53">
        <w:rPr>
          <w:rFonts w:ascii="Times New Roman" w:eastAsia="Times New Roman" w:hAnsi="Times New Roman" w:cs="Times New Roman"/>
          <w:spacing w:val="-1"/>
          <w:sz w:val="24"/>
          <w:szCs w:val="24"/>
        </w:rPr>
        <w:t>e</w:t>
      </w:r>
      <w:r w:rsidRPr="00554A53">
        <w:rPr>
          <w:rFonts w:ascii="Times New Roman" w:eastAsia="Times New Roman" w:hAnsi="Times New Roman" w:cs="Times New Roman"/>
          <w:spacing w:val="2"/>
          <w:sz w:val="24"/>
          <w:szCs w:val="24"/>
        </w:rPr>
        <w:t>n</w:t>
      </w:r>
      <w:r w:rsidRPr="00554A53">
        <w:rPr>
          <w:rFonts w:ascii="Times New Roman" w:eastAsia="Times New Roman" w:hAnsi="Times New Roman" w:cs="Times New Roman"/>
          <w:spacing w:val="-1"/>
          <w:sz w:val="24"/>
          <w:szCs w:val="24"/>
        </w:rPr>
        <w:t>ef</w:t>
      </w:r>
      <w:r w:rsidRPr="00554A53">
        <w:rPr>
          <w:rFonts w:ascii="Times New Roman" w:eastAsia="Times New Roman" w:hAnsi="Times New Roman" w:cs="Times New Roman"/>
          <w:sz w:val="24"/>
          <w:szCs w:val="24"/>
        </w:rPr>
        <w:t xml:space="preserve">it </w:t>
      </w:r>
      <w:r w:rsidRPr="00554A53">
        <w:rPr>
          <w:rFonts w:ascii="Times New Roman" w:eastAsia="Times New Roman" w:hAnsi="Times New Roman" w:cs="Times New Roman"/>
          <w:spacing w:val="-1"/>
          <w:sz w:val="24"/>
          <w:szCs w:val="24"/>
        </w:rPr>
        <w:t>F</w:t>
      </w:r>
      <w:r w:rsidRPr="00554A53">
        <w:rPr>
          <w:rFonts w:ascii="Times New Roman" w:eastAsia="Times New Roman" w:hAnsi="Times New Roman" w:cs="Times New Roman"/>
          <w:sz w:val="24"/>
          <w:szCs w:val="24"/>
        </w:rPr>
        <w:t>HP</w:t>
      </w:r>
      <w:r w:rsidRPr="00554A53">
        <w:rPr>
          <w:rFonts w:ascii="Times New Roman" w:eastAsia="Times New Roman" w:hAnsi="Times New Roman" w:cs="Times New Roman"/>
          <w:spacing w:val="1"/>
          <w:sz w:val="24"/>
          <w:szCs w:val="24"/>
        </w:rPr>
        <w:t xml:space="preserve"> </w:t>
      </w:r>
      <w:r w:rsidRPr="00554A53">
        <w:rPr>
          <w:rFonts w:ascii="Times New Roman" w:eastAsia="Times New Roman" w:hAnsi="Times New Roman" w:cs="Times New Roman"/>
          <w:sz w:val="24"/>
          <w:szCs w:val="24"/>
        </w:rPr>
        <w:t>p</w:t>
      </w:r>
      <w:r w:rsidRPr="00554A53">
        <w:rPr>
          <w:rFonts w:ascii="Times New Roman" w:eastAsia="Times New Roman" w:hAnsi="Times New Roman" w:cs="Times New Roman"/>
          <w:spacing w:val="-1"/>
          <w:sz w:val="24"/>
          <w:szCs w:val="24"/>
        </w:rPr>
        <w:t>r</w:t>
      </w:r>
      <w:r w:rsidRPr="00554A53">
        <w:rPr>
          <w:rFonts w:ascii="Times New Roman" w:eastAsia="Times New Roman" w:hAnsi="Times New Roman" w:cs="Times New Roman"/>
          <w:sz w:val="24"/>
          <w:szCs w:val="24"/>
        </w:rPr>
        <w:t>io</w:t>
      </w:r>
      <w:r w:rsidRPr="00554A53">
        <w:rPr>
          <w:rFonts w:ascii="Times New Roman" w:eastAsia="Times New Roman" w:hAnsi="Times New Roman" w:cs="Times New Roman"/>
          <w:spacing w:val="-1"/>
          <w:sz w:val="24"/>
          <w:szCs w:val="24"/>
        </w:rPr>
        <w:t>r</w:t>
      </w:r>
      <w:r w:rsidRPr="00554A53">
        <w:rPr>
          <w:rFonts w:ascii="Times New Roman" w:eastAsia="Times New Roman" w:hAnsi="Times New Roman" w:cs="Times New Roman"/>
          <w:sz w:val="24"/>
          <w:szCs w:val="24"/>
        </w:rPr>
        <w:t>i</w:t>
      </w:r>
      <w:r w:rsidRPr="00554A53">
        <w:rPr>
          <w:rFonts w:ascii="Times New Roman" w:eastAsia="Times New Roman" w:hAnsi="Times New Roman" w:cs="Times New Roman"/>
          <w:spacing w:val="5"/>
          <w:sz w:val="24"/>
          <w:szCs w:val="24"/>
        </w:rPr>
        <w:t>t</w:t>
      </w:r>
      <w:r w:rsidRPr="00554A53">
        <w:rPr>
          <w:rFonts w:ascii="Times New Roman" w:eastAsia="Times New Roman" w:hAnsi="Times New Roman" w:cs="Times New Roman"/>
          <w:sz w:val="24"/>
          <w:szCs w:val="24"/>
        </w:rPr>
        <w:t>y</w:t>
      </w:r>
      <w:r w:rsidRPr="00554A53">
        <w:rPr>
          <w:rFonts w:ascii="Times New Roman" w:eastAsia="Times New Roman" w:hAnsi="Times New Roman" w:cs="Times New Roman"/>
          <w:spacing w:val="-5"/>
          <w:sz w:val="24"/>
          <w:szCs w:val="24"/>
        </w:rPr>
        <w:t xml:space="preserve"> </w:t>
      </w:r>
      <w:r w:rsidRPr="00554A53">
        <w:rPr>
          <w:rFonts w:ascii="Times New Roman" w:eastAsia="Times New Roman" w:hAnsi="Times New Roman" w:cs="Times New Roman"/>
          <w:sz w:val="24"/>
          <w:szCs w:val="24"/>
        </w:rPr>
        <w:t>sp</w:t>
      </w:r>
      <w:r w:rsidRPr="00554A53">
        <w:rPr>
          <w:rFonts w:ascii="Times New Roman" w:eastAsia="Times New Roman" w:hAnsi="Times New Roman" w:cs="Times New Roman"/>
          <w:spacing w:val="-1"/>
          <w:sz w:val="24"/>
          <w:szCs w:val="24"/>
        </w:rPr>
        <w:t>ec</w:t>
      </w:r>
      <w:r w:rsidRPr="00554A53">
        <w:rPr>
          <w:rFonts w:ascii="Times New Roman" w:eastAsia="Times New Roman" w:hAnsi="Times New Roman" w:cs="Times New Roman"/>
          <w:spacing w:val="3"/>
          <w:sz w:val="24"/>
          <w:szCs w:val="24"/>
        </w:rPr>
        <w:t>i</w:t>
      </w:r>
      <w:r w:rsidRPr="00554A53">
        <w:rPr>
          <w:rFonts w:ascii="Times New Roman" w:eastAsia="Times New Roman" w:hAnsi="Times New Roman" w:cs="Times New Roman"/>
          <w:spacing w:val="-1"/>
          <w:sz w:val="24"/>
          <w:szCs w:val="24"/>
        </w:rPr>
        <w:t>e</w:t>
      </w:r>
      <w:r w:rsidRPr="00554A53">
        <w:rPr>
          <w:rFonts w:ascii="Times New Roman" w:eastAsia="Times New Roman" w:hAnsi="Times New Roman" w:cs="Times New Roman"/>
          <w:sz w:val="24"/>
          <w:szCs w:val="24"/>
        </w:rPr>
        <w:t>s or</w:t>
      </w:r>
      <w:r w:rsidRPr="00554A53">
        <w:rPr>
          <w:rFonts w:ascii="Times New Roman" w:eastAsia="Times New Roman" w:hAnsi="Times New Roman" w:cs="Times New Roman"/>
          <w:spacing w:val="-1"/>
          <w:sz w:val="24"/>
          <w:szCs w:val="24"/>
        </w:rPr>
        <w:t xml:space="preserve"> </w:t>
      </w:r>
      <w:r w:rsidRPr="00554A53">
        <w:rPr>
          <w:rFonts w:ascii="Times New Roman" w:eastAsia="Times New Roman" w:hAnsi="Times New Roman" w:cs="Times New Roman"/>
          <w:sz w:val="24"/>
          <w:szCs w:val="24"/>
        </w:rPr>
        <w:t>p</w:t>
      </w:r>
      <w:r w:rsidRPr="00554A53">
        <w:rPr>
          <w:rFonts w:ascii="Times New Roman" w:eastAsia="Times New Roman" w:hAnsi="Times New Roman" w:cs="Times New Roman"/>
          <w:spacing w:val="-1"/>
          <w:sz w:val="24"/>
          <w:szCs w:val="24"/>
        </w:rPr>
        <w:t>r</w:t>
      </w:r>
      <w:r w:rsidRPr="00554A53">
        <w:rPr>
          <w:rFonts w:ascii="Times New Roman" w:eastAsia="Times New Roman" w:hAnsi="Times New Roman" w:cs="Times New Roman"/>
          <w:sz w:val="24"/>
          <w:szCs w:val="24"/>
        </w:rPr>
        <w:t>io</w:t>
      </w:r>
      <w:r w:rsidRPr="00554A53">
        <w:rPr>
          <w:rFonts w:ascii="Times New Roman" w:eastAsia="Times New Roman" w:hAnsi="Times New Roman" w:cs="Times New Roman"/>
          <w:spacing w:val="-1"/>
          <w:sz w:val="24"/>
          <w:szCs w:val="24"/>
        </w:rPr>
        <w:t>r</w:t>
      </w:r>
      <w:r w:rsidRPr="00554A53">
        <w:rPr>
          <w:rFonts w:ascii="Times New Roman" w:eastAsia="Times New Roman" w:hAnsi="Times New Roman" w:cs="Times New Roman"/>
          <w:sz w:val="24"/>
          <w:szCs w:val="24"/>
        </w:rPr>
        <w:t>i</w:t>
      </w:r>
      <w:r w:rsidRPr="00554A53">
        <w:rPr>
          <w:rFonts w:ascii="Times New Roman" w:eastAsia="Times New Roman" w:hAnsi="Times New Roman" w:cs="Times New Roman"/>
          <w:spacing w:val="3"/>
          <w:sz w:val="24"/>
          <w:szCs w:val="24"/>
        </w:rPr>
        <w:t>t</w:t>
      </w:r>
      <w:r w:rsidRPr="00554A53">
        <w:rPr>
          <w:rFonts w:ascii="Times New Roman" w:eastAsia="Times New Roman" w:hAnsi="Times New Roman" w:cs="Times New Roman"/>
          <w:sz w:val="24"/>
          <w:szCs w:val="24"/>
        </w:rPr>
        <w:t>y</w:t>
      </w:r>
      <w:r w:rsidRPr="00554A53">
        <w:rPr>
          <w:rFonts w:ascii="Times New Roman" w:eastAsia="Times New Roman" w:hAnsi="Times New Roman" w:cs="Times New Roman"/>
          <w:spacing w:val="-2"/>
          <w:sz w:val="24"/>
          <w:szCs w:val="24"/>
        </w:rPr>
        <w:t xml:space="preserve"> </w:t>
      </w:r>
      <w:r w:rsidRPr="00554A53">
        <w:rPr>
          <w:rFonts w:ascii="Times New Roman" w:eastAsia="Times New Roman" w:hAnsi="Times New Roman" w:cs="Times New Roman"/>
          <w:spacing w:val="-1"/>
          <w:sz w:val="24"/>
          <w:szCs w:val="24"/>
        </w:rPr>
        <w:t>ar</w:t>
      </w:r>
      <w:r w:rsidRPr="00554A53">
        <w:rPr>
          <w:rFonts w:ascii="Times New Roman" w:eastAsia="Times New Roman" w:hAnsi="Times New Roman" w:cs="Times New Roman"/>
          <w:spacing w:val="1"/>
          <w:sz w:val="24"/>
          <w:szCs w:val="24"/>
        </w:rPr>
        <w:t>e</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z w:val="24"/>
          <w:szCs w:val="24"/>
        </w:rPr>
        <w:t xml:space="preserve">s </w:t>
      </w:r>
      <w:r w:rsidR="00C23DB9" w:rsidRPr="00575E15">
        <w:rPr>
          <w:rFonts w:ascii="Times New Roman" w:eastAsia="Times New Roman" w:hAnsi="Times New Roman" w:cs="Times New Roman"/>
          <w:b/>
          <w:spacing w:val="-1"/>
          <w:sz w:val="24"/>
          <w:szCs w:val="24"/>
        </w:rPr>
        <w:t>(</w:t>
      </w:r>
      <w:r w:rsidR="00904685" w:rsidRPr="00354642">
        <w:rPr>
          <w:rFonts w:ascii="Times New Roman" w:eastAsia="Times New Roman" w:hAnsi="Times New Roman" w:cs="Times New Roman"/>
          <w:b/>
          <w:spacing w:val="-1"/>
          <w:sz w:val="24"/>
          <w:szCs w:val="24"/>
        </w:rPr>
        <w:t xml:space="preserve">Federal </w:t>
      </w:r>
      <w:r w:rsidR="00C23DB9" w:rsidRPr="00575E15">
        <w:rPr>
          <w:rFonts w:ascii="Times New Roman" w:eastAsia="Times New Roman" w:hAnsi="Times New Roman" w:cs="Times New Roman"/>
          <w:b/>
          <w:spacing w:val="-1"/>
          <w:sz w:val="24"/>
          <w:szCs w:val="24"/>
        </w:rPr>
        <w:t xml:space="preserve">FY </w:t>
      </w:r>
      <w:r w:rsidR="00541589" w:rsidRPr="00575E15">
        <w:rPr>
          <w:rFonts w:ascii="Times New Roman" w:eastAsia="Times New Roman" w:hAnsi="Times New Roman" w:cs="Times New Roman"/>
          <w:b/>
          <w:spacing w:val="-1"/>
          <w:sz w:val="24"/>
          <w:szCs w:val="24"/>
        </w:rPr>
        <w:t>201</w:t>
      </w:r>
      <w:r w:rsidR="00767E84">
        <w:rPr>
          <w:rFonts w:ascii="Times New Roman" w:eastAsia="Times New Roman" w:hAnsi="Times New Roman" w:cs="Times New Roman"/>
          <w:b/>
          <w:spacing w:val="-1"/>
          <w:sz w:val="24"/>
          <w:szCs w:val="24"/>
        </w:rPr>
        <w:t>5</w:t>
      </w:r>
      <w:r w:rsidR="00541589" w:rsidRPr="00575E15">
        <w:rPr>
          <w:rFonts w:ascii="Times New Roman" w:eastAsia="Times New Roman" w:hAnsi="Times New Roman" w:cs="Times New Roman"/>
          <w:b/>
          <w:spacing w:val="-1"/>
          <w:sz w:val="24"/>
          <w:szCs w:val="24"/>
        </w:rPr>
        <w:t xml:space="preserve"> </w:t>
      </w:r>
      <w:r w:rsidR="00C23DB9" w:rsidRPr="00575E15">
        <w:rPr>
          <w:rFonts w:ascii="Times New Roman" w:eastAsia="Times New Roman" w:hAnsi="Times New Roman" w:cs="Times New Roman"/>
          <w:b/>
          <w:spacing w:val="-1"/>
          <w:sz w:val="24"/>
          <w:szCs w:val="24"/>
        </w:rPr>
        <w:t xml:space="preserve">through FY </w:t>
      </w:r>
      <w:r w:rsidR="00541589" w:rsidRPr="00575E15">
        <w:rPr>
          <w:rFonts w:ascii="Times New Roman" w:eastAsia="Times New Roman" w:hAnsi="Times New Roman" w:cs="Times New Roman"/>
          <w:b/>
          <w:spacing w:val="-1"/>
          <w:sz w:val="24"/>
          <w:szCs w:val="24"/>
        </w:rPr>
        <w:t>201</w:t>
      </w:r>
      <w:r w:rsidR="00767E84">
        <w:rPr>
          <w:rFonts w:ascii="Times New Roman" w:eastAsia="Times New Roman" w:hAnsi="Times New Roman" w:cs="Times New Roman"/>
          <w:b/>
          <w:spacing w:val="-1"/>
          <w:sz w:val="24"/>
          <w:szCs w:val="24"/>
        </w:rPr>
        <w:t>7</w:t>
      </w:r>
      <w:r w:rsidR="00C23DB9" w:rsidRPr="00575E15">
        <w:rPr>
          <w:rFonts w:ascii="Times New Roman" w:eastAsia="Times New Roman" w:hAnsi="Times New Roman" w:cs="Times New Roman"/>
          <w:b/>
          <w:spacing w:val="-1"/>
          <w:sz w:val="24"/>
          <w:szCs w:val="24"/>
        </w:rPr>
        <w:t>)</w:t>
      </w:r>
    </w:p>
    <w:p w:rsidR="000822C7" w:rsidRDefault="000822C7" w:rsidP="00607E93">
      <w:pPr>
        <w:spacing w:after="0" w:line="240" w:lineRule="auto"/>
        <w:ind w:left="360" w:right="-20"/>
        <w:rPr>
          <w:rFonts w:ascii="Times New Roman" w:eastAsia="Times New Roman" w:hAnsi="Times New Roman" w:cs="Times New Roman"/>
          <w:i/>
          <w:spacing w:val="1"/>
          <w:sz w:val="24"/>
          <w:szCs w:val="24"/>
        </w:rPr>
      </w:pPr>
    </w:p>
    <w:p w:rsidR="00607E93" w:rsidRPr="008E1716" w:rsidRDefault="00607E93" w:rsidP="00607E93">
      <w:pPr>
        <w:spacing w:after="0" w:line="240" w:lineRule="auto"/>
        <w:ind w:left="360" w:right="-20"/>
        <w:rPr>
          <w:rFonts w:ascii="Times New Roman" w:eastAsia="Times New Roman" w:hAnsi="Times New Roman" w:cs="Times New Roman"/>
          <w:i/>
          <w:sz w:val="24"/>
          <w:szCs w:val="24"/>
        </w:rPr>
      </w:pPr>
      <w:r w:rsidRPr="008E1716">
        <w:rPr>
          <w:rFonts w:ascii="Times New Roman" w:eastAsia="Times New Roman" w:hAnsi="Times New Roman" w:cs="Times New Roman"/>
          <w:i/>
          <w:spacing w:val="1"/>
          <w:sz w:val="24"/>
          <w:szCs w:val="24"/>
        </w:rPr>
        <w:t>W</w:t>
      </w:r>
      <w:r w:rsidRPr="008E1716">
        <w:rPr>
          <w:rFonts w:ascii="Times New Roman" w:eastAsia="Times New Roman" w:hAnsi="Times New Roman" w:cs="Times New Roman"/>
          <w:i/>
          <w:sz w:val="24"/>
          <w:szCs w:val="24"/>
        </w:rPr>
        <w:t>h</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t p</w:t>
      </w:r>
      <w:r w:rsidRPr="008E1716">
        <w:rPr>
          <w:rFonts w:ascii="Times New Roman" w:eastAsia="Times New Roman" w:hAnsi="Times New Roman" w:cs="Times New Roman"/>
          <w:i/>
          <w:spacing w:val="-1"/>
          <w:sz w:val="24"/>
          <w:szCs w:val="24"/>
        </w:rPr>
        <w:t>erce</w:t>
      </w:r>
      <w:r w:rsidRPr="008E1716">
        <w:rPr>
          <w:rFonts w:ascii="Times New Roman" w:eastAsia="Times New Roman" w:hAnsi="Times New Roman" w:cs="Times New Roman"/>
          <w:i/>
          <w:sz w:val="24"/>
          <w:szCs w:val="24"/>
        </w:rPr>
        <w:t>nt</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ge</w:t>
      </w:r>
      <w:r w:rsidRPr="008E1716">
        <w:rPr>
          <w:rFonts w:ascii="Times New Roman" w:eastAsia="Times New Roman" w:hAnsi="Times New Roman" w:cs="Times New Roman"/>
          <w:i/>
          <w:spacing w:val="-1"/>
          <w:sz w:val="24"/>
          <w:szCs w:val="24"/>
        </w:rPr>
        <w:t xml:space="preserve"> </w:t>
      </w:r>
      <w:r w:rsidRPr="008E1716">
        <w:rPr>
          <w:rFonts w:ascii="Times New Roman" w:eastAsia="Times New Roman" w:hAnsi="Times New Roman" w:cs="Times New Roman"/>
          <w:i/>
          <w:sz w:val="24"/>
          <w:szCs w:val="24"/>
        </w:rPr>
        <w:t>of</w:t>
      </w:r>
      <w:r w:rsidRPr="008E1716">
        <w:rPr>
          <w:rFonts w:ascii="Times New Roman" w:eastAsia="Times New Roman" w:hAnsi="Times New Roman" w:cs="Times New Roman"/>
          <w:i/>
          <w:spacing w:val="-1"/>
          <w:sz w:val="24"/>
          <w:szCs w:val="24"/>
        </w:rPr>
        <w:t xml:space="preserve"> </w:t>
      </w:r>
      <w:r w:rsidRPr="009431BE">
        <w:rPr>
          <w:rFonts w:ascii="Times New Roman" w:eastAsia="Times New Roman" w:hAnsi="Times New Roman" w:cs="Times New Roman"/>
          <w:b/>
          <w:i/>
          <w:spacing w:val="-1"/>
          <w:sz w:val="24"/>
          <w:szCs w:val="24"/>
        </w:rPr>
        <w:t xml:space="preserve">all </w:t>
      </w:r>
      <w:r w:rsidRPr="009431BE">
        <w:rPr>
          <w:rFonts w:ascii="Times New Roman" w:eastAsia="Times New Roman" w:hAnsi="Times New Roman" w:cs="Times New Roman"/>
          <w:b/>
          <w:i/>
          <w:sz w:val="24"/>
          <w:szCs w:val="24"/>
        </w:rPr>
        <w:t>p</w:t>
      </w:r>
      <w:r w:rsidRPr="009431BE">
        <w:rPr>
          <w:rFonts w:ascii="Times New Roman" w:eastAsia="Times New Roman" w:hAnsi="Times New Roman" w:cs="Times New Roman"/>
          <w:b/>
          <w:i/>
          <w:spacing w:val="-1"/>
          <w:sz w:val="24"/>
          <w:szCs w:val="24"/>
        </w:rPr>
        <w:t>r</w:t>
      </w:r>
      <w:r w:rsidRPr="009431BE">
        <w:rPr>
          <w:rFonts w:ascii="Times New Roman" w:eastAsia="Times New Roman" w:hAnsi="Times New Roman" w:cs="Times New Roman"/>
          <w:b/>
          <w:i/>
          <w:sz w:val="24"/>
          <w:szCs w:val="24"/>
        </w:rPr>
        <w:t>oj</w:t>
      </w:r>
      <w:r w:rsidRPr="009431BE">
        <w:rPr>
          <w:rFonts w:ascii="Times New Roman" w:eastAsia="Times New Roman" w:hAnsi="Times New Roman" w:cs="Times New Roman"/>
          <w:b/>
          <w:i/>
          <w:spacing w:val="1"/>
          <w:sz w:val="24"/>
          <w:szCs w:val="24"/>
        </w:rPr>
        <w:t>e</w:t>
      </w:r>
      <w:r w:rsidRPr="009431BE">
        <w:rPr>
          <w:rFonts w:ascii="Times New Roman" w:eastAsia="Times New Roman" w:hAnsi="Times New Roman" w:cs="Times New Roman"/>
          <w:b/>
          <w:i/>
          <w:spacing w:val="-1"/>
          <w:sz w:val="24"/>
          <w:szCs w:val="24"/>
        </w:rPr>
        <w:t>c</w:t>
      </w:r>
      <w:r w:rsidRPr="009431BE">
        <w:rPr>
          <w:rFonts w:ascii="Times New Roman" w:eastAsia="Times New Roman" w:hAnsi="Times New Roman" w:cs="Times New Roman"/>
          <w:b/>
          <w:i/>
          <w:sz w:val="24"/>
          <w:szCs w:val="24"/>
        </w:rPr>
        <w:t>ts initi</w:t>
      </w:r>
      <w:r w:rsidRPr="009431BE">
        <w:rPr>
          <w:rFonts w:ascii="Times New Roman" w:eastAsia="Times New Roman" w:hAnsi="Times New Roman" w:cs="Times New Roman"/>
          <w:b/>
          <w:i/>
          <w:spacing w:val="-1"/>
          <w:sz w:val="24"/>
          <w:szCs w:val="24"/>
        </w:rPr>
        <w:t>a</w:t>
      </w:r>
      <w:r w:rsidRPr="009431BE">
        <w:rPr>
          <w:rFonts w:ascii="Times New Roman" w:eastAsia="Times New Roman" w:hAnsi="Times New Roman" w:cs="Times New Roman"/>
          <w:b/>
          <w:i/>
          <w:sz w:val="24"/>
          <w:szCs w:val="24"/>
        </w:rPr>
        <w:t>t</w:t>
      </w:r>
      <w:r w:rsidRPr="009431BE">
        <w:rPr>
          <w:rFonts w:ascii="Times New Roman" w:eastAsia="Times New Roman" w:hAnsi="Times New Roman" w:cs="Times New Roman"/>
          <w:b/>
          <w:i/>
          <w:spacing w:val="-1"/>
          <w:sz w:val="24"/>
          <w:szCs w:val="24"/>
        </w:rPr>
        <w:t>e</w:t>
      </w:r>
      <w:r w:rsidRPr="009431BE">
        <w:rPr>
          <w:rFonts w:ascii="Times New Roman" w:eastAsia="Times New Roman" w:hAnsi="Times New Roman" w:cs="Times New Roman"/>
          <w:b/>
          <w:i/>
          <w:sz w:val="24"/>
          <w:szCs w:val="24"/>
        </w:rPr>
        <w:t>d</w:t>
      </w:r>
      <w:r w:rsidRPr="00354642">
        <w:rPr>
          <w:rFonts w:ascii="Times New Roman" w:eastAsia="Times New Roman" w:hAnsi="Times New Roman" w:cs="Times New Roman"/>
          <w:i/>
          <w:sz w:val="24"/>
          <w:szCs w:val="24"/>
        </w:rPr>
        <w:t xml:space="preserve"> </w:t>
      </w:r>
      <w:r w:rsidRPr="008E1716">
        <w:rPr>
          <w:rFonts w:ascii="Times New Roman" w:eastAsia="Times New Roman" w:hAnsi="Times New Roman" w:cs="Times New Roman"/>
          <w:i/>
          <w:sz w:val="24"/>
          <w:szCs w:val="24"/>
        </w:rPr>
        <w:t>in the</w:t>
      </w:r>
      <w:r w:rsidRPr="008E1716">
        <w:rPr>
          <w:rFonts w:ascii="Times New Roman" w:eastAsia="Times New Roman" w:hAnsi="Times New Roman" w:cs="Times New Roman"/>
          <w:i/>
          <w:spacing w:val="-1"/>
          <w:sz w:val="24"/>
          <w:szCs w:val="24"/>
        </w:rPr>
        <w:t xml:space="preserve"> </w:t>
      </w:r>
      <w:r w:rsidRPr="008E1716">
        <w:rPr>
          <w:rFonts w:ascii="Times New Roman" w:eastAsia="Times New Roman" w:hAnsi="Times New Roman" w:cs="Times New Roman"/>
          <w:i/>
          <w:sz w:val="24"/>
          <w:szCs w:val="24"/>
        </w:rPr>
        <w:t>p</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st th</w:t>
      </w:r>
      <w:r w:rsidRPr="008E1716">
        <w:rPr>
          <w:rFonts w:ascii="Times New Roman" w:eastAsia="Times New Roman" w:hAnsi="Times New Roman" w:cs="Times New Roman"/>
          <w:i/>
          <w:spacing w:val="-1"/>
          <w:sz w:val="24"/>
          <w:szCs w:val="24"/>
        </w:rPr>
        <w:t>re</w:t>
      </w:r>
      <w:r w:rsidRPr="008E1716">
        <w:rPr>
          <w:rFonts w:ascii="Times New Roman" w:eastAsia="Times New Roman" w:hAnsi="Times New Roman" w:cs="Times New Roman"/>
          <w:i/>
          <w:sz w:val="24"/>
          <w:szCs w:val="24"/>
        </w:rPr>
        <w:t>e fiscal</w:t>
      </w:r>
      <w:r w:rsidRPr="008E1716">
        <w:rPr>
          <w:rFonts w:ascii="Times New Roman" w:eastAsia="Times New Roman" w:hAnsi="Times New Roman" w:cs="Times New Roman"/>
          <w:i/>
          <w:spacing w:val="4"/>
          <w:sz w:val="24"/>
          <w:szCs w:val="24"/>
        </w:rPr>
        <w:t xml:space="preserve"> </w:t>
      </w:r>
      <w:r w:rsidRPr="008E1716">
        <w:rPr>
          <w:rFonts w:ascii="Times New Roman" w:eastAsia="Times New Roman" w:hAnsi="Times New Roman" w:cs="Times New Roman"/>
          <w:i/>
          <w:spacing w:val="-5"/>
          <w:sz w:val="24"/>
          <w:szCs w:val="24"/>
        </w:rPr>
        <w:t>y</w:t>
      </w:r>
      <w:r w:rsidRPr="008E1716">
        <w:rPr>
          <w:rFonts w:ascii="Times New Roman" w:eastAsia="Times New Roman" w:hAnsi="Times New Roman" w:cs="Times New Roman"/>
          <w:i/>
          <w:spacing w:val="1"/>
          <w:sz w:val="24"/>
          <w:szCs w:val="24"/>
        </w:rPr>
        <w:t>e</w:t>
      </w:r>
      <w:r w:rsidRPr="008E1716">
        <w:rPr>
          <w:rFonts w:ascii="Times New Roman" w:eastAsia="Times New Roman" w:hAnsi="Times New Roman" w:cs="Times New Roman"/>
          <w:i/>
          <w:spacing w:val="-1"/>
          <w:sz w:val="24"/>
          <w:szCs w:val="24"/>
        </w:rPr>
        <w:t>ar</w:t>
      </w:r>
      <w:r w:rsidRPr="008E1716">
        <w:rPr>
          <w:rFonts w:ascii="Times New Roman" w:eastAsia="Times New Roman" w:hAnsi="Times New Roman" w:cs="Times New Roman"/>
          <w:i/>
          <w:sz w:val="24"/>
          <w:szCs w:val="24"/>
        </w:rPr>
        <w:t xml:space="preserve">s </w:t>
      </w:r>
      <w:r w:rsidRPr="008E1716">
        <w:rPr>
          <w:rFonts w:ascii="Times New Roman" w:eastAsia="Times New Roman" w:hAnsi="Times New Roman" w:cs="Times New Roman"/>
          <w:i/>
          <w:spacing w:val="2"/>
          <w:sz w:val="24"/>
          <w:szCs w:val="24"/>
        </w:rPr>
        <w:t>w</w:t>
      </w:r>
      <w:r w:rsidRPr="008E1716">
        <w:rPr>
          <w:rFonts w:ascii="Times New Roman" w:eastAsia="Times New Roman" w:hAnsi="Times New Roman" w:cs="Times New Roman"/>
          <w:i/>
          <w:spacing w:val="-1"/>
          <w:sz w:val="24"/>
          <w:szCs w:val="24"/>
        </w:rPr>
        <w:t>er</w:t>
      </w:r>
      <w:r w:rsidRPr="008E1716">
        <w:rPr>
          <w:rFonts w:ascii="Times New Roman" w:eastAsia="Times New Roman" w:hAnsi="Times New Roman" w:cs="Times New Roman"/>
          <w:i/>
          <w:sz w:val="24"/>
          <w:szCs w:val="24"/>
        </w:rPr>
        <w:t>e</w:t>
      </w:r>
      <w:r w:rsidRPr="008E1716">
        <w:rPr>
          <w:rFonts w:ascii="Times New Roman" w:eastAsia="Times New Roman" w:hAnsi="Times New Roman" w:cs="Times New Roman"/>
          <w:i/>
          <w:spacing w:val="1"/>
          <w:sz w:val="24"/>
          <w:szCs w:val="24"/>
        </w:rPr>
        <w:t xml:space="preserve"> </w:t>
      </w:r>
      <w:r w:rsidRPr="008E1716">
        <w:rPr>
          <w:rFonts w:ascii="Times New Roman" w:eastAsia="Times New Roman" w:hAnsi="Times New Roman" w:cs="Times New Roman"/>
          <w:i/>
          <w:spacing w:val="-1"/>
          <w:sz w:val="24"/>
          <w:szCs w:val="24"/>
        </w:rPr>
        <w:t>f</w:t>
      </w:r>
      <w:r w:rsidRPr="008E1716">
        <w:rPr>
          <w:rFonts w:ascii="Times New Roman" w:eastAsia="Times New Roman" w:hAnsi="Times New Roman" w:cs="Times New Roman"/>
          <w:i/>
          <w:sz w:val="24"/>
          <w:szCs w:val="24"/>
        </w:rPr>
        <w:t>o</w:t>
      </w:r>
      <w:r w:rsidRPr="008E1716">
        <w:rPr>
          <w:rFonts w:ascii="Times New Roman" w:eastAsia="Times New Roman" w:hAnsi="Times New Roman" w:cs="Times New Roman"/>
          <w:i/>
          <w:spacing w:val="-1"/>
          <w:sz w:val="24"/>
          <w:szCs w:val="24"/>
        </w:rPr>
        <w:t>c</w:t>
      </w:r>
      <w:r w:rsidRPr="008E1716">
        <w:rPr>
          <w:rFonts w:ascii="Times New Roman" w:eastAsia="Times New Roman" w:hAnsi="Times New Roman" w:cs="Times New Roman"/>
          <w:i/>
          <w:sz w:val="24"/>
          <w:szCs w:val="24"/>
        </w:rPr>
        <w:t>us</w:t>
      </w:r>
      <w:r w:rsidRPr="008E1716">
        <w:rPr>
          <w:rFonts w:ascii="Times New Roman" w:eastAsia="Times New Roman" w:hAnsi="Times New Roman" w:cs="Times New Roman"/>
          <w:i/>
          <w:spacing w:val="-1"/>
          <w:sz w:val="24"/>
          <w:szCs w:val="24"/>
        </w:rPr>
        <w:t>e</w:t>
      </w:r>
      <w:r w:rsidRPr="008E1716">
        <w:rPr>
          <w:rFonts w:ascii="Times New Roman" w:eastAsia="Times New Roman" w:hAnsi="Times New Roman" w:cs="Times New Roman"/>
          <w:i/>
          <w:sz w:val="24"/>
          <w:szCs w:val="24"/>
        </w:rPr>
        <w:t xml:space="preserve">d </w:t>
      </w:r>
      <w:r w:rsidRPr="008E1716">
        <w:rPr>
          <w:rFonts w:ascii="Times New Roman" w:eastAsia="Times New Roman" w:hAnsi="Times New Roman" w:cs="Times New Roman"/>
          <w:i/>
          <w:spacing w:val="2"/>
          <w:sz w:val="24"/>
          <w:szCs w:val="24"/>
        </w:rPr>
        <w:t>o</w:t>
      </w:r>
      <w:r w:rsidRPr="008E1716">
        <w:rPr>
          <w:rFonts w:ascii="Times New Roman" w:eastAsia="Times New Roman" w:hAnsi="Times New Roman" w:cs="Times New Roman"/>
          <w:i/>
          <w:sz w:val="24"/>
          <w:szCs w:val="24"/>
        </w:rPr>
        <w:t xml:space="preserve">n </w:t>
      </w:r>
      <w:r w:rsidRPr="008E1716">
        <w:rPr>
          <w:rFonts w:ascii="Times New Roman" w:eastAsia="Times New Roman" w:hAnsi="Times New Roman" w:cs="Times New Roman"/>
          <w:i/>
          <w:spacing w:val="-1"/>
          <w:sz w:val="24"/>
          <w:szCs w:val="24"/>
        </w:rPr>
        <w:t>F</w:t>
      </w:r>
      <w:r w:rsidRPr="008E1716">
        <w:rPr>
          <w:rFonts w:ascii="Times New Roman" w:eastAsia="Times New Roman" w:hAnsi="Times New Roman" w:cs="Times New Roman"/>
          <w:i/>
          <w:sz w:val="24"/>
          <w:szCs w:val="24"/>
        </w:rPr>
        <w:t>HP d</w:t>
      </w:r>
      <w:r w:rsidRPr="008E1716">
        <w:rPr>
          <w:rFonts w:ascii="Times New Roman" w:eastAsia="Times New Roman" w:hAnsi="Times New Roman" w:cs="Times New Roman"/>
          <w:i/>
          <w:spacing w:val="-1"/>
          <w:sz w:val="24"/>
          <w:szCs w:val="24"/>
        </w:rPr>
        <w:t>ef</w:t>
      </w:r>
      <w:r w:rsidRPr="008E1716">
        <w:rPr>
          <w:rFonts w:ascii="Times New Roman" w:eastAsia="Times New Roman" w:hAnsi="Times New Roman" w:cs="Times New Roman"/>
          <w:i/>
          <w:sz w:val="24"/>
          <w:szCs w:val="24"/>
        </w:rPr>
        <w:t>in</w:t>
      </w:r>
      <w:r w:rsidRPr="008E1716">
        <w:rPr>
          <w:rFonts w:ascii="Times New Roman" w:eastAsia="Times New Roman" w:hAnsi="Times New Roman" w:cs="Times New Roman"/>
          <w:i/>
          <w:spacing w:val="-1"/>
          <w:sz w:val="24"/>
          <w:szCs w:val="24"/>
        </w:rPr>
        <w:t>e</w:t>
      </w:r>
      <w:r w:rsidRPr="008E1716">
        <w:rPr>
          <w:rFonts w:ascii="Times New Roman" w:eastAsia="Times New Roman" w:hAnsi="Times New Roman" w:cs="Times New Roman"/>
          <w:i/>
          <w:sz w:val="24"/>
          <w:szCs w:val="24"/>
        </w:rPr>
        <w:t>d p</w:t>
      </w:r>
      <w:r w:rsidRPr="008E1716">
        <w:rPr>
          <w:rFonts w:ascii="Times New Roman" w:eastAsia="Times New Roman" w:hAnsi="Times New Roman" w:cs="Times New Roman"/>
          <w:i/>
          <w:spacing w:val="-1"/>
          <w:sz w:val="24"/>
          <w:szCs w:val="24"/>
        </w:rPr>
        <w:t>r</w:t>
      </w:r>
      <w:r w:rsidRPr="008E1716">
        <w:rPr>
          <w:rFonts w:ascii="Times New Roman" w:eastAsia="Times New Roman" w:hAnsi="Times New Roman" w:cs="Times New Roman"/>
          <w:i/>
          <w:sz w:val="24"/>
          <w:szCs w:val="24"/>
        </w:rPr>
        <w:t>io</w:t>
      </w:r>
      <w:r w:rsidRPr="008E1716">
        <w:rPr>
          <w:rFonts w:ascii="Times New Roman" w:eastAsia="Times New Roman" w:hAnsi="Times New Roman" w:cs="Times New Roman"/>
          <w:i/>
          <w:spacing w:val="-1"/>
          <w:sz w:val="24"/>
          <w:szCs w:val="24"/>
        </w:rPr>
        <w:t>r</w:t>
      </w:r>
      <w:r w:rsidRPr="008E1716">
        <w:rPr>
          <w:rFonts w:ascii="Times New Roman" w:eastAsia="Times New Roman" w:hAnsi="Times New Roman" w:cs="Times New Roman"/>
          <w:i/>
          <w:sz w:val="24"/>
          <w:szCs w:val="24"/>
        </w:rPr>
        <w:t>i</w:t>
      </w:r>
      <w:r w:rsidRPr="008E1716">
        <w:rPr>
          <w:rFonts w:ascii="Times New Roman" w:eastAsia="Times New Roman" w:hAnsi="Times New Roman" w:cs="Times New Roman"/>
          <w:i/>
          <w:spacing w:val="5"/>
          <w:sz w:val="24"/>
          <w:szCs w:val="24"/>
        </w:rPr>
        <w:t>t</w:t>
      </w:r>
      <w:r w:rsidRPr="008E1716">
        <w:rPr>
          <w:rFonts w:ascii="Times New Roman" w:eastAsia="Times New Roman" w:hAnsi="Times New Roman" w:cs="Times New Roman"/>
          <w:i/>
          <w:sz w:val="24"/>
          <w:szCs w:val="24"/>
        </w:rPr>
        <w:t>y</w:t>
      </w:r>
      <w:r w:rsidRPr="008E1716">
        <w:rPr>
          <w:rFonts w:ascii="Times New Roman" w:eastAsia="Times New Roman" w:hAnsi="Times New Roman" w:cs="Times New Roman"/>
          <w:i/>
          <w:spacing w:val="-5"/>
          <w:sz w:val="24"/>
          <w:szCs w:val="24"/>
        </w:rPr>
        <w:t xml:space="preserve"> </w:t>
      </w:r>
      <w:r w:rsidRPr="008E1716">
        <w:rPr>
          <w:rFonts w:ascii="Times New Roman" w:eastAsia="Times New Roman" w:hAnsi="Times New Roman" w:cs="Times New Roman"/>
          <w:i/>
          <w:sz w:val="24"/>
          <w:szCs w:val="24"/>
        </w:rPr>
        <w:t>sp</w:t>
      </w:r>
      <w:r w:rsidRPr="008E1716">
        <w:rPr>
          <w:rFonts w:ascii="Times New Roman" w:eastAsia="Times New Roman" w:hAnsi="Times New Roman" w:cs="Times New Roman"/>
          <w:i/>
          <w:spacing w:val="1"/>
          <w:sz w:val="24"/>
          <w:szCs w:val="24"/>
        </w:rPr>
        <w:t>e</w:t>
      </w:r>
      <w:r w:rsidRPr="008E1716">
        <w:rPr>
          <w:rFonts w:ascii="Times New Roman" w:eastAsia="Times New Roman" w:hAnsi="Times New Roman" w:cs="Times New Roman"/>
          <w:i/>
          <w:spacing w:val="-1"/>
          <w:sz w:val="24"/>
          <w:szCs w:val="24"/>
        </w:rPr>
        <w:t>c</w:t>
      </w:r>
      <w:r w:rsidRPr="008E1716">
        <w:rPr>
          <w:rFonts w:ascii="Times New Roman" w:eastAsia="Times New Roman" w:hAnsi="Times New Roman" w:cs="Times New Roman"/>
          <w:i/>
          <w:sz w:val="24"/>
          <w:szCs w:val="24"/>
        </w:rPr>
        <w:t>i</w:t>
      </w:r>
      <w:r w:rsidRPr="008E1716">
        <w:rPr>
          <w:rFonts w:ascii="Times New Roman" w:eastAsia="Times New Roman" w:hAnsi="Times New Roman" w:cs="Times New Roman"/>
          <w:i/>
          <w:spacing w:val="-1"/>
          <w:sz w:val="24"/>
          <w:szCs w:val="24"/>
        </w:rPr>
        <w:t>e</w:t>
      </w:r>
      <w:r w:rsidRPr="008E1716">
        <w:rPr>
          <w:rFonts w:ascii="Times New Roman" w:eastAsia="Times New Roman" w:hAnsi="Times New Roman" w:cs="Times New Roman"/>
          <w:i/>
          <w:sz w:val="24"/>
          <w:szCs w:val="24"/>
        </w:rPr>
        <w:t xml:space="preserve">s </w:t>
      </w:r>
      <w:r w:rsidRPr="008E1716">
        <w:rPr>
          <w:rFonts w:ascii="Times New Roman" w:eastAsia="Times New Roman" w:hAnsi="Times New Roman" w:cs="Times New Roman"/>
          <w:i/>
          <w:spacing w:val="2"/>
          <w:sz w:val="24"/>
          <w:szCs w:val="24"/>
        </w:rPr>
        <w:t>o</w:t>
      </w:r>
      <w:r w:rsidRPr="008E1716">
        <w:rPr>
          <w:rFonts w:ascii="Times New Roman" w:eastAsia="Times New Roman" w:hAnsi="Times New Roman" w:cs="Times New Roman"/>
          <w:i/>
          <w:sz w:val="24"/>
          <w:szCs w:val="24"/>
        </w:rPr>
        <w:t>r</w:t>
      </w:r>
      <w:r w:rsidRPr="008E1716">
        <w:rPr>
          <w:rFonts w:ascii="Times New Roman" w:eastAsia="Times New Roman" w:hAnsi="Times New Roman" w:cs="Times New Roman"/>
          <w:i/>
          <w:spacing w:val="-1"/>
          <w:sz w:val="24"/>
          <w:szCs w:val="24"/>
        </w:rPr>
        <w:t xml:space="preserve"> </w:t>
      </w:r>
      <w:r w:rsidRPr="008E1716">
        <w:rPr>
          <w:rFonts w:ascii="Times New Roman" w:eastAsia="Times New Roman" w:hAnsi="Times New Roman" w:cs="Times New Roman"/>
          <w:i/>
          <w:sz w:val="24"/>
          <w:szCs w:val="24"/>
        </w:rPr>
        <w:t>p</w:t>
      </w:r>
      <w:r w:rsidRPr="008E1716">
        <w:rPr>
          <w:rFonts w:ascii="Times New Roman" w:eastAsia="Times New Roman" w:hAnsi="Times New Roman" w:cs="Times New Roman"/>
          <w:i/>
          <w:spacing w:val="-1"/>
          <w:sz w:val="24"/>
          <w:szCs w:val="24"/>
        </w:rPr>
        <w:t>r</w:t>
      </w:r>
      <w:r w:rsidRPr="008E1716">
        <w:rPr>
          <w:rFonts w:ascii="Times New Roman" w:eastAsia="Times New Roman" w:hAnsi="Times New Roman" w:cs="Times New Roman"/>
          <w:i/>
          <w:sz w:val="24"/>
          <w:szCs w:val="24"/>
        </w:rPr>
        <w:t>io</w:t>
      </w:r>
      <w:r w:rsidRPr="008E1716">
        <w:rPr>
          <w:rFonts w:ascii="Times New Roman" w:eastAsia="Times New Roman" w:hAnsi="Times New Roman" w:cs="Times New Roman"/>
          <w:i/>
          <w:spacing w:val="-1"/>
          <w:sz w:val="24"/>
          <w:szCs w:val="24"/>
        </w:rPr>
        <w:t>r</w:t>
      </w:r>
      <w:r w:rsidRPr="008E1716">
        <w:rPr>
          <w:rFonts w:ascii="Times New Roman" w:eastAsia="Times New Roman" w:hAnsi="Times New Roman" w:cs="Times New Roman"/>
          <w:i/>
          <w:sz w:val="24"/>
          <w:szCs w:val="24"/>
        </w:rPr>
        <w:t>i</w:t>
      </w:r>
      <w:r w:rsidRPr="008E1716">
        <w:rPr>
          <w:rFonts w:ascii="Times New Roman" w:eastAsia="Times New Roman" w:hAnsi="Times New Roman" w:cs="Times New Roman"/>
          <w:i/>
          <w:spacing w:val="3"/>
          <w:sz w:val="24"/>
          <w:szCs w:val="24"/>
        </w:rPr>
        <w:t>t</w:t>
      </w:r>
      <w:r w:rsidRPr="008E1716">
        <w:rPr>
          <w:rFonts w:ascii="Times New Roman" w:eastAsia="Times New Roman" w:hAnsi="Times New Roman" w:cs="Times New Roman"/>
          <w:i/>
          <w:sz w:val="24"/>
          <w:szCs w:val="24"/>
        </w:rPr>
        <w:t>y</w:t>
      </w:r>
      <w:r w:rsidRPr="008E1716">
        <w:rPr>
          <w:rFonts w:ascii="Times New Roman" w:eastAsia="Times New Roman" w:hAnsi="Times New Roman" w:cs="Times New Roman"/>
          <w:i/>
          <w:spacing w:val="-2"/>
          <w:sz w:val="24"/>
          <w:szCs w:val="24"/>
        </w:rPr>
        <w:t xml:space="preserve"> </w:t>
      </w:r>
      <w:r w:rsidRPr="008E1716">
        <w:rPr>
          <w:rFonts w:ascii="Times New Roman" w:eastAsia="Times New Roman" w:hAnsi="Times New Roman" w:cs="Times New Roman"/>
          <w:i/>
          <w:spacing w:val="-1"/>
          <w:sz w:val="24"/>
          <w:szCs w:val="24"/>
        </w:rPr>
        <w:t>ar</w:t>
      </w:r>
      <w:r w:rsidRPr="008E1716">
        <w:rPr>
          <w:rFonts w:ascii="Times New Roman" w:eastAsia="Times New Roman" w:hAnsi="Times New Roman" w:cs="Times New Roman"/>
          <w:i/>
          <w:spacing w:val="1"/>
          <w:sz w:val="24"/>
          <w:szCs w:val="24"/>
        </w:rPr>
        <w:t>e</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s?</w:t>
      </w:r>
    </w:p>
    <w:p w:rsidR="00607E93" w:rsidRPr="008E1716" w:rsidRDefault="00607E93" w:rsidP="00607E93">
      <w:pPr>
        <w:spacing w:after="0" w:line="240" w:lineRule="auto"/>
        <w:ind w:left="360" w:right="-20"/>
        <w:rPr>
          <w:rFonts w:ascii="Times New Roman" w:eastAsia="Times New Roman" w:hAnsi="Times New Roman" w:cs="Times New Roman"/>
          <w:sz w:val="24"/>
          <w:szCs w:val="24"/>
        </w:rPr>
      </w:pPr>
      <w:r w:rsidRPr="008E1716">
        <w:rPr>
          <w:rFonts w:ascii="Times New Roman" w:eastAsia="Times New Roman" w:hAnsi="Times New Roman" w:cs="Times New Roman"/>
          <w:spacing w:val="4"/>
          <w:sz w:val="24"/>
          <w:szCs w:val="24"/>
        </w:rPr>
        <w:t xml:space="preserve"> </w:t>
      </w:r>
    </w:p>
    <w:p w:rsidR="00607E93" w:rsidRDefault="00607E93" w:rsidP="00607E93">
      <w:pPr>
        <w:pStyle w:val="ListParagraph"/>
        <w:numPr>
          <w:ilvl w:val="0"/>
          <w:numId w:val="22"/>
        </w:numPr>
        <w:spacing w:after="0" w:line="276" w:lineRule="exact"/>
        <w:rPr>
          <w:rFonts w:ascii="Times New Roman" w:eastAsia="Times New Roman" w:hAnsi="Times New Roman" w:cs="Times New Roman"/>
          <w:sz w:val="24"/>
          <w:szCs w:val="24"/>
        </w:rPr>
      </w:pPr>
      <w:r w:rsidRPr="008E1716">
        <w:rPr>
          <w:rFonts w:ascii="Times New Roman" w:eastAsia="Times New Roman" w:hAnsi="Times New Roman" w:cs="Times New Roman"/>
          <w:sz w:val="24"/>
          <w:szCs w:val="24"/>
        </w:rPr>
        <w:t>At l</w:t>
      </w:r>
      <w:r w:rsidRPr="008E1716">
        <w:rPr>
          <w:rFonts w:ascii="Times New Roman" w:eastAsia="Times New Roman" w:hAnsi="Times New Roman" w:cs="Times New Roman"/>
          <w:spacing w:val="-1"/>
          <w:sz w:val="24"/>
          <w:szCs w:val="24"/>
        </w:rPr>
        <w:t>ea</w:t>
      </w:r>
      <w:r w:rsidRPr="008E1716">
        <w:rPr>
          <w:rFonts w:ascii="Times New Roman" w:eastAsia="Times New Roman" w:hAnsi="Times New Roman" w:cs="Times New Roman"/>
          <w:sz w:val="24"/>
          <w:szCs w:val="24"/>
        </w:rPr>
        <w:t>st 95% (Level 3)</w:t>
      </w:r>
    </w:p>
    <w:p w:rsidR="005D3214" w:rsidRPr="00D970CB" w:rsidRDefault="005D3214" w:rsidP="00D970CB">
      <w:pPr>
        <w:spacing w:after="0" w:line="260" w:lineRule="exact"/>
        <w:rPr>
          <w:rFonts w:ascii="Times New Roman" w:hAnsi="Times New Roman" w:cs="Times New Roman"/>
          <w:sz w:val="24"/>
          <w:szCs w:val="24"/>
        </w:rPr>
      </w:pPr>
    </w:p>
    <w:p w:rsidR="005B561A" w:rsidRPr="006809E1" w:rsidRDefault="00F77C9A" w:rsidP="00D970CB">
      <w:pPr>
        <w:spacing w:after="0" w:line="260" w:lineRule="exact"/>
        <w:rPr>
          <w:rFonts w:ascii="Times New Roman" w:hAnsi="Times New Roman" w:cs="Times New Roman"/>
          <w:sz w:val="24"/>
          <w:szCs w:val="24"/>
          <w:u w:val="single"/>
        </w:rPr>
      </w:pPr>
      <w:r w:rsidRPr="008E1716">
        <w:rPr>
          <w:rFonts w:ascii="Times New Roman" w:hAnsi="Times New Roman" w:cs="Times New Roman"/>
          <w:sz w:val="24"/>
          <w:szCs w:val="24"/>
        </w:rPr>
        <w:t>C</w:t>
      </w:r>
      <w:r w:rsidR="00AA1A50" w:rsidRPr="008E1716">
        <w:rPr>
          <w:rFonts w:ascii="Times New Roman" w:hAnsi="Times New Roman" w:cs="Times New Roman"/>
          <w:sz w:val="24"/>
          <w:szCs w:val="24"/>
        </w:rPr>
        <w:t>omplete table</w:t>
      </w:r>
      <w:r w:rsidR="00E94AC6">
        <w:rPr>
          <w:rFonts w:ascii="Times New Roman" w:hAnsi="Times New Roman" w:cs="Times New Roman"/>
          <w:sz w:val="24"/>
          <w:szCs w:val="24"/>
        </w:rPr>
        <w:t xml:space="preserve"> adding</w:t>
      </w:r>
      <w:r w:rsidR="004B32E6" w:rsidRPr="008E1716">
        <w:rPr>
          <w:rFonts w:ascii="Times New Roman" w:hAnsi="Times New Roman" w:cs="Times New Roman"/>
          <w:sz w:val="24"/>
          <w:szCs w:val="24"/>
        </w:rPr>
        <w:t xml:space="preserve"> rows </w:t>
      </w:r>
      <w:r w:rsidR="00020A63" w:rsidRPr="008E1716">
        <w:rPr>
          <w:rFonts w:ascii="Times New Roman" w:hAnsi="Times New Roman" w:cs="Times New Roman"/>
          <w:sz w:val="24"/>
          <w:szCs w:val="24"/>
        </w:rPr>
        <w:t>for additional projects</w:t>
      </w:r>
      <w:r w:rsidR="00020A63">
        <w:rPr>
          <w:rFonts w:ascii="Times New Roman" w:hAnsi="Times New Roman" w:cs="Times New Roman"/>
          <w:sz w:val="24"/>
          <w:szCs w:val="24"/>
        </w:rPr>
        <w:t xml:space="preserve"> as needed</w:t>
      </w:r>
      <w:r w:rsidR="00020A63" w:rsidRPr="008E1716">
        <w:rPr>
          <w:rFonts w:ascii="Times New Roman" w:hAnsi="Times New Roman" w:cs="Times New Roman"/>
          <w:sz w:val="24"/>
          <w:szCs w:val="24"/>
        </w:rPr>
        <w:t>.</w:t>
      </w:r>
      <w:r w:rsidR="005D3214" w:rsidRPr="008E1716">
        <w:rPr>
          <w:rFonts w:ascii="Times New Roman" w:hAnsi="Times New Roman" w:cs="Times New Roman"/>
          <w:sz w:val="24"/>
          <w:szCs w:val="24"/>
        </w:rPr>
        <w:t xml:space="preserve"> </w:t>
      </w:r>
      <w:r w:rsidR="00273FA7">
        <w:rPr>
          <w:rFonts w:ascii="Times New Roman" w:hAnsi="Times New Roman" w:cs="Times New Roman"/>
          <w:sz w:val="24"/>
          <w:szCs w:val="24"/>
        </w:rPr>
        <w:t xml:space="preserve"> A</w:t>
      </w:r>
      <w:r w:rsidR="00567990" w:rsidRPr="008E1716">
        <w:rPr>
          <w:rFonts w:ascii="Times New Roman" w:hAnsi="Times New Roman" w:cs="Times New Roman"/>
          <w:sz w:val="24"/>
          <w:szCs w:val="24"/>
        </w:rPr>
        <w:t xml:space="preserve">ttach </w:t>
      </w:r>
      <w:r w:rsidR="005D3214" w:rsidRPr="008E1716">
        <w:rPr>
          <w:rFonts w:ascii="Times New Roman" w:hAnsi="Times New Roman" w:cs="Times New Roman"/>
          <w:sz w:val="24"/>
          <w:szCs w:val="24"/>
        </w:rPr>
        <w:t>map with project locations and priority area</w:t>
      </w:r>
      <w:r w:rsidR="00273FA7">
        <w:rPr>
          <w:rFonts w:ascii="Times New Roman" w:hAnsi="Times New Roman" w:cs="Times New Roman"/>
          <w:sz w:val="24"/>
          <w:szCs w:val="24"/>
        </w:rPr>
        <w:t>s</w:t>
      </w:r>
      <w:r w:rsidR="005D3214" w:rsidRPr="008E1716">
        <w:rPr>
          <w:rFonts w:ascii="Times New Roman" w:hAnsi="Times New Roman" w:cs="Times New Roman"/>
          <w:sz w:val="24"/>
          <w:szCs w:val="24"/>
        </w:rPr>
        <w:t xml:space="preserve"> identified</w:t>
      </w:r>
      <w:r w:rsidRPr="008E1716">
        <w:rPr>
          <w:rFonts w:ascii="Times New Roman" w:hAnsi="Times New Roman" w:cs="Times New Roman"/>
          <w:sz w:val="24"/>
          <w:szCs w:val="24"/>
        </w:rPr>
        <w:t>.</w:t>
      </w:r>
      <w:r w:rsidR="006809E1">
        <w:rPr>
          <w:rFonts w:ascii="Times New Roman" w:hAnsi="Times New Roman" w:cs="Times New Roman"/>
          <w:sz w:val="24"/>
          <w:szCs w:val="24"/>
        </w:rPr>
        <w:t xml:space="preserve"> </w:t>
      </w:r>
      <w:r w:rsidR="006809E1" w:rsidRPr="006809E1">
        <w:rPr>
          <w:rFonts w:ascii="Times New Roman" w:hAnsi="Times New Roman" w:cs="Times New Roman"/>
          <w:b/>
          <w:sz w:val="24"/>
          <w:szCs w:val="24"/>
          <w:u w:val="single"/>
        </w:rPr>
        <w:t xml:space="preserve">A map of the </w:t>
      </w:r>
      <w:r w:rsidR="006809E1">
        <w:rPr>
          <w:rFonts w:ascii="Times New Roman" w:hAnsi="Times New Roman" w:cs="Times New Roman"/>
          <w:b/>
          <w:sz w:val="24"/>
          <w:szCs w:val="24"/>
          <w:u w:val="single"/>
        </w:rPr>
        <w:t xml:space="preserve">FY15-FY17 </w:t>
      </w:r>
      <w:r w:rsidR="006809E1" w:rsidRPr="006809E1">
        <w:rPr>
          <w:rFonts w:ascii="Times New Roman" w:hAnsi="Times New Roman" w:cs="Times New Roman"/>
          <w:b/>
          <w:sz w:val="24"/>
          <w:szCs w:val="24"/>
          <w:u w:val="single"/>
        </w:rPr>
        <w:t xml:space="preserve">Project locations is attached </w:t>
      </w:r>
      <w:r w:rsidR="00706042">
        <w:rPr>
          <w:rFonts w:ascii="Times New Roman" w:hAnsi="Times New Roman" w:cs="Times New Roman"/>
          <w:b/>
          <w:sz w:val="24"/>
          <w:szCs w:val="24"/>
          <w:u w:val="single"/>
        </w:rPr>
        <w:t>at the end of this document</w:t>
      </w:r>
      <w:r w:rsidR="006809E1" w:rsidRPr="006809E1">
        <w:rPr>
          <w:rFonts w:ascii="Times New Roman" w:hAnsi="Times New Roman" w:cs="Times New Roman"/>
          <w:b/>
          <w:sz w:val="24"/>
          <w:szCs w:val="24"/>
          <w:u w:val="single"/>
        </w:rPr>
        <w:t>.</w:t>
      </w:r>
    </w:p>
    <w:p w:rsidR="00E556E3" w:rsidRPr="00D970CB" w:rsidRDefault="00E556E3">
      <w:pPr>
        <w:spacing w:before="13" w:after="0" w:line="260" w:lineRule="exact"/>
        <w:rPr>
          <w:rFonts w:ascii="Times New Roman" w:hAnsi="Times New Roman" w:cs="Times New Roman"/>
          <w:sz w:val="24"/>
          <w:szCs w:val="24"/>
        </w:rPr>
      </w:pPr>
    </w:p>
    <w:tbl>
      <w:tblPr>
        <w:tblStyle w:val="TableGrid"/>
        <w:tblW w:w="10239" w:type="dxa"/>
        <w:jc w:val="center"/>
        <w:tblLook w:val="04A0" w:firstRow="1" w:lastRow="0" w:firstColumn="1" w:lastColumn="0" w:noHBand="0" w:noVBand="1"/>
      </w:tblPr>
      <w:tblGrid>
        <w:gridCol w:w="2585"/>
        <w:gridCol w:w="2579"/>
        <w:gridCol w:w="2279"/>
        <w:gridCol w:w="2796"/>
      </w:tblGrid>
      <w:tr w:rsidR="00766652" w:rsidRPr="008E1716" w:rsidTr="00554A53">
        <w:trPr>
          <w:trHeight w:val="1320"/>
          <w:jc w:val="center"/>
        </w:trPr>
        <w:tc>
          <w:tcPr>
            <w:tcW w:w="2585" w:type="dxa"/>
            <w:vAlign w:val="center"/>
          </w:tcPr>
          <w:p w:rsidR="00766652" w:rsidRPr="00D970CB" w:rsidRDefault="00766652" w:rsidP="00E94AC6">
            <w:pPr>
              <w:spacing w:before="13" w:line="260" w:lineRule="exact"/>
              <w:jc w:val="center"/>
              <w:rPr>
                <w:rFonts w:ascii="Times New Roman" w:hAnsi="Times New Roman" w:cs="Times New Roman"/>
                <w:b/>
                <w:sz w:val="20"/>
                <w:szCs w:val="20"/>
              </w:rPr>
            </w:pPr>
            <w:r w:rsidRPr="00D970CB">
              <w:rPr>
                <w:rFonts w:ascii="Times New Roman" w:hAnsi="Times New Roman" w:cs="Times New Roman"/>
                <w:b/>
                <w:sz w:val="20"/>
                <w:szCs w:val="20"/>
              </w:rPr>
              <w:lastRenderedPageBreak/>
              <w:t>Project Title</w:t>
            </w:r>
          </w:p>
        </w:tc>
        <w:tc>
          <w:tcPr>
            <w:tcW w:w="2579" w:type="dxa"/>
            <w:vAlign w:val="center"/>
          </w:tcPr>
          <w:p w:rsidR="00766652" w:rsidRPr="00D970CB" w:rsidRDefault="00766652" w:rsidP="00D970CB">
            <w:pPr>
              <w:spacing w:before="13" w:line="260" w:lineRule="exact"/>
              <w:jc w:val="center"/>
              <w:rPr>
                <w:rFonts w:ascii="Times New Roman" w:hAnsi="Times New Roman" w:cs="Times New Roman"/>
                <w:b/>
                <w:sz w:val="20"/>
                <w:szCs w:val="20"/>
              </w:rPr>
            </w:pPr>
            <w:r w:rsidRPr="00D970CB">
              <w:rPr>
                <w:rFonts w:ascii="Times New Roman" w:hAnsi="Times New Roman" w:cs="Times New Roman"/>
                <w:b/>
                <w:sz w:val="20"/>
                <w:szCs w:val="20"/>
              </w:rPr>
              <w:t>FHP Priority Species</w:t>
            </w:r>
          </w:p>
        </w:tc>
        <w:tc>
          <w:tcPr>
            <w:tcW w:w="2279" w:type="dxa"/>
            <w:vAlign w:val="center"/>
          </w:tcPr>
          <w:p w:rsidR="00766652" w:rsidRPr="00D970CB" w:rsidRDefault="00766652" w:rsidP="00221CB2">
            <w:pPr>
              <w:spacing w:before="13" w:line="260" w:lineRule="exact"/>
              <w:jc w:val="center"/>
              <w:rPr>
                <w:rFonts w:ascii="Times New Roman" w:hAnsi="Times New Roman" w:cs="Times New Roman"/>
                <w:b/>
                <w:sz w:val="20"/>
                <w:szCs w:val="20"/>
              </w:rPr>
            </w:pPr>
            <w:r w:rsidRPr="00D970CB">
              <w:rPr>
                <w:rFonts w:ascii="Times New Roman" w:hAnsi="Times New Roman" w:cs="Times New Roman"/>
                <w:b/>
                <w:sz w:val="20"/>
                <w:szCs w:val="20"/>
              </w:rPr>
              <w:t>FHP Priority Area</w:t>
            </w:r>
          </w:p>
        </w:tc>
        <w:tc>
          <w:tcPr>
            <w:tcW w:w="2796" w:type="dxa"/>
            <w:vAlign w:val="center"/>
          </w:tcPr>
          <w:p w:rsidR="00766652" w:rsidRPr="00D970CB" w:rsidRDefault="00766652" w:rsidP="00D970CB">
            <w:pPr>
              <w:spacing w:before="13" w:line="260" w:lineRule="exact"/>
              <w:jc w:val="center"/>
              <w:rPr>
                <w:rFonts w:ascii="Times New Roman" w:hAnsi="Times New Roman" w:cs="Times New Roman"/>
                <w:b/>
                <w:sz w:val="20"/>
                <w:szCs w:val="20"/>
              </w:rPr>
            </w:pPr>
            <w:r w:rsidRPr="00D970CB">
              <w:rPr>
                <w:rFonts w:ascii="Times New Roman" w:hAnsi="Times New Roman" w:cs="Times New Roman"/>
                <w:b/>
                <w:sz w:val="20"/>
                <w:szCs w:val="20"/>
              </w:rPr>
              <w:t>Brief project description (</w:t>
            </w:r>
            <w:r w:rsidRPr="00D970CB">
              <w:rPr>
                <w:rFonts w:ascii="Times New Roman" w:hAnsi="Times New Roman" w:cs="Times New Roman"/>
                <w:b/>
                <w:sz w:val="20"/>
                <w:szCs w:val="20"/>
                <w:u w:val="single"/>
              </w:rPr>
              <w:t>max. 250 characters</w:t>
            </w:r>
            <w:r w:rsidRPr="00D970CB">
              <w:rPr>
                <w:rFonts w:ascii="Times New Roman" w:hAnsi="Times New Roman" w:cs="Times New Roman"/>
                <w:b/>
                <w:sz w:val="20"/>
                <w:szCs w:val="20"/>
              </w:rPr>
              <w:t>)</w:t>
            </w:r>
          </w:p>
        </w:tc>
      </w:tr>
      <w:tr w:rsidR="00607E93" w:rsidRPr="00D970CB" w:rsidTr="00554A53">
        <w:trPr>
          <w:trHeight w:val="472"/>
          <w:jc w:val="center"/>
        </w:trPr>
        <w:tc>
          <w:tcPr>
            <w:tcW w:w="2585" w:type="dxa"/>
          </w:tcPr>
          <w:p w:rsidR="001D6A46" w:rsidRDefault="001D6A46" w:rsidP="001D6A46">
            <w:pPr>
              <w:spacing w:before="13" w:line="260" w:lineRule="exact"/>
              <w:rPr>
                <w:rFonts w:ascii="Times New Roman" w:hAnsi="Times New Roman" w:cs="Times New Roman"/>
                <w:sz w:val="20"/>
                <w:szCs w:val="20"/>
              </w:rPr>
            </w:pPr>
            <w:r w:rsidRPr="001D6A46">
              <w:rPr>
                <w:rFonts w:ascii="Times New Roman" w:hAnsi="Times New Roman" w:cs="Times New Roman"/>
                <w:sz w:val="20"/>
                <w:szCs w:val="20"/>
              </w:rPr>
              <w:t>Nash Stream Restoration &amp; Columbia Road Culverts, Odell, Coos County, NH (FY15)</w:t>
            </w:r>
          </w:p>
          <w:p w:rsidR="001D6A46" w:rsidRPr="001D6A46" w:rsidRDefault="001D6A46" w:rsidP="001D6A46">
            <w:pPr>
              <w:spacing w:before="13" w:line="260" w:lineRule="exact"/>
              <w:rPr>
                <w:rFonts w:ascii="Times New Roman" w:hAnsi="Times New Roman" w:cs="Times New Roman"/>
                <w:sz w:val="20"/>
                <w:szCs w:val="20"/>
              </w:rPr>
            </w:pPr>
          </w:p>
          <w:p w:rsidR="00607E93" w:rsidRPr="006E099B" w:rsidRDefault="00607E93" w:rsidP="003A742A">
            <w:pPr>
              <w:spacing w:before="13" w:line="260" w:lineRule="exact"/>
              <w:rPr>
                <w:rFonts w:ascii="Times New Roman" w:hAnsi="Times New Roman" w:cs="Times New Roman"/>
                <w:sz w:val="20"/>
                <w:szCs w:val="20"/>
              </w:rPr>
            </w:pPr>
          </w:p>
        </w:tc>
        <w:tc>
          <w:tcPr>
            <w:tcW w:w="2579" w:type="dxa"/>
          </w:tcPr>
          <w:p w:rsidR="00607E93" w:rsidRPr="00D970CB" w:rsidRDefault="001D6A46" w:rsidP="00543A92">
            <w:pPr>
              <w:spacing w:before="13" w:line="260" w:lineRule="exact"/>
              <w:rPr>
                <w:rFonts w:ascii="Times New Roman" w:hAnsi="Times New Roman" w:cs="Times New Roman"/>
                <w:sz w:val="20"/>
                <w:szCs w:val="20"/>
              </w:rPr>
            </w:pPr>
            <w:r w:rsidRPr="001D6A46">
              <w:rPr>
                <w:rFonts w:ascii="Times New Roman" w:hAnsi="Times New Roman" w:cs="Times New Roman"/>
                <w:sz w:val="20"/>
                <w:szCs w:val="20"/>
              </w:rPr>
              <w:t>Brook Trout</w:t>
            </w:r>
          </w:p>
        </w:tc>
        <w:tc>
          <w:tcPr>
            <w:tcW w:w="2279" w:type="dxa"/>
          </w:tcPr>
          <w:p w:rsidR="00607E93" w:rsidRPr="00D970CB" w:rsidRDefault="001D6A46" w:rsidP="001D6A46">
            <w:pPr>
              <w:spacing w:before="13" w:line="260" w:lineRule="exact"/>
              <w:rPr>
                <w:rFonts w:ascii="Times New Roman" w:hAnsi="Times New Roman" w:cs="Times New Roman"/>
                <w:sz w:val="20"/>
                <w:szCs w:val="20"/>
              </w:rPr>
            </w:pPr>
            <w:r>
              <w:rPr>
                <w:rFonts w:ascii="Times New Roman" w:hAnsi="Times New Roman" w:cs="Times New Roman"/>
                <w:sz w:val="20"/>
                <w:szCs w:val="20"/>
              </w:rPr>
              <w:t>S</w:t>
            </w:r>
            <w:r w:rsidRPr="001D6A46">
              <w:rPr>
                <w:rFonts w:ascii="Times New Roman" w:hAnsi="Times New Roman" w:cs="Times New Roman"/>
                <w:sz w:val="20"/>
                <w:szCs w:val="20"/>
              </w:rPr>
              <w:t xml:space="preserve">ubwatershed </w:t>
            </w:r>
            <w:r>
              <w:rPr>
                <w:rFonts w:ascii="Times New Roman" w:hAnsi="Times New Roman" w:cs="Times New Roman"/>
                <w:sz w:val="20"/>
                <w:szCs w:val="20"/>
              </w:rPr>
              <w:t>Priority S</w:t>
            </w:r>
            <w:r w:rsidRPr="001D6A46">
              <w:rPr>
                <w:rFonts w:ascii="Times New Roman" w:hAnsi="Times New Roman" w:cs="Times New Roman"/>
                <w:sz w:val="20"/>
                <w:szCs w:val="20"/>
              </w:rPr>
              <w:t>core = 1.66 (highest rank category</w:t>
            </w:r>
            <w:r w:rsidR="005F2F29">
              <w:rPr>
                <w:rFonts w:ascii="Times New Roman" w:hAnsi="Times New Roman" w:cs="Times New Roman"/>
                <w:sz w:val="20"/>
                <w:szCs w:val="20"/>
              </w:rPr>
              <w:t>)</w:t>
            </w:r>
          </w:p>
        </w:tc>
        <w:tc>
          <w:tcPr>
            <w:tcW w:w="2796" w:type="dxa"/>
          </w:tcPr>
          <w:p w:rsidR="00607E93" w:rsidRPr="00D970CB" w:rsidRDefault="001D6A46" w:rsidP="006809E1">
            <w:pPr>
              <w:spacing w:before="13" w:line="260" w:lineRule="exact"/>
              <w:rPr>
                <w:rFonts w:ascii="Times New Roman" w:hAnsi="Times New Roman" w:cs="Times New Roman"/>
                <w:sz w:val="20"/>
                <w:szCs w:val="20"/>
              </w:rPr>
            </w:pPr>
            <w:r w:rsidRPr="001D6A46">
              <w:rPr>
                <w:rFonts w:ascii="Times New Roman" w:hAnsi="Times New Roman" w:cs="Times New Roman"/>
                <w:sz w:val="20"/>
                <w:szCs w:val="20"/>
              </w:rPr>
              <w:t>This project restore</w:t>
            </w:r>
            <w:r w:rsidR="006809E1">
              <w:rPr>
                <w:rFonts w:ascii="Times New Roman" w:hAnsi="Times New Roman" w:cs="Times New Roman"/>
                <w:sz w:val="20"/>
                <w:szCs w:val="20"/>
              </w:rPr>
              <w:t>d</w:t>
            </w:r>
            <w:r w:rsidRPr="001D6A46">
              <w:rPr>
                <w:rFonts w:ascii="Times New Roman" w:hAnsi="Times New Roman" w:cs="Times New Roman"/>
                <w:sz w:val="20"/>
                <w:szCs w:val="20"/>
              </w:rPr>
              <w:t xml:space="preserve"> 6 miles of instream habitat by adding wood and other habitat elements, and replace</w:t>
            </w:r>
            <w:r w:rsidR="006809E1">
              <w:rPr>
                <w:rFonts w:ascii="Times New Roman" w:hAnsi="Times New Roman" w:cs="Times New Roman"/>
                <w:sz w:val="20"/>
                <w:szCs w:val="20"/>
              </w:rPr>
              <w:t>d</w:t>
            </w:r>
            <w:r w:rsidRPr="001D6A46">
              <w:rPr>
                <w:rFonts w:ascii="Times New Roman" w:hAnsi="Times New Roman" w:cs="Times New Roman"/>
                <w:sz w:val="20"/>
                <w:szCs w:val="20"/>
              </w:rPr>
              <w:t xml:space="preserve"> 2 culverts to remediate long-term habitat impairments caused by a catastrophic dam break.</w:t>
            </w:r>
          </w:p>
        </w:tc>
      </w:tr>
      <w:tr w:rsidR="00766652" w:rsidRPr="008E1716" w:rsidTr="00554A53">
        <w:trPr>
          <w:trHeight w:val="472"/>
          <w:jc w:val="center"/>
        </w:trPr>
        <w:tc>
          <w:tcPr>
            <w:tcW w:w="2585" w:type="dxa"/>
          </w:tcPr>
          <w:p w:rsidR="001D6A46" w:rsidRDefault="001D6A46" w:rsidP="001D6A46">
            <w:pPr>
              <w:spacing w:before="13"/>
              <w:rPr>
                <w:rFonts w:ascii="Times New Roman" w:hAnsi="Times New Roman" w:cs="Times New Roman"/>
                <w:sz w:val="20"/>
                <w:szCs w:val="20"/>
              </w:rPr>
            </w:pPr>
            <w:r w:rsidRPr="001D6A46">
              <w:rPr>
                <w:rFonts w:ascii="Times New Roman" w:hAnsi="Times New Roman" w:cs="Times New Roman"/>
                <w:sz w:val="20"/>
                <w:szCs w:val="20"/>
              </w:rPr>
              <w:t>Upper Shavers Fork Instream and Riparian Habitat Restoration, Randolph County, WV (FY15)</w:t>
            </w:r>
          </w:p>
          <w:p w:rsidR="001D6A46" w:rsidRPr="001D6A46" w:rsidRDefault="001D6A46" w:rsidP="001D6A46">
            <w:pPr>
              <w:spacing w:before="13"/>
              <w:rPr>
                <w:rFonts w:ascii="Times New Roman" w:hAnsi="Times New Roman" w:cs="Times New Roman"/>
                <w:sz w:val="20"/>
                <w:szCs w:val="20"/>
              </w:rPr>
            </w:pPr>
          </w:p>
          <w:p w:rsidR="00766652" w:rsidRDefault="00766652" w:rsidP="001D6A46">
            <w:pPr>
              <w:spacing w:before="13"/>
              <w:rPr>
                <w:rFonts w:ascii="Times New Roman" w:hAnsi="Times New Roman" w:cs="Times New Roman"/>
                <w:sz w:val="20"/>
                <w:szCs w:val="20"/>
              </w:rPr>
            </w:pPr>
          </w:p>
          <w:p w:rsidR="0005133F" w:rsidRPr="00D970CB" w:rsidRDefault="0005133F" w:rsidP="001D6A46">
            <w:pPr>
              <w:spacing w:before="13"/>
              <w:rPr>
                <w:rFonts w:ascii="Times New Roman" w:hAnsi="Times New Roman" w:cs="Times New Roman"/>
                <w:sz w:val="20"/>
                <w:szCs w:val="20"/>
              </w:rPr>
            </w:pPr>
          </w:p>
        </w:tc>
        <w:tc>
          <w:tcPr>
            <w:tcW w:w="2579" w:type="dxa"/>
          </w:tcPr>
          <w:p w:rsidR="00766652" w:rsidRPr="00D970CB" w:rsidRDefault="001D6A46" w:rsidP="002000F4">
            <w:pPr>
              <w:spacing w:before="13"/>
              <w:rPr>
                <w:rFonts w:ascii="Times New Roman" w:hAnsi="Times New Roman" w:cs="Times New Roman"/>
                <w:sz w:val="20"/>
                <w:szCs w:val="20"/>
              </w:rPr>
            </w:pPr>
            <w:r>
              <w:rPr>
                <w:rFonts w:ascii="Times New Roman" w:hAnsi="Times New Roman" w:cs="Times New Roman"/>
                <w:sz w:val="20"/>
                <w:szCs w:val="20"/>
              </w:rPr>
              <w:t>Brook Trout</w:t>
            </w:r>
          </w:p>
        </w:tc>
        <w:tc>
          <w:tcPr>
            <w:tcW w:w="2279" w:type="dxa"/>
          </w:tcPr>
          <w:p w:rsidR="00766652" w:rsidRPr="00D970CB" w:rsidRDefault="001D6A46" w:rsidP="001D6A46">
            <w:pPr>
              <w:spacing w:before="13"/>
              <w:rPr>
                <w:rFonts w:ascii="Times New Roman" w:hAnsi="Times New Roman" w:cs="Times New Roman"/>
                <w:sz w:val="20"/>
                <w:szCs w:val="20"/>
              </w:rPr>
            </w:pPr>
            <w:r>
              <w:rPr>
                <w:rFonts w:ascii="Times New Roman" w:hAnsi="Times New Roman" w:cs="Times New Roman"/>
                <w:sz w:val="20"/>
                <w:szCs w:val="20"/>
              </w:rPr>
              <w:t>S</w:t>
            </w:r>
            <w:r w:rsidRPr="001D6A46">
              <w:rPr>
                <w:rFonts w:ascii="Times New Roman" w:hAnsi="Times New Roman" w:cs="Times New Roman"/>
                <w:sz w:val="20"/>
                <w:szCs w:val="20"/>
              </w:rPr>
              <w:t xml:space="preserve">ubwatershed </w:t>
            </w:r>
            <w:r>
              <w:rPr>
                <w:rFonts w:ascii="Times New Roman" w:hAnsi="Times New Roman" w:cs="Times New Roman"/>
                <w:sz w:val="20"/>
                <w:szCs w:val="20"/>
              </w:rPr>
              <w:t>P</w:t>
            </w:r>
            <w:r w:rsidRPr="001D6A46">
              <w:rPr>
                <w:rFonts w:ascii="Times New Roman" w:hAnsi="Times New Roman" w:cs="Times New Roman"/>
                <w:sz w:val="20"/>
                <w:szCs w:val="20"/>
              </w:rPr>
              <w:t xml:space="preserve">riority </w:t>
            </w:r>
            <w:r>
              <w:rPr>
                <w:rFonts w:ascii="Times New Roman" w:hAnsi="Times New Roman" w:cs="Times New Roman"/>
                <w:sz w:val="20"/>
                <w:szCs w:val="20"/>
              </w:rPr>
              <w:t>S</w:t>
            </w:r>
            <w:r w:rsidRPr="001D6A46">
              <w:rPr>
                <w:rFonts w:ascii="Times New Roman" w:hAnsi="Times New Roman" w:cs="Times New Roman"/>
                <w:sz w:val="20"/>
                <w:szCs w:val="20"/>
              </w:rPr>
              <w:t>core = 0.35 (low rank category)</w:t>
            </w:r>
          </w:p>
        </w:tc>
        <w:tc>
          <w:tcPr>
            <w:tcW w:w="2796" w:type="dxa"/>
          </w:tcPr>
          <w:p w:rsidR="00766652" w:rsidRPr="00D970CB" w:rsidRDefault="001D6A46" w:rsidP="006809E1">
            <w:pPr>
              <w:spacing w:before="13"/>
              <w:rPr>
                <w:rFonts w:ascii="Times New Roman" w:hAnsi="Times New Roman" w:cs="Times New Roman"/>
                <w:sz w:val="20"/>
                <w:szCs w:val="20"/>
              </w:rPr>
            </w:pPr>
            <w:r w:rsidRPr="001D6A46">
              <w:rPr>
                <w:rFonts w:ascii="Times New Roman" w:hAnsi="Times New Roman" w:cs="Times New Roman"/>
                <w:sz w:val="20"/>
                <w:szCs w:val="20"/>
              </w:rPr>
              <w:t>This project enhance</w:t>
            </w:r>
            <w:r w:rsidR="006809E1">
              <w:rPr>
                <w:rFonts w:ascii="Times New Roman" w:hAnsi="Times New Roman" w:cs="Times New Roman"/>
                <w:sz w:val="20"/>
                <w:szCs w:val="20"/>
              </w:rPr>
              <w:t>d</w:t>
            </w:r>
            <w:r w:rsidRPr="001D6A46">
              <w:rPr>
                <w:rFonts w:ascii="Times New Roman" w:hAnsi="Times New Roman" w:cs="Times New Roman"/>
                <w:sz w:val="20"/>
                <w:szCs w:val="20"/>
              </w:rPr>
              <w:t xml:space="preserve"> connectivity and genetic exchange within the Upper Shavers Fork and improve</w:t>
            </w:r>
            <w:r w:rsidR="006809E1">
              <w:rPr>
                <w:rFonts w:ascii="Times New Roman" w:hAnsi="Times New Roman" w:cs="Times New Roman"/>
                <w:sz w:val="20"/>
                <w:szCs w:val="20"/>
              </w:rPr>
              <w:t>d</w:t>
            </w:r>
            <w:r w:rsidRPr="001D6A46">
              <w:rPr>
                <w:rFonts w:ascii="Times New Roman" w:hAnsi="Times New Roman" w:cs="Times New Roman"/>
                <w:sz w:val="20"/>
                <w:szCs w:val="20"/>
              </w:rPr>
              <w:t xml:space="preserve"> instream and riparian habitat.</w:t>
            </w:r>
          </w:p>
        </w:tc>
      </w:tr>
      <w:tr w:rsidR="00850FAE" w:rsidRPr="008E1716" w:rsidTr="00554A53">
        <w:trPr>
          <w:trHeight w:val="472"/>
          <w:jc w:val="center"/>
        </w:trPr>
        <w:tc>
          <w:tcPr>
            <w:tcW w:w="2585" w:type="dxa"/>
          </w:tcPr>
          <w:p w:rsidR="00850FAE" w:rsidRDefault="001D6A46" w:rsidP="005C1867">
            <w:pPr>
              <w:spacing w:before="13" w:line="260" w:lineRule="exact"/>
              <w:rPr>
                <w:rFonts w:ascii="Times New Roman" w:hAnsi="Times New Roman" w:cs="Times New Roman"/>
                <w:sz w:val="20"/>
                <w:szCs w:val="20"/>
              </w:rPr>
            </w:pPr>
            <w:r w:rsidRPr="001D6A46">
              <w:rPr>
                <w:rFonts w:ascii="Times New Roman" w:hAnsi="Times New Roman" w:cs="Times New Roman"/>
                <w:sz w:val="20"/>
                <w:szCs w:val="20"/>
              </w:rPr>
              <w:t>Sparta Glen Brook Restoration</w:t>
            </w:r>
            <w:r>
              <w:rPr>
                <w:rFonts w:ascii="Times New Roman" w:hAnsi="Times New Roman" w:cs="Times New Roman"/>
                <w:sz w:val="20"/>
                <w:szCs w:val="20"/>
              </w:rPr>
              <w:t>, NJ (FY16)</w:t>
            </w:r>
          </w:p>
          <w:p w:rsidR="006E099B" w:rsidRDefault="006E099B" w:rsidP="005C1867">
            <w:pPr>
              <w:spacing w:before="13" w:line="260" w:lineRule="exact"/>
              <w:rPr>
                <w:rFonts w:ascii="Times New Roman" w:hAnsi="Times New Roman" w:cs="Times New Roman"/>
                <w:sz w:val="20"/>
                <w:szCs w:val="20"/>
              </w:rPr>
            </w:pPr>
          </w:p>
          <w:p w:rsidR="006E099B" w:rsidRDefault="006E099B" w:rsidP="005C1867">
            <w:pPr>
              <w:spacing w:before="13" w:line="260" w:lineRule="exact"/>
              <w:rPr>
                <w:rFonts w:ascii="Times New Roman" w:hAnsi="Times New Roman" w:cs="Times New Roman"/>
                <w:sz w:val="20"/>
                <w:szCs w:val="20"/>
              </w:rPr>
            </w:pPr>
          </w:p>
          <w:p w:rsidR="006E099B" w:rsidRDefault="006E099B" w:rsidP="005C1867">
            <w:pPr>
              <w:spacing w:before="13" w:line="260" w:lineRule="exact"/>
              <w:rPr>
                <w:rFonts w:ascii="Times New Roman" w:hAnsi="Times New Roman" w:cs="Times New Roman"/>
                <w:sz w:val="20"/>
                <w:szCs w:val="20"/>
              </w:rPr>
            </w:pPr>
          </w:p>
          <w:p w:rsidR="006E099B" w:rsidRDefault="006E099B" w:rsidP="005C1867">
            <w:pPr>
              <w:spacing w:before="13" w:line="260" w:lineRule="exact"/>
              <w:rPr>
                <w:rFonts w:ascii="Times New Roman" w:hAnsi="Times New Roman" w:cs="Times New Roman"/>
                <w:sz w:val="20"/>
                <w:szCs w:val="20"/>
              </w:rPr>
            </w:pPr>
          </w:p>
          <w:p w:rsidR="006E099B" w:rsidRDefault="006E099B" w:rsidP="005C1867">
            <w:pPr>
              <w:spacing w:before="13" w:line="260" w:lineRule="exact"/>
              <w:rPr>
                <w:rFonts w:ascii="Times New Roman" w:hAnsi="Times New Roman" w:cs="Times New Roman"/>
                <w:sz w:val="20"/>
                <w:szCs w:val="20"/>
              </w:rPr>
            </w:pPr>
          </w:p>
          <w:p w:rsidR="006E099B" w:rsidRPr="00D970CB" w:rsidRDefault="006E099B" w:rsidP="005C1867">
            <w:pPr>
              <w:spacing w:before="13" w:line="260" w:lineRule="exact"/>
              <w:rPr>
                <w:rFonts w:ascii="Times New Roman" w:hAnsi="Times New Roman" w:cs="Times New Roman"/>
                <w:sz w:val="20"/>
                <w:szCs w:val="20"/>
              </w:rPr>
            </w:pPr>
          </w:p>
        </w:tc>
        <w:tc>
          <w:tcPr>
            <w:tcW w:w="2579" w:type="dxa"/>
          </w:tcPr>
          <w:p w:rsidR="00850FAE" w:rsidRPr="00D970CB" w:rsidRDefault="001D6A46" w:rsidP="005C1867">
            <w:pPr>
              <w:spacing w:before="13" w:line="260" w:lineRule="exact"/>
              <w:rPr>
                <w:rFonts w:ascii="Times New Roman" w:hAnsi="Times New Roman" w:cs="Times New Roman"/>
                <w:sz w:val="20"/>
                <w:szCs w:val="20"/>
              </w:rPr>
            </w:pPr>
            <w:r>
              <w:rPr>
                <w:rFonts w:ascii="Times New Roman" w:hAnsi="Times New Roman" w:cs="Times New Roman"/>
                <w:sz w:val="20"/>
                <w:szCs w:val="20"/>
              </w:rPr>
              <w:t>Brook Trout</w:t>
            </w:r>
          </w:p>
        </w:tc>
        <w:tc>
          <w:tcPr>
            <w:tcW w:w="2279" w:type="dxa"/>
          </w:tcPr>
          <w:p w:rsidR="00850FAE" w:rsidRPr="00D970CB" w:rsidRDefault="001D6A46" w:rsidP="001D6A46">
            <w:pPr>
              <w:spacing w:before="13" w:line="260" w:lineRule="exact"/>
              <w:rPr>
                <w:rFonts w:ascii="Times New Roman" w:hAnsi="Times New Roman" w:cs="Times New Roman"/>
                <w:sz w:val="20"/>
                <w:szCs w:val="20"/>
              </w:rPr>
            </w:pPr>
            <w:r>
              <w:rPr>
                <w:rFonts w:ascii="Times New Roman" w:hAnsi="Times New Roman" w:cs="Times New Roman"/>
                <w:sz w:val="20"/>
                <w:szCs w:val="20"/>
              </w:rPr>
              <w:t>S</w:t>
            </w:r>
            <w:r w:rsidRPr="001D6A46">
              <w:rPr>
                <w:rFonts w:ascii="Times New Roman" w:hAnsi="Times New Roman" w:cs="Times New Roman"/>
                <w:sz w:val="20"/>
                <w:szCs w:val="20"/>
              </w:rPr>
              <w:t xml:space="preserve">ubwatershed </w:t>
            </w:r>
            <w:r>
              <w:rPr>
                <w:rFonts w:ascii="Times New Roman" w:hAnsi="Times New Roman" w:cs="Times New Roman"/>
                <w:sz w:val="20"/>
                <w:szCs w:val="20"/>
              </w:rPr>
              <w:t>P</w:t>
            </w:r>
            <w:r w:rsidRPr="001D6A46">
              <w:rPr>
                <w:rFonts w:ascii="Times New Roman" w:hAnsi="Times New Roman" w:cs="Times New Roman"/>
                <w:sz w:val="20"/>
                <w:szCs w:val="20"/>
              </w:rPr>
              <w:t xml:space="preserve">riority </w:t>
            </w:r>
            <w:r>
              <w:rPr>
                <w:rFonts w:ascii="Times New Roman" w:hAnsi="Times New Roman" w:cs="Times New Roman"/>
                <w:sz w:val="20"/>
                <w:szCs w:val="20"/>
              </w:rPr>
              <w:t>S</w:t>
            </w:r>
            <w:r w:rsidRPr="001D6A46">
              <w:rPr>
                <w:rFonts w:ascii="Times New Roman" w:hAnsi="Times New Roman" w:cs="Times New Roman"/>
                <w:sz w:val="20"/>
                <w:szCs w:val="20"/>
              </w:rPr>
              <w:t>core = 0.</w:t>
            </w:r>
            <w:r>
              <w:rPr>
                <w:rFonts w:ascii="Times New Roman" w:hAnsi="Times New Roman" w:cs="Times New Roman"/>
                <w:sz w:val="20"/>
                <w:szCs w:val="20"/>
              </w:rPr>
              <w:t>20</w:t>
            </w:r>
            <w:r w:rsidRPr="001D6A46">
              <w:rPr>
                <w:rFonts w:ascii="Times New Roman" w:hAnsi="Times New Roman" w:cs="Times New Roman"/>
                <w:sz w:val="20"/>
                <w:szCs w:val="20"/>
              </w:rPr>
              <w:t xml:space="preserve"> (low rank category)</w:t>
            </w:r>
          </w:p>
        </w:tc>
        <w:tc>
          <w:tcPr>
            <w:tcW w:w="2796" w:type="dxa"/>
          </w:tcPr>
          <w:p w:rsidR="00850FAE" w:rsidRPr="00D970CB" w:rsidRDefault="006E099B" w:rsidP="006809E1">
            <w:pPr>
              <w:spacing w:before="13" w:line="260" w:lineRule="exact"/>
              <w:rPr>
                <w:rFonts w:ascii="Times New Roman" w:hAnsi="Times New Roman" w:cs="Times New Roman"/>
                <w:sz w:val="20"/>
                <w:szCs w:val="20"/>
              </w:rPr>
            </w:pPr>
            <w:r>
              <w:rPr>
                <w:rFonts w:ascii="Times New Roman" w:hAnsi="Times New Roman" w:cs="Times New Roman"/>
                <w:sz w:val="20"/>
                <w:szCs w:val="20"/>
              </w:rPr>
              <w:t>This</w:t>
            </w:r>
            <w:r w:rsidRPr="006E099B">
              <w:rPr>
                <w:rFonts w:ascii="Times New Roman" w:hAnsi="Times New Roman" w:cs="Times New Roman"/>
                <w:sz w:val="20"/>
                <w:szCs w:val="20"/>
              </w:rPr>
              <w:t xml:space="preserve"> project restore</w:t>
            </w:r>
            <w:r w:rsidR="006809E1">
              <w:rPr>
                <w:rFonts w:ascii="Times New Roman" w:hAnsi="Times New Roman" w:cs="Times New Roman"/>
                <w:sz w:val="20"/>
                <w:szCs w:val="20"/>
              </w:rPr>
              <w:t>d</w:t>
            </w:r>
            <w:r w:rsidRPr="006E099B">
              <w:rPr>
                <w:rFonts w:ascii="Times New Roman" w:hAnsi="Times New Roman" w:cs="Times New Roman"/>
                <w:sz w:val="20"/>
                <w:szCs w:val="20"/>
              </w:rPr>
              <w:t xml:space="preserve"> critical instream habitat within Sparta Glen Brook, including natural pool regimes and spawning areas, restore</w:t>
            </w:r>
            <w:r>
              <w:rPr>
                <w:rFonts w:ascii="Times New Roman" w:hAnsi="Times New Roman" w:cs="Times New Roman"/>
                <w:sz w:val="20"/>
                <w:szCs w:val="20"/>
              </w:rPr>
              <w:t>s</w:t>
            </w:r>
            <w:r w:rsidRPr="006E099B">
              <w:rPr>
                <w:rFonts w:ascii="Times New Roman" w:hAnsi="Times New Roman" w:cs="Times New Roman"/>
                <w:sz w:val="20"/>
                <w:szCs w:val="20"/>
              </w:rPr>
              <w:t xml:space="preserve"> toe of slope protection, further stabilize</w:t>
            </w:r>
            <w:r>
              <w:rPr>
                <w:rFonts w:ascii="Times New Roman" w:hAnsi="Times New Roman" w:cs="Times New Roman"/>
                <w:sz w:val="20"/>
                <w:szCs w:val="20"/>
              </w:rPr>
              <w:t>s</w:t>
            </w:r>
            <w:r w:rsidRPr="006E099B">
              <w:rPr>
                <w:rFonts w:ascii="Times New Roman" w:hAnsi="Times New Roman" w:cs="Times New Roman"/>
                <w:sz w:val="20"/>
                <w:szCs w:val="20"/>
              </w:rPr>
              <w:t xml:space="preserve"> upland fringe areas, as well as the riparian corr</w:t>
            </w:r>
            <w:r>
              <w:rPr>
                <w:rFonts w:ascii="Times New Roman" w:hAnsi="Times New Roman" w:cs="Times New Roman"/>
                <w:sz w:val="20"/>
                <w:szCs w:val="20"/>
              </w:rPr>
              <w:t>idor along a 0.68 mile stretch.</w:t>
            </w:r>
          </w:p>
        </w:tc>
      </w:tr>
      <w:tr w:rsidR="00766652" w:rsidRPr="008E1716" w:rsidTr="00554A53">
        <w:trPr>
          <w:trHeight w:val="472"/>
          <w:jc w:val="center"/>
        </w:trPr>
        <w:tc>
          <w:tcPr>
            <w:tcW w:w="2585" w:type="dxa"/>
          </w:tcPr>
          <w:p w:rsidR="00766652" w:rsidRDefault="006E099B">
            <w:pPr>
              <w:spacing w:before="13" w:line="260" w:lineRule="exact"/>
              <w:rPr>
                <w:rFonts w:ascii="Times New Roman" w:hAnsi="Times New Roman" w:cs="Times New Roman"/>
                <w:sz w:val="20"/>
                <w:szCs w:val="20"/>
              </w:rPr>
            </w:pPr>
            <w:r w:rsidRPr="006E099B">
              <w:rPr>
                <w:rFonts w:ascii="Times New Roman" w:hAnsi="Times New Roman" w:cs="Times New Roman"/>
                <w:sz w:val="20"/>
                <w:szCs w:val="20"/>
              </w:rPr>
              <w:t>Great Pond Tributary Culvert Replacement, Lit</w:t>
            </w:r>
            <w:r>
              <w:rPr>
                <w:rFonts w:ascii="Times New Roman" w:hAnsi="Times New Roman" w:cs="Times New Roman"/>
                <w:sz w:val="20"/>
                <w:szCs w:val="20"/>
              </w:rPr>
              <w:t>tle Cards Brook, Franklin, ME (FY16)</w:t>
            </w:r>
          </w:p>
          <w:p w:rsidR="006E099B" w:rsidRDefault="006E099B">
            <w:pPr>
              <w:spacing w:before="13" w:line="260" w:lineRule="exact"/>
              <w:rPr>
                <w:rFonts w:ascii="Times New Roman" w:hAnsi="Times New Roman" w:cs="Times New Roman"/>
                <w:sz w:val="20"/>
                <w:szCs w:val="20"/>
              </w:rPr>
            </w:pPr>
          </w:p>
          <w:p w:rsidR="006E099B" w:rsidRDefault="006E099B">
            <w:pPr>
              <w:spacing w:before="13" w:line="260" w:lineRule="exact"/>
              <w:rPr>
                <w:rFonts w:ascii="Times New Roman" w:hAnsi="Times New Roman" w:cs="Times New Roman"/>
                <w:sz w:val="20"/>
                <w:szCs w:val="20"/>
              </w:rPr>
            </w:pPr>
          </w:p>
          <w:p w:rsidR="006E099B" w:rsidRPr="00D970CB" w:rsidRDefault="006E099B">
            <w:pPr>
              <w:spacing w:before="13" w:line="260" w:lineRule="exact"/>
              <w:rPr>
                <w:rFonts w:ascii="Times New Roman" w:hAnsi="Times New Roman" w:cs="Times New Roman"/>
                <w:sz w:val="20"/>
                <w:szCs w:val="20"/>
              </w:rPr>
            </w:pPr>
          </w:p>
        </w:tc>
        <w:tc>
          <w:tcPr>
            <w:tcW w:w="2579" w:type="dxa"/>
          </w:tcPr>
          <w:p w:rsidR="00766652" w:rsidRPr="00D970CB" w:rsidRDefault="006E099B">
            <w:pPr>
              <w:spacing w:before="13" w:line="260" w:lineRule="exact"/>
              <w:rPr>
                <w:rFonts w:ascii="Times New Roman" w:hAnsi="Times New Roman" w:cs="Times New Roman"/>
                <w:sz w:val="20"/>
                <w:szCs w:val="20"/>
              </w:rPr>
            </w:pPr>
            <w:r>
              <w:rPr>
                <w:rFonts w:ascii="Times New Roman" w:hAnsi="Times New Roman" w:cs="Times New Roman"/>
                <w:sz w:val="20"/>
                <w:szCs w:val="20"/>
              </w:rPr>
              <w:t>Brook Trout</w:t>
            </w:r>
          </w:p>
        </w:tc>
        <w:tc>
          <w:tcPr>
            <w:tcW w:w="2279" w:type="dxa"/>
          </w:tcPr>
          <w:p w:rsidR="00766652" w:rsidRPr="00D970CB" w:rsidRDefault="006E099B" w:rsidP="006E099B">
            <w:pPr>
              <w:spacing w:before="13" w:line="260" w:lineRule="exact"/>
              <w:rPr>
                <w:rFonts w:ascii="Times New Roman" w:hAnsi="Times New Roman" w:cs="Times New Roman"/>
                <w:sz w:val="20"/>
                <w:szCs w:val="20"/>
              </w:rPr>
            </w:pPr>
            <w:r w:rsidRPr="006E099B">
              <w:rPr>
                <w:rFonts w:ascii="Times New Roman" w:hAnsi="Times New Roman" w:cs="Times New Roman"/>
                <w:sz w:val="20"/>
                <w:szCs w:val="20"/>
              </w:rPr>
              <w:t>Subwatershed Priority Score = 1.</w:t>
            </w:r>
            <w:r>
              <w:rPr>
                <w:rFonts w:ascii="Times New Roman" w:hAnsi="Times New Roman" w:cs="Times New Roman"/>
                <w:sz w:val="20"/>
                <w:szCs w:val="20"/>
              </w:rPr>
              <w:t>51</w:t>
            </w:r>
            <w:r w:rsidRPr="006E099B">
              <w:rPr>
                <w:rFonts w:ascii="Times New Roman" w:hAnsi="Times New Roman" w:cs="Times New Roman"/>
                <w:sz w:val="20"/>
                <w:szCs w:val="20"/>
              </w:rPr>
              <w:t xml:space="preserve"> (highest rank category</w:t>
            </w:r>
            <w:r w:rsidR="005F2F29">
              <w:rPr>
                <w:rFonts w:ascii="Times New Roman" w:hAnsi="Times New Roman" w:cs="Times New Roman"/>
                <w:sz w:val="20"/>
                <w:szCs w:val="20"/>
              </w:rPr>
              <w:t>)</w:t>
            </w:r>
          </w:p>
        </w:tc>
        <w:tc>
          <w:tcPr>
            <w:tcW w:w="2796" w:type="dxa"/>
          </w:tcPr>
          <w:p w:rsidR="00766652" w:rsidRPr="00D970CB" w:rsidRDefault="006E099B" w:rsidP="006809E1">
            <w:pPr>
              <w:spacing w:before="13" w:line="260" w:lineRule="exact"/>
              <w:rPr>
                <w:rFonts w:ascii="Times New Roman" w:hAnsi="Times New Roman" w:cs="Times New Roman"/>
                <w:sz w:val="20"/>
                <w:szCs w:val="20"/>
              </w:rPr>
            </w:pPr>
            <w:r w:rsidRPr="006E099B">
              <w:rPr>
                <w:rFonts w:ascii="Times New Roman" w:hAnsi="Times New Roman" w:cs="Times New Roman"/>
                <w:sz w:val="20"/>
                <w:szCs w:val="20"/>
              </w:rPr>
              <w:t>This project replace</w:t>
            </w:r>
            <w:r w:rsidR="006809E1">
              <w:rPr>
                <w:rFonts w:ascii="Times New Roman" w:hAnsi="Times New Roman" w:cs="Times New Roman"/>
                <w:sz w:val="20"/>
                <w:szCs w:val="20"/>
              </w:rPr>
              <w:t>d</w:t>
            </w:r>
            <w:r w:rsidRPr="006E099B">
              <w:rPr>
                <w:rFonts w:ascii="Times New Roman" w:hAnsi="Times New Roman" w:cs="Times New Roman"/>
                <w:sz w:val="20"/>
                <w:szCs w:val="20"/>
              </w:rPr>
              <w:t xml:space="preserve"> an undersized and failing stream crossing on Little Cards Brook. It also fix</w:t>
            </w:r>
            <w:r>
              <w:rPr>
                <w:rFonts w:ascii="Times New Roman" w:hAnsi="Times New Roman" w:cs="Times New Roman"/>
                <w:sz w:val="20"/>
                <w:szCs w:val="20"/>
              </w:rPr>
              <w:t>es</w:t>
            </w:r>
            <w:r w:rsidRPr="006E099B">
              <w:rPr>
                <w:rFonts w:ascii="Times New Roman" w:hAnsi="Times New Roman" w:cs="Times New Roman"/>
                <w:sz w:val="20"/>
                <w:szCs w:val="20"/>
              </w:rPr>
              <w:t xml:space="preserve"> a chronic sedimentation problem that is detrimental to the healt</w:t>
            </w:r>
            <w:r>
              <w:rPr>
                <w:rFonts w:ascii="Times New Roman" w:hAnsi="Times New Roman" w:cs="Times New Roman"/>
                <w:sz w:val="20"/>
                <w:szCs w:val="20"/>
              </w:rPr>
              <w:t>h of the stream and Great Pond.</w:t>
            </w:r>
          </w:p>
        </w:tc>
      </w:tr>
      <w:tr w:rsidR="00607E93" w:rsidRPr="00D970CB" w:rsidTr="00554A53">
        <w:trPr>
          <w:trHeight w:val="472"/>
          <w:jc w:val="center"/>
        </w:trPr>
        <w:tc>
          <w:tcPr>
            <w:tcW w:w="2585" w:type="dxa"/>
          </w:tcPr>
          <w:p w:rsidR="00607E93" w:rsidRDefault="006E099B" w:rsidP="00543A92">
            <w:pPr>
              <w:spacing w:before="13"/>
              <w:rPr>
                <w:rFonts w:ascii="Times New Roman" w:hAnsi="Times New Roman" w:cs="Times New Roman"/>
                <w:sz w:val="20"/>
                <w:szCs w:val="20"/>
              </w:rPr>
            </w:pPr>
            <w:r w:rsidRPr="006E099B">
              <w:rPr>
                <w:rFonts w:ascii="Times New Roman" w:hAnsi="Times New Roman" w:cs="Times New Roman"/>
                <w:sz w:val="20"/>
                <w:szCs w:val="20"/>
              </w:rPr>
              <w:t>Watershed Connectivity Project, Beebe River Watershed, Campton and Sandwich, NH</w:t>
            </w:r>
            <w:r w:rsidR="0005133F">
              <w:rPr>
                <w:rFonts w:ascii="Times New Roman" w:hAnsi="Times New Roman" w:cs="Times New Roman"/>
                <w:sz w:val="20"/>
                <w:szCs w:val="20"/>
              </w:rPr>
              <w:t xml:space="preserve"> (FY16)</w:t>
            </w:r>
          </w:p>
          <w:p w:rsidR="0005133F" w:rsidRDefault="0005133F" w:rsidP="00543A92">
            <w:pPr>
              <w:spacing w:before="13"/>
              <w:rPr>
                <w:rFonts w:ascii="Times New Roman" w:hAnsi="Times New Roman" w:cs="Times New Roman"/>
                <w:sz w:val="20"/>
                <w:szCs w:val="20"/>
              </w:rPr>
            </w:pPr>
          </w:p>
          <w:p w:rsidR="0005133F" w:rsidRPr="00D970CB" w:rsidRDefault="0005133F" w:rsidP="00543A92">
            <w:pPr>
              <w:spacing w:before="13"/>
              <w:rPr>
                <w:rFonts w:ascii="Times New Roman" w:hAnsi="Times New Roman" w:cs="Times New Roman"/>
                <w:sz w:val="20"/>
                <w:szCs w:val="20"/>
              </w:rPr>
            </w:pPr>
          </w:p>
        </w:tc>
        <w:tc>
          <w:tcPr>
            <w:tcW w:w="2579" w:type="dxa"/>
          </w:tcPr>
          <w:p w:rsidR="00607E93" w:rsidRPr="00D970CB" w:rsidRDefault="0005133F" w:rsidP="00543A92">
            <w:pPr>
              <w:spacing w:before="13"/>
              <w:rPr>
                <w:rFonts w:ascii="Times New Roman" w:hAnsi="Times New Roman" w:cs="Times New Roman"/>
                <w:sz w:val="20"/>
                <w:szCs w:val="20"/>
              </w:rPr>
            </w:pPr>
            <w:r>
              <w:rPr>
                <w:rFonts w:ascii="Times New Roman" w:hAnsi="Times New Roman" w:cs="Times New Roman"/>
                <w:sz w:val="20"/>
                <w:szCs w:val="20"/>
              </w:rPr>
              <w:t>Brook Trout</w:t>
            </w:r>
          </w:p>
        </w:tc>
        <w:tc>
          <w:tcPr>
            <w:tcW w:w="2279" w:type="dxa"/>
          </w:tcPr>
          <w:p w:rsidR="00607E93" w:rsidRPr="00D970CB" w:rsidRDefault="0005133F" w:rsidP="0005133F">
            <w:pPr>
              <w:spacing w:before="13"/>
              <w:rPr>
                <w:rFonts w:ascii="Times New Roman" w:hAnsi="Times New Roman" w:cs="Times New Roman"/>
                <w:sz w:val="20"/>
                <w:szCs w:val="20"/>
              </w:rPr>
            </w:pPr>
            <w:r w:rsidRPr="0005133F">
              <w:rPr>
                <w:rFonts w:ascii="Times New Roman" w:hAnsi="Times New Roman" w:cs="Times New Roman"/>
                <w:sz w:val="20"/>
                <w:szCs w:val="20"/>
              </w:rPr>
              <w:t>Subwatershed Priority Score = 0.</w:t>
            </w:r>
            <w:r>
              <w:rPr>
                <w:rFonts w:ascii="Times New Roman" w:hAnsi="Times New Roman" w:cs="Times New Roman"/>
                <w:sz w:val="20"/>
                <w:szCs w:val="20"/>
              </w:rPr>
              <w:t>45</w:t>
            </w:r>
            <w:r w:rsidRPr="0005133F">
              <w:rPr>
                <w:rFonts w:ascii="Times New Roman" w:hAnsi="Times New Roman" w:cs="Times New Roman"/>
                <w:sz w:val="20"/>
                <w:szCs w:val="20"/>
              </w:rPr>
              <w:t xml:space="preserve"> (low rank category)</w:t>
            </w:r>
          </w:p>
        </w:tc>
        <w:tc>
          <w:tcPr>
            <w:tcW w:w="2796" w:type="dxa"/>
          </w:tcPr>
          <w:p w:rsidR="00607E93" w:rsidRPr="00D970CB" w:rsidRDefault="0005133F" w:rsidP="006809E1">
            <w:pPr>
              <w:spacing w:before="13"/>
              <w:rPr>
                <w:rFonts w:ascii="Times New Roman" w:hAnsi="Times New Roman" w:cs="Times New Roman"/>
                <w:sz w:val="20"/>
                <w:szCs w:val="20"/>
              </w:rPr>
            </w:pPr>
            <w:r w:rsidRPr="0005133F">
              <w:rPr>
                <w:rFonts w:ascii="Times New Roman" w:hAnsi="Times New Roman" w:cs="Times New Roman"/>
                <w:sz w:val="20"/>
                <w:szCs w:val="20"/>
              </w:rPr>
              <w:t>This project replace</w:t>
            </w:r>
            <w:r w:rsidR="006809E1">
              <w:rPr>
                <w:rFonts w:ascii="Times New Roman" w:hAnsi="Times New Roman" w:cs="Times New Roman"/>
                <w:sz w:val="20"/>
                <w:szCs w:val="20"/>
              </w:rPr>
              <w:t>d</w:t>
            </w:r>
            <w:r>
              <w:rPr>
                <w:rFonts w:ascii="Times New Roman" w:hAnsi="Times New Roman" w:cs="Times New Roman"/>
                <w:sz w:val="20"/>
                <w:szCs w:val="20"/>
              </w:rPr>
              <w:t xml:space="preserve"> culverts for</w:t>
            </w:r>
            <w:r w:rsidRPr="0005133F">
              <w:rPr>
                <w:rFonts w:ascii="Times New Roman" w:hAnsi="Times New Roman" w:cs="Times New Roman"/>
                <w:sz w:val="20"/>
                <w:szCs w:val="20"/>
              </w:rPr>
              <w:t xml:space="preserve"> five stream crossings in the Beebe River Watershed</w:t>
            </w:r>
            <w:r>
              <w:rPr>
                <w:rFonts w:ascii="Times New Roman" w:hAnsi="Times New Roman" w:cs="Times New Roman"/>
                <w:sz w:val="20"/>
                <w:szCs w:val="20"/>
              </w:rPr>
              <w:t xml:space="preserve">, thereby </w:t>
            </w:r>
            <w:r w:rsidRPr="0005133F">
              <w:rPr>
                <w:rFonts w:ascii="Times New Roman" w:hAnsi="Times New Roman" w:cs="Times New Roman"/>
                <w:sz w:val="20"/>
                <w:szCs w:val="20"/>
              </w:rPr>
              <w:t xml:space="preserve">providing </w:t>
            </w:r>
            <w:r>
              <w:rPr>
                <w:rFonts w:ascii="Times New Roman" w:hAnsi="Times New Roman" w:cs="Times New Roman"/>
                <w:sz w:val="20"/>
                <w:szCs w:val="20"/>
              </w:rPr>
              <w:t xml:space="preserve">wild Brook Trout </w:t>
            </w:r>
            <w:r w:rsidRPr="0005133F">
              <w:rPr>
                <w:rFonts w:ascii="Times New Roman" w:hAnsi="Times New Roman" w:cs="Times New Roman"/>
                <w:sz w:val="20"/>
                <w:szCs w:val="20"/>
              </w:rPr>
              <w:t>over 5 miles of accessible thermal refuge and spawning locations.</w:t>
            </w:r>
          </w:p>
        </w:tc>
      </w:tr>
      <w:tr w:rsidR="005B3023" w:rsidRPr="00D970CB" w:rsidTr="00554A53">
        <w:trPr>
          <w:trHeight w:val="472"/>
          <w:jc w:val="center"/>
        </w:trPr>
        <w:tc>
          <w:tcPr>
            <w:tcW w:w="2585" w:type="dxa"/>
          </w:tcPr>
          <w:p w:rsidR="005B3023" w:rsidRPr="006E099B" w:rsidRDefault="005B3023" w:rsidP="00543A92">
            <w:pPr>
              <w:spacing w:before="13"/>
              <w:rPr>
                <w:rFonts w:ascii="Times New Roman" w:hAnsi="Times New Roman" w:cs="Times New Roman"/>
                <w:sz w:val="20"/>
                <w:szCs w:val="20"/>
              </w:rPr>
            </w:pPr>
            <w:r w:rsidRPr="005B3023">
              <w:rPr>
                <w:rFonts w:ascii="Times New Roman" w:hAnsi="Times New Roman" w:cs="Times New Roman"/>
                <w:sz w:val="20"/>
                <w:szCs w:val="20"/>
              </w:rPr>
              <w:t>Restoring a Brook Trout Metapopulation within the Little Cataloochee Creek &amp; Anthony Creek Watersheds, Great Smoky Mountains National Park</w:t>
            </w:r>
            <w:r>
              <w:rPr>
                <w:rFonts w:ascii="Times New Roman" w:hAnsi="Times New Roman" w:cs="Times New Roman"/>
                <w:sz w:val="20"/>
                <w:szCs w:val="20"/>
              </w:rPr>
              <w:t>, TN &amp; NC (FY17)</w:t>
            </w:r>
          </w:p>
        </w:tc>
        <w:tc>
          <w:tcPr>
            <w:tcW w:w="2579" w:type="dxa"/>
          </w:tcPr>
          <w:p w:rsidR="005B3023" w:rsidRDefault="005B3023" w:rsidP="00543A92">
            <w:pPr>
              <w:spacing w:before="13"/>
              <w:rPr>
                <w:rFonts w:ascii="Times New Roman" w:hAnsi="Times New Roman" w:cs="Times New Roman"/>
                <w:sz w:val="20"/>
                <w:szCs w:val="20"/>
              </w:rPr>
            </w:pPr>
            <w:r>
              <w:rPr>
                <w:rFonts w:ascii="Times New Roman" w:hAnsi="Times New Roman" w:cs="Times New Roman"/>
                <w:sz w:val="20"/>
                <w:szCs w:val="20"/>
              </w:rPr>
              <w:t>Brook Trout</w:t>
            </w:r>
          </w:p>
        </w:tc>
        <w:tc>
          <w:tcPr>
            <w:tcW w:w="2279" w:type="dxa"/>
          </w:tcPr>
          <w:p w:rsidR="005B3023" w:rsidRPr="00D970CB" w:rsidRDefault="005B3023" w:rsidP="005B3023">
            <w:pPr>
              <w:spacing w:before="13"/>
              <w:rPr>
                <w:rFonts w:ascii="Times New Roman" w:hAnsi="Times New Roman" w:cs="Times New Roman"/>
                <w:sz w:val="20"/>
                <w:szCs w:val="20"/>
              </w:rPr>
            </w:pPr>
            <w:r w:rsidRPr="0005133F">
              <w:rPr>
                <w:rFonts w:ascii="Times New Roman" w:hAnsi="Times New Roman" w:cs="Times New Roman"/>
                <w:sz w:val="20"/>
                <w:szCs w:val="20"/>
              </w:rPr>
              <w:t>Subwatershed Priority Score</w:t>
            </w:r>
            <w:r>
              <w:rPr>
                <w:rFonts w:ascii="Times New Roman" w:hAnsi="Times New Roman" w:cs="Times New Roman"/>
                <w:sz w:val="20"/>
                <w:szCs w:val="20"/>
              </w:rPr>
              <w:t>s</w:t>
            </w:r>
            <w:r w:rsidRPr="0005133F">
              <w:rPr>
                <w:rFonts w:ascii="Times New Roman" w:hAnsi="Times New Roman" w:cs="Times New Roman"/>
                <w:sz w:val="20"/>
                <w:szCs w:val="20"/>
              </w:rPr>
              <w:t xml:space="preserve"> = 0.</w:t>
            </w:r>
            <w:r>
              <w:rPr>
                <w:rFonts w:ascii="Times New Roman" w:hAnsi="Times New Roman" w:cs="Times New Roman"/>
                <w:sz w:val="20"/>
                <w:szCs w:val="20"/>
              </w:rPr>
              <w:t>21 &amp; 0.62</w:t>
            </w:r>
            <w:r w:rsidRPr="0005133F">
              <w:rPr>
                <w:rFonts w:ascii="Times New Roman" w:hAnsi="Times New Roman" w:cs="Times New Roman"/>
                <w:sz w:val="20"/>
                <w:szCs w:val="20"/>
              </w:rPr>
              <w:t xml:space="preserve"> (low rank category)</w:t>
            </w:r>
          </w:p>
        </w:tc>
        <w:tc>
          <w:tcPr>
            <w:tcW w:w="2796" w:type="dxa"/>
          </w:tcPr>
          <w:p w:rsidR="005B3023" w:rsidRPr="0005133F" w:rsidRDefault="005B3023" w:rsidP="006809E1">
            <w:pPr>
              <w:spacing w:before="13"/>
              <w:rPr>
                <w:rFonts w:ascii="Times New Roman" w:hAnsi="Times New Roman" w:cs="Times New Roman"/>
                <w:sz w:val="20"/>
                <w:szCs w:val="20"/>
              </w:rPr>
            </w:pPr>
            <w:r w:rsidRPr="005B3023">
              <w:rPr>
                <w:rFonts w:ascii="Times New Roman" w:hAnsi="Times New Roman" w:cs="Times New Roman"/>
                <w:sz w:val="20"/>
                <w:szCs w:val="20"/>
              </w:rPr>
              <w:t xml:space="preserve">This </w:t>
            </w:r>
            <w:r>
              <w:rPr>
                <w:rFonts w:ascii="Times New Roman" w:hAnsi="Times New Roman" w:cs="Times New Roman"/>
                <w:sz w:val="20"/>
                <w:szCs w:val="20"/>
              </w:rPr>
              <w:t>p</w:t>
            </w:r>
            <w:r w:rsidRPr="005B3023">
              <w:rPr>
                <w:rFonts w:ascii="Times New Roman" w:hAnsi="Times New Roman" w:cs="Times New Roman"/>
                <w:sz w:val="20"/>
                <w:szCs w:val="20"/>
              </w:rPr>
              <w:t>roject restore</w:t>
            </w:r>
            <w:r w:rsidR="006809E1">
              <w:rPr>
                <w:rFonts w:ascii="Times New Roman" w:hAnsi="Times New Roman" w:cs="Times New Roman"/>
                <w:sz w:val="20"/>
                <w:szCs w:val="20"/>
              </w:rPr>
              <w:t>d</w:t>
            </w:r>
            <w:r w:rsidRPr="005B3023">
              <w:rPr>
                <w:rFonts w:ascii="Times New Roman" w:hAnsi="Times New Roman" w:cs="Times New Roman"/>
                <w:sz w:val="20"/>
                <w:szCs w:val="20"/>
              </w:rPr>
              <w:t xml:space="preserve"> Brook Trout into 2.64 km of Little Cataloochee Creek and 2.8 km of Anthony Creek within its native range in Great Smoky Mountains National Park (GRSM) as identified in the GRSM Fishery Management Plan.</w:t>
            </w:r>
          </w:p>
        </w:tc>
      </w:tr>
      <w:tr w:rsidR="005B3023" w:rsidRPr="00D970CB" w:rsidTr="00554A53">
        <w:trPr>
          <w:trHeight w:val="472"/>
          <w:jc w:val="center"/>
        </w:trPr>
        <w:tc>
          <w:tcPr>
            <w:tcW w:w="2585" w:type="dxa"/>
          </w:tcPr>
          <w:p w:rsidR="005B3023" w:rsidRDefault="005F2F29" w:rsidP="00543A92">
            <w:pPr>
              <w:spacing w:before="13"/>
              <w:rPr>
                <w:rFonts w:ascii="Times New Roman" w:hAnsi="Times New Roman" w:cs="Times New Roman"/>
                <w:sz w:val="20"/>
                <w:szCs w:val="20"/>
              </w:rPr>
            </w:pPr>
            <w:r w:rsidRPr="005F2F29">
              <w:rPr>
                <w:rFonts w:ascii="Times New Roman" w:hAnsi="Times New Roman" w:cs="Times New Roman"/>
                <w:sz w:val="20"/>
                <w:szCs w:val="20"/>
              </w:rPr>
              <w:lastRenderedPageBreak/>
              <w:t>East Branch Passumpsic River Dam Removal, VT</w:t>
            </w:r>
          </w:p>
          <w:p w:rsidR="005F2F29" w:rsidRPr="006E099B" w:rsidRDefault="005F2F29" w:rsidP="00543A92">
            <w:pPr>
              <w:spacing w:before="13"/>
              <w:rPr>
                <w:rFonts w:ascii="Times New Roman" w:hAnsi="Times New Roman" w:cs="Times New Roman"/>
                <w:sz w:val="20"/>
                <w:szCs w:val="20"/>
              </w:rPr>
            </w:pPr>
            <w:r>
              <w:rPr>
                <w:rFonts w:ascii="Times New Roman" w:hAnsi="Times New Roman" w:cs="Times New Roman"/>
                <w:sz w:val="20"/>
                <w:szCs w:val="20"/>
              </w:rPr>
              <w:t>(FY17)</w:t>
            </w:r>
          </w:p>
        </w:tc>
        <w:tc>
          <w:tcPr>
            <w:tcW w:w="2579" w:type="dxa"/>
          </w:tcPr>
          <w:p w:rsidR="005B3023" w:rsidRDefault="005F2F29" w:rsidP="00543A92">
            <w:pPr>
              <w:spacing w:before="13"/>
              <w:rPr>
                <w:rFonts w:ascii="Times New Roman" w:hAnsi="Times New Roman" w:cs="Times New Roman"/>
                <w:sz w:val="20"/>
                <w:szCs w:val="20"/>
              </w:rPr>
            </w:pPr>
            <w:r>
              <w:rPr>
                <w:rFonts w:ascii="Times New Roman" w:hAnsi="Times New Roman" w:cs="Times New Roman"/>
                <w:sz w:val="20"/>
                <w:szCs w:val="20"/>
              </w:rPr>
              <w:t>Brook Trout</w:t>
            </w:r>
          </w:p>
        </w:tc>
        <w:tc>
          <w:tcPr>
            <w:tcW w:w="2279" w:type="dxa"/>
          </w:tcPr>
          <w:p w:rsidR="005B3023" w:rsidRDefault="005F2F29" w:rsidP="0005133F">
            <w:pPr>
              <w:spacing w:before="13"/>
              <w:rPr>
                <w:rFonts w:ascii="Times New Roman" w:hAnsi="Times New Roman" w:cs="Times New Roman"/>
                <w:sz w:val="20"/>
                <w:szCs w:val="20"/>
              </w:rPr>
            </w:pPr>
            <w:r w:rsidRPr="0005133F">
              <w:rPr>
                <w:rFonts w:ascii="Times New Roman" w:hAnsi="Times New Roman" w:cs="Times New Roman"/>
                <w:sz w:val="20"/>
                <w:szCs w:val="20"/>
              </w:rPr>
              <w:t>Subwatershed Priority Score</w:t>
            </w:r>
            <w:r>
              <w:rPr>
                <w:rFonts w:ascii="Times New Roman" w:hAnsi="Times New Roman" w:cs="Times New Roman"/>
                <w:sz w:val="20"/>
                <w:szCs w:val="20"/>
              </w:rPr>
              <w:t>s = 1.41 &amp; 1.42</w:t>
            </w:r>
          </w:p>
          <w:p w:rsidR="005F2F29" w:rsidRPr="0005133F" w:rsidRDefault="005F2F29" w:rsidP="0005133F">
            <w:pPr>
              <w:spacing w:before="13"/>
              <w:rPr>
                <w:rFonts w:ascii="Times New Roman" w:hAnsi="Times New Roman" w:cs="Times New Roman"/>
                <w:sz w:val="20"/>
                <w:szCs w:val="20"/>
              </w:rPr>
            </w:pPr>
            <w:r w:rsidRPr="006E099B">
              <w:rPr>
                <w:rFonts w:ascii="Times New Roman" w:hAnsi="Times New Roman" w:cs="Times New Roman"/>
                <w:sz w:val="20"/>
                <w:szCs w:val="20"/>
              </w:rPr>
              <w:t>(highest rank category</w:t>
            </w:r>
            <w:r>
              <w:rPr>
                <w:rFonts w:ascii="Times New Roman" w:hAnsi="Times New Roman" w:cs="Times New Roman"/>
                <w:sz w:val="20"/>
                <w:szCs w:val="20"/>
              </w:rPr>
              <w:t>)</w:t>
            </w:r>
          </w:p>
        </w:tc>
        <w:tc>
          <w:tcPr>
            <w:tcW w:w="2796" w:type="dxa"/>
          </w:tcPr>
          <w:p w:rsidR="005B3023" w:rsidRPr="0005133F" w:rsidRDefault="005F2F29" w:rsidP="006809E1">
            <w:pPr>
              <w:spacing w:before="13"/>
              <w:rPr>
                <w:rFonts w:ascii="Times New Roman" w:hAnsi="Times New Roman" w:cs="Times New Roman"/>
                <w:sz w:val="20"/>
                <w:szCs w:val="20"/>
              </w:rPr>
            </w:pPr>
            <w:r w:rsidRPr="005F2F29">
              <w:rPr>
                <w:rFonts w:ascii="Times New Roman" w:hAnsi="Times New Roman" w:cs="Times New Roman"/>
                <w:sz w:val="20"/>
                <w:szCs w:val="20"/>
              </w:rPr>
              <w:t xml:space="preserve">This </w:t>
            </w:r>
            <w:r>
              <w:rPr>
                <w:rFonts w:ascii="Times New Roman" w:hAnsi="Times New Roman" w:cs="Times New Roman"/>
                <w:sz w:val="20"/>
                <w:szCs w:val="20"/>
              </w:rPr>
              <w:t>p</w:t>
            </w:r>
            <w:r w:rsidRPr="005F2F29">
              <w:rPr>
                <w:rFonts w:ascii="Times New Roman" w:hAnsi="Times New Roman" w:cs="Times New Roman"/>
                <w:sz w:val="20"/>
                <w:szCs w:val="20"/>
              </w:rPr>
              <w:t>roject remove</w:t>
            </w:r>
            <w:r w:rsidR="006809E1">
              <w:rPr>
                <w:rFonts w:ascii="Times New Roman" w:hAnsi="Times New Roman" w:cs="Times New Roman"/>
                <w:sz w:val="20"/>
                <w:szCs w:val="20"/>
              </w:rPr>
              <w:t>d</w:t>
            </w:r>
            <w:r w:rsidRPr="005F2F29">
              <w:rPr>
                <w:rFonts w:ascii="Times New Roman" w:hAnsi="Times New Roman" w:cs="Times New Roman"/>
                <w:sz w:val="20"/>
                <w:szCs w:val="20"/>
              </w:rPr>
              <w:t xml:space="preserve"> a deteriorating dam, which improve</w:t>
            </w:r>
            <w:r w:rsidR="006809E1">
              <w:rPr>
                <w:rFonts w:ascii="Times New Roman" w:hAnsi="Times New Roman" w:cs="Times New Roman"/>
                <w:sz w:val="20"/>
                <w:szCs w:val="20"/>
              </w:rPr>
              <w:t>d</w:t>
            </w:r>
            <w:r w:rsidRPr="005F2F29">
              <w:rPr>
                <w:rFonts w:ascii="Times New Roman" w:hAnsi="Times New Roman" w:cs="Times New Roman"/>
                <w:sz w:val="20"/>
                <w:szCs w:val="20"/>
              </w:rPr>
              <w:t xml:space="preserve"> natural flow regimes, free-flowing river conditions, water quality and temperature, sediment release and transport, and</w:t>
            </w:r>
            <w:r>
              <w:rPr>
                <w:rFonts w:ascii="Times New Roman" w:hAnsi="Times New Roman" w:cs="Times New Roman"/>
                <w:sz w:val="20"/>
                <w:szCs w:val="20"/>
              </w:rPr>
              <w:t xml:space="preserve"> </w:t>
            </w:r>
            <w:r w:rsidRPr="005F2F29">
              <w:rPr>
                <w:rFonts w:ascii="Times New Roman" w:hAnsi="Times New Roman" w:cs="Times New Roman"/>
                <w:sz w:val="20"/>
                <w:szCs w:val="20"/>
              </w:rPr>
              <w:t>connectivity resulting in the restoration of Aquatic Organism Passage.</w:t>
            </w:r>
          </w:p>
        </w:tc>
      </w:tr>
      <w:tr w:rsidR="005B3023" w:rsidRPr="00D970CB" w:rsidTr="00554A53">
        <w:trPr>
          <w:trHeight w:val="472"/>
          <w:jc w:val="center"/>
        </w:trPr>
        <w:tc>
          <w:tcPr>
            <w:tcW w:w="2585" w:type="dxa"/>
          </w:tcPr>
          <w:p w:rsidR="005B3023" w:rsidRDefault="006809E1" w:rsidP="00543A92">
            <w:pPr>
              <w:spacing w:before="13"/>
              <w:rPr>
                <w:rFonts w:ascii="Times New Roman" w:hAnsi="Times New Roman" w:cs="Times New Roman"/>
                <w:sz w:val="20"/>
                <w:szCs w:val="20"/>
              </w:rPr>
            </w:pPr>
            <w:r w:rsidRPr="006809E1">
              <w:rPr>
                <w:rFonts w:ascii="Times New Roman" w:hAnsi="Times New Roman" w:cs="Times New Roman"/>
                <w:sz w:val="20"/>
                <w:szCs w:val="20"/>
              </w:rPr>
              <w:t>Enhancing and Connecting Wild Brook Trout populations in the West Mountain Wildlife Management Area, VT</w:t>
            </w:r>
          </w:p>
          <w:p w:rsidR="006809E1" w:rsidRPr="006E099B" w:rsidRDefault="006809E1" w:rsidP="00543A92">
            <w:pPr>
              <w:spacing w:before="13"/>
              <w:rPr>
                <w:rFonts w:ascii="Times New Roman" w:hAnsi="Times New Roman" w:cs="Times New Roman"/>
                <w:sz w:val="20"/>
                <w:szCs w:val="20"/>
              </w:rPr>
            </w:pPr>
            <w:r>
              <w:rPr>
                <w:rFonts w:ascii="Times New Roman" w:hAnsi="Times New Roman" w:cs="Times New Roman"/>
                <w:sz w:val="20"/>
                <w:szCs w:val="20"/>
              </w:rPr>
              <w:t>(FY17)</w:t>
            </w:r>
          </w:p>
        </w:tc>
        <w:tc>
          <w:tcPr>
            <w:tcW w:w="2579" w:type="dxa"/>
          </w:tcPr>
          <w:p w:rsidR="005B3023" w:rsidRDefault="006809E1" w:rsidP="00543A92">
            <w:pPr>
              <w:spacing w:before="13"/>
              <w:rPr>
                <w:rFonts w:ascii="Times New Roman" w:hAnsi="Times New Roman" w:cs="Times New Roman"/>
                <w:sz w:val="20"/>
                <w:szCs w:val="20"/>
              </w:rPr>
            </w:pPr>
            <w:r>
              <w:rPr>
                <w:rFonts w:ascii="Times New Roman" w:hAnsi="Times New Roman" w:cs="Times New Roman"/>
                <w:sz w:val="20"/>
                <w:szCs w:val="20"/>
              </w:rPr>
              <w:t>Brook Trout</w:t>
            </w:r>
          </w:p>
        </w:tc>
        <w:tc>
          <w:tcPr>
            <w:tcW w:w="2279" w:type="dxa"/>
          </w:tcPr>
          <w:p w:rsidR="005B3023" w:rsidRPr="0005133F" w:rsidRDefault="006809E1" w:rsidP="006809E1">
            <w:pPr>
              <w:spacing w:before="13"/>
              <w:rPr>
                <w:rFonts w:ascii="Times New Roman" w:hAnsi="Times New Roman" w:cs="Times New Roman"/>
                <w:sz w:val="20"/>
                <w:szCs w:val="20"/>
              </w:rPr>
            </w:pPr>
            <w:r w:rsidRPr="006809E1">
              <w:rPr>
                <w:rFonts w:ascii="Times New Roman" w:hAnsi="Times New Roman" w:cs="Times New Roman"/>
                <w:sz w:val="20"/>
                <w:szCs w:val="20"/>
              </w:rPr>
              <w:t>Subwatershed Priority Score = 1.</w:t>
            </w:r>
            <w:r>
              <w:rPr>
                <w:rFonts w:ascii="Times New Roman" w:hAnsi="Times New Roman" w:cs="Times New Roman"/>
                <w:sz w:val="20"/>
                <w:szCs w:val="20"/>
              </w:rPr>
              <w:t>62</w:t>
            </w:r>
            <w:r w:rsidRPr="006809E1">
              <w:rPr>
                <w:rFonts w:ascii="Times New Roman" w:hAnsi="Times New Roman" w:cs="Times New Roman"/>
                <w:sz w:val="20"/>
                <w:szCs w:val="20"/>
              </w:rPr>
              <w:t xml:space="preserve"> (highest rank category)</w:t>
            </w:r>
          </w:p>
        </w:tc>
        <w:tc>
          <w:tcPr>
            <w:tcW w:w="2796" w:type="dxa"/>
          </w:tcPr>
          <w:p w:rsidR="005B3023" w:rsidRPr="0005133F" w:rsidRDefault="006809E1" w:rsidP="006809E1">
            <w:pPr>
              <w:spacing w:before="13"/>
              <w:rPr>
                <w:rFonts w:ascii="Times New Roman" w:hAnsi="Times New Roman" w:cs="Times New Roman"/>
                <w:sz w:val="20"/>
                <w:szCs w:val="20"/>
              </w:rPr>
            </w:pPr>
            <w:r w:rsidRPr="006809E1">
              <w:rPr>
                <w:rFonts w:ascii="Times New Roman" w:hAnsi="Times New Roman" w:cs="Times New Roman"/>
                <w:sz w:val="20"/>
                <w:szCs w:val="20"/>
              </w:rPr>
              <w:t>This Project replace</w:t>
            </w:r>
            <w:r>
              <w:rPr>
                <w:rFonts w:ascii="Times New Roman" w:hAnsi="Times New Roman" w:cs="Times New Roman"/>
                <w:sz w:val="20"/>
                <w:szCs w:val="20"/>
              </w:rPr>
              <w:t>d</w:t>
            </w:r>
            <w:r w:rsidRPr="006809E1">
              <w:rPr>
                <w:rFonts w:ascii="Times New Roman" w:hAnsi="Times New Roman" w:cs="Times New Roman"/>
                <w:sz w:val="20"/>
                <w:szCs w:val="20"/>
              </w:rPr>
              <w:t xml:space="preserve"> one impassable culvert with a bridge, remove</w:t>
            </w:r>
            <w:r>
              <w:rPr>
                <w:rFonts w:ascii="Times New Roman" w:hAnsi="Times New Roman" w:cs="Times New Roman"/>
                <w:sz w:val="20"/>
                <w:szCs w:val="20"/>
              </w:rPr>
              <w:t>d</w:t>
            </w:r>
            <w:r w:rsidRPr="006809E1">
              <w:rPr>
                <w:rFonts w:ascii="Times New Roman" w:hAnsi="Times New Roman" w:cs="Times New Roman"/>
                <w:sz w:val="20"/>
                <w:szCs w:val="20"/>
              </w:rPr>
              <w:t xml:space="preserve"> one culvert, and improve</w:t>
            </w:r>
            <w:r>
              <w:rPr>
                <w:rFonts w:ascii="Times New Roman" w:hAnsi="Times New Roman" w:cs="Times New Roman"/>
                <w:sz w:val="20"/>
                <w:szCs w:val="20"/>
              </w:rPr>
              <w:t>d</w:t>
            </w:r>
            <w:r w:rsidRPr="006809E1">
              <w:rPr>
                <w:rFonts w:ascii="Times New Roman" w:hAnsi="Times New Roman" w:cs="Times New Roman"/>
                <w:sz w:val="20"/>
                <w:szCs w:val="20"/>
              </w:rPr>
              <w:t xml:space="preserve"> 1.25 miles of Brook Trout spawning and juvenile rearing habitat.</w:t>
            </w:r>
          </w:p>
        </w:tc>
      </w:tr>
    </w:tbl>
    <w:p w:rsidR="00694CA0" w:rsidRPr="00D970CB" w:rsidRDefault="00694CA0">
      <w:pPr>
        <w:spacing w:before="13" w:after="0" w:line="260" w:lineRule="exact"/>
        <w:rPr>
          <w:rFonts w:ascii="Times New Roman" w:hAnsi="Times New Roman" w:cs="Times New Roman"/>
          <w:sz w:val="24"/>
          <w:szCs w:val="24"/>
        </w:rPr>
      </w:pPr>
    </w:p>
    <w:p w:rsidR="00A96338" w:rsidRPr="000400E4" w:rsidRDefault="0074285A" w:rsidP="00AD7F5D">
      <w:pPr>
        <w:pStyle w:val="ListParagraph"/>
        <w:numPr>
          <w:ilvl w:val="0"/>
          <w:numId w:val="2"/>
        </w:numPr>
        <w:spacing w:before="3" w:after="0" w:line="276" w:lineRule="exact"/>
        <w:ind w:right="393"/>
        <w:rPr>
          <w:rFonts w:ascii="Times New Roman" w:eastAsia="Courier New" w:hAnsi="Times New Roman" w:cs="Times New Roman"/>
          <w:position w:val="1"/>
          <w:sz w:val="24"/>
          <w:szCs w:val="24"/>
        </w:rPr>
      </w:pPr>
      <w:r w:rsidRPr="00EE337B">
        <w:rPr>
          <w:rFonts w:ascii="Times New Roman" w:eastAsia="Times New Roman" w:hAnsi="Times New Roman" w:cs="Times New Roman"/>
          <w:sz w:val="24"/>
          <w:szCs w:val="24"/>
        </w:rPr>
        <w:t>E</w:t>
      </w:r>
      <w:r w:rsidRPr="00EE337B">
        <w:rPr>
          <w:rFonts w:ascii="Times New Roman" w:eastAsia="Times New Roman" w:hAnsi="Times New Roman" w:cs="Times New Roman"/>
          <w:spacing w:val="2"/>
          <w:sz w:val="24"/>
          <w:szCs w:val="24"/>
        </w:rPr>
        <w:t>x</w:t>
      </w:r>
      <w:r w:rsidRPr="00EE337B">
        <w:rPr>
          <w:rFonts w:ascii="Times New Roman" w:eastAsia="Times New Roman" w:hAnsi="Times New Roman" w:cs="Times New Roman"/>
          <w:spacing w:val="-1"/>
          <w:sz w:val="24"/>
          <w:szCs w:val="24"/>
        </w:rPr>
        <w:t>ec</w:t>
      </w:r>
      <w:r w:rsidRPr="00EE337B">
        <w:rPr>
          <w:rFonts w:ascii="Times New Roman" w:eastAsia="Times New Roman" w:hAnsi="Times New Roman" w:cs="Times New Roman"/>
          <w:sz w:val="24"/>
          <w:szCs w:val="24"/>
        </w:rPr>
        <w:t>ute</w:t>
      </w:r>
      <w:r w:rsidRPr="00EE337B">
        <w:rPr>
          <w:rFonts w:ascii="Times New Roman" w:eastAsia="Times New Roman" w:hAnsi="Times New Roman" w:cs="Times New Roman"/>
          <w:spacing w:val="-1"/>
          <w:sz w:val="24"/>
          <w:szCs w:val="24"/>
        </w:rPr>
        <w:t xml:space="preserve"> </w:t>
      </w:r>
      <w:r w:rsidRPr="00EE337B">
        <w:rPr>
          <w:rFonts w:ascii="Times New Roman" w:eastAsia="Times New Roman" w:hAnsi="Times New Roman" w:cs="Times New Roman"/>
          <w:sz w:val="24"/>
          <w:szCs w:val="24"/>
        </w:rPr>
        <w:t>p</w:t>
      </w:r>
      <w:r w:rsidRPr="00EE337B">
        <w:rPr>
          <w:rFonts w:ascii="Times New Roman" w:eastAsia="Times New Roman" w:hAnsi="Times New Roman" w:cs="Times New Roman"/>
          <w:spacing w:val="-1"/>
          <w:sz w:val="24"/>
          <w:szCs w:val="24"/>
        </w:rPr>
        <w:t>r</w:t>
      </w:r>
      <w:r w:rsidRPr="00EE337B">
        <w:rPr>
          <w:rFonts w:ascii="Times New Roman" w:eastAsia="Times New Roman" w:hAnsi="Times New Roman" w:cs="Times New Roman"/>
          <w:sz w:val="24"/>
          <w:szCs w:val="24"/>
        </w:rPr>
        <w:t>oj</w:t>
      </w:r>
      <w:r w:rsidRPr="00EE337B">
        <w:rPr>
          <w:rFonts w:ascii="Times New Roman" w:eastAsia="Times New Roman" w:hAnsi="Times New Roman" w:cs="Times New Roman"/>
          <w:spacing w:val="-1"/>
          <w:sz w:val="24"/>
          <w:szCs w:val="24"/>
        </w:rPr>
        <w:t>ec</w:t>
      </w:r>
      <w:r w:rsidRPr="00EE337B">
        <w:rPr>
          <w:rFonts w:ascii="Times New Roman" w:eastAsia="Times New Roman" w:hAnsi="Times New Roman" w:cs="Times New Roman"/>
          <w:sz w:val="24"/>
          <w:szCs w:val="24"/>
        </w:rPr>
        <w:t>ts th</w:t>
      </w:r>
      <w:r w:rsidRPr="00EE337B">
        <w:rPr>
          <w:rFonts w:ascii="Times New Roman" w:eastAsia="Times New Roman" w:hAnsi="Times New Roman" w:cs="Times New Roman"/>
          <w:spacing w:val="-1"/>
          <w:sz w:val="24"/>
          <w:szCs w:val="24"/>
        </w:rPr>
        <w:t>a</w:t>
      </w:r>
      <w:r w:rsidRPr="00EE337B">
        <w:rPr>
          <w:rFonts w:ascii="Times New Roman" w:eastAsia="Times New Roman" w:hAnsi="Times New Roman" w:cs="Times New Roman"/>
          <w:sz w:val="24"/>
          <w:szCs w:val="24"/>
        </w:rPr>
        <w:t>t b</w:t>
      </w:r>
      <w:r w:rsidRPr="00EE337B">
        <w:rPr>
          <w:rFonts w:ascii="Times New Roman" w:eastAsia="Times New Roman" w:hAnsi="Times New Roman" w:cs="Times New Roman"/>
          <w:spacing w:val="-1"/>
          <w:sz w:val="24"/>
          <w:szCs w:val="24"/>
        </w:rPr>
        <w:t>e</w:t>
      </w:r>
      <w:r w:rsidRPr="00EE337B">
        <w:rPr>
          <w:rFonts w:ascii="Times New Roman" w:eastAsia="Times New Roman" w:hAnsi="Times New Roman" w:cs="Times New Roman"/>
          <w:spacing w:val="2"/>
          <w:sz w:val="24"/>
          <w:szCs w:val="24"/>
        </w:rPr>
        <w:t>n</w:t>
      </w:r>
      <w:r w:rsidRPr="00EE337B">
        <w:rPr>
          <w:rFonts w:ascii="Times New Roman" w:eastAsia="Times New Roman" w:hAnsi="Times New Roman" w:cs="Times New Roman"/>
          <w:spacing w:val="-1"/>
          <w:sz w:val="24"/>
          <w:szCs w:val="24"/>
        </w:rPr>
        <w:t>ef</w:t>
      </w:r>
      <w:r w:rsidRPr="00EE337B">
        <w:rPr>
          <w:rFonts w:ascii="Times New Roman" w:eastAsia="Times New Roman" w:hAnsi="Times New Roman" w:cs="Times New Roman"/>
          <w:sz w:val="24"/>
          <w:szCs w:val="24"/>
        </w:rPr>
        <w:t xml:space="preserve">it </w:t>
      </w:r>
      <w:r w:rsidRPr="00EE337B">
        <w:rPr>
          <w:rFonts w:ascii="Times New Roman" w:eastAsia="Times New Roman" w:hAnsi="Times New Roman" w:cs="Times New Roman"/>
          <w:spacing w:val="-1"/>
          <w:sz w:val="24"/>
          <w:szCs w:val="24"/>
        </w:rPr>
        <w:t>F</w:t>
      </w:r>
      <w:r w:rsidRPr="00EE337B">
        <w:rPr>
          <w:rFonts w:ascii="Times New Roman" w:eastAsia="Times New Roman" w:hAnsi="Times New Roman" w:cs="Times New Roman"/>
          <w:spacing w:val="1"/>
          <w:sz w:val="24"/>
          <w:szCs w:val="24"/>
        </w:rPr>
        <w:t>W</w:t>
      </w:r>
      <w:r w:rsidRPr="00EE337B">
        <w:rPr>
          <w:rFonts w:ascii="Times New Roman" w:eastAsia="Times New Roman" w:hAnsi="Times New Roman" w:cs="Times New Roman"/>
          <w:sz w:val="24"/>
          <w:szCs w:val="24"/>
        </w:rPr>
        <w:t>S</w:t>
      </w:r>
      <w:r w:rsidRPr="00EE337B">
        <w:rPr>
          <w:rFonts w:ascii="Times New Roman" w:eastAsia="Times New Roman" w:hAnsi="Times New Roman" w:cs="Times New Roman"/>
          <w:spacing w:val="1"/>
          <w:sz w:val="24"/>
          <w:szCs w:val="24"/>
        </w:rPr>
        <w:t xml:space="preserve"> </w:t>
      </w:r>
      <w:r w:rsidRPr="00EE337B">
        <w:rPr>
          <w:rFonts w:ascii="Times New Roman" w:eastAsia="Times New Roman" w:hAnsi="Times New Roman" w:cs="Times New Roman"/>
          <w:sz w:val="24"/>
          <w:szCs w:val="24"/>
        </w:rPr>
        <w:t>p</w:t>
      </w:r>
      <w:r w:rsidRPr="00EE337B">
        <w:rPr>
          <w:rFonts w:ascii="Times New Roman" w:eastAsia="Times New Roman" w:hAnsi="Times New Roman" w:cs="Times New Roman"/>
          <w:spacing w:val="-1"/>
          <w:sz w:val="24"/>
          <w:szCs w:val="24"/>
        </w:rPr>
        <w:t>r</w:t>
      </w:r>
      <w:r w:rsidRPr="00EE337B">
        <w:rPr>
          <w:rFonts w:ascii="Times New Roman" w:eastAsia="Times New Roman" w:hAnsi="Times New Roman" w:cs="Times New Roman"/>
          <w:sz w:val="24"/>
          <w:szCs w:val="24"/>
        </w:rPr>
        <w:t>io</w:t>
      </w:r>
      <w:r w:rsidRPr="00EE337B">
        <w:rPr>
          <w:rFonts w:ascii="Times New Roman" w:eastAsia="Times New Roman" w:hAnsi="Times New Roman" w:cs="Times New Roman"/>
          <w:spacing w:val="-1"/>
          <w:sz w:val="24"/>
          <w:szCs w:val="24"/>
        </w:rPr>
        <w:t>r</w:t>
      </w:r>
      <w:r w:rsidRPr="00EE337B">
        <w:rPr>
          <w:rFonts w:ascii="Times New Roman" w:eastAsia="Times New Roman" w:hAnsi="Times New Roman" w:cs="Times New Roman"/>
          <w:sz w:val="24"/>
          <w:szCs w:val="24"/>
        </w:rPr>
        <w:t>i</w:t>
      </w:r>
      <w:r w:rsidRPr="00EE337B">
        <w:rPr>
          <w:rFonts w:ascii="Times New Roman" w:eastAsia="Times New Roman" w:hAnsi="Times New Roman" w:cs="Times New Roman"/>
          <w:spacing w:val="3"/>
          <w:sz w:val="24"/>
          <w:szCs w:val="24"/>
        </w:rPr>
        <w:t>t</w:t>
      </w:r>
      <w:r w:rsidRPr="00EE337B">
        <w:rPr>
          <w:rFonts w:ascii="Times New Roman" w:eastAsia="Times New Roman" w:hAnsi="Times New Roman" w:cs="Times New Roman"/>
          <w:sz w:val="24"/>
          <w:szCs w:val="24"/>
        </w:rPr>
        <w:t>y</w:t>
      </w:r>
      <w:r w:rsidRPr="00EE337B">
        <w:rPr>
          <w:rFonts w:ascii="Times New Roman" w:eastAsia="Times New Roman" w:hAnsi="Times New Roman" w:cs="Times New Roman"/>
          <w:spacing w:val="-5"/>
          <w:sz w:val="24"/>
          <w:szCs w:val="24"/>
        </w:rPr>
        <w:t xml:space="preserve"> </w:t>
      </w:r>
      <w:r w:rsidRPr="00EE337B">
        <w:rPr>
          <w:rFonts w:ascii="Times New Roman" w:eastAsia="Times New Roman" w:hAnsi="Times New Roman" w:cs="Times New Roman"/>
          <w:sz w:val="24"/>
          <w:szCs w:val="24"/>
        </w:rPr>
        <w:t>sp</w:t>
      </w:r>
      <w:r w:rsidRPr="00EE337B">
        <w:rPr>
          <w:rFonts w:ascii="Times New Roman" w:eastAsia="Times New Roman" w:hAnsi="Times New Roman" w:cs="Times New Roman"/>
          <w:spacing w:val="1"/>
          <w:sz w:val="24"/>
          <w:szCs w:val="24"/>
        </w:rPr>
        <w:t>e</w:t>
      </w:r>
      <w:r w:rsidRPr="00EE337B">
        <w:rPr>
          <w:rFonts w:ascii="Times New Roman" w:eastAsia="Times New Roman" w:hAnsi="Times New Roman" w:cs="Times New Roman"/>
          <w:spacing w:val="-1"/>
          <w:sz w:val="24"/>
          <w:szCs w:val="24"/>
        </w:rPr>
        <w:t>c</w:t>
      </w:r>
      <w:r w:rsidRPr="00EE337B">
        <w:rPr>
          <w:rFonts w:ascii="Times New Roman" w:eastAsia="Times New Roman" w:hAnsi="Times New Roman" w:cs="Times New Roman"/>
          <w:sz w:val="24"/>
          <w:szCs w:val="24"/>
        </w:rPr>
        <w:t>i</w:t>
      </w:r>
      <w:r w:rsidRPr="00EE337B">
        <w:rPr>
          <w:rFonts w:ascii="Times New Roman" w:eastAsia="Times New Roman" w:hAnsi="Times New Roman" w:cs="Times New Roman"/>
          <w:spacing w:val="-1"/>
          <w:sz w:val="24"/>
          <w:szCs w:val="24"/>
        </w:rPr>
        <w:t>e</w:t>
      </w:r>
      <w:r w:rsidRPr="00EE337B">
        <w:rPr>
          <w:rFonts w:ascii="Times New Roman" w:eastAsia="Times New Roman" w:hAnsi="Times New Roman" w:cs="Times New Roman"/>
          <w:sz w:val="24"/>
          <w:szCs w:val="24"/>
        </w:rPr>
        <w:t>s</w:t>
      </w:r>
      <w:r w:rsidRPr="00EE337B">
        <w:rPr>
          <w:rFonts w:ascii="Times New Roman" w:eastAsia="Times New Roman" w:hAnsi="Times New Roman" w:cs="Times New Roman"/>
          <w:spacing w:val="3"/>
          <w:sz w:val="24"/>
          <w:szCs w:val="24"/>
        </w:rPr>
        <w:t xml:space="preserve"> </w:t>
      </w:r>
      <w:r w:rsidRPr="00EE337B">
        <w:rPr>
          <w:rFonts w:ascii="Times New Roman" w:eastAsia="Times New Roman" w:hAnsi="Times New Roman" w:cs="Times New Roman"/>
          <w:sz w:val="24"/>
          <w:szCs w:val="24"/>
        </w:rPr>
        <w:t>/ t</w:t>
      </w:r>
      <w:r w:rsidRPr="00EE337B">
        <w:rPr>
          <w:rFonts w:ascii="Times New Roman" w:eastAsia="Times New Roman" w:hAnsi="Times New Roman" w:cs="Times New Roman"/>
          <w:spacing w:val="-1"/>
          <w:sz w:val="24"/>
          <w:szCs w:val="24"/>
        </w:rPr>
        <w:t>r</w:t>
      </w:r>
      <w:r w:rsidRPr="00EE337B">
        <w:rPr>
          <w:rFonts w:ascii="Times New Roman" w:eastAsia="Times New Roman" w:hAnsi="Times New Roman" w:cs="Times New Roman"/>
          <w:sz w:val="24"/>
          <w:szCs w:val="24"/>
        </w:rPr>
        <w:t xml:space="preserve">ust </w:t>
      </w:r>
      <w:r w:rsidRPr="00EE337B">
        <w:rPr>
          <w:rFonts w:ascii="Times New Roman" w:eastAsia="Times New Roman" w:hAnsi="Times New Roman" w:cs="Times New Roman"/>
          <w:spacing w:val="-1"/>
          <w:sz w:val="24"/>
          <w:szCs w:val="24"/>
        </w:rPr>
        <w:t>re</w:t>
      </w:r>
      <w:r w:rsidRPr="00EE337B">
        <w:rPr>
          <w:rFonts w:ascii="Times New Roman" w:eastAsia="Times New Roman" w:hAnsi="Times New Roman" w:cs="Times New Roman"/>
          <w:sz w:val="24"/>
          <w:szCs w:val="24"/>
        </w:rPr>
        <w:t>sou</w:t>
      </w:r>
      <w:r w:rsidRPr="00EE337B">
        <w:rPr>
          <w:rFonts w:ascii="Times New Roman" w:eastAsia="Times New Roman" w:hAnsi="Times New Roman" w:cs="Times New Roman"/>
          <w:spacing w:val="-1"/>
          <w:sz w:val="24"/>
          <w:szCs w:val="24"/>
        </w:rPr>
        <w:t>rce</w:t>
      </w:r>
      <w:r w:rsidRPr="00EE337B">
        <w:rPr>
          <w:rFonts w:ascii="Times New Roman" w:eastAsia="Times New Roman" w:hAnsi="Times New Roman" w:cs="Times New Roman"/>
          <w:sz w:val="24"/>
          <w:szCs w:val="24"/>
        </w:rPr>
        <w:t>s</w:t>
      </w:r>
      <w:r w:rsidRPr="00554A53">
        <w:rPr>
          <w:rFonts w:ascii="Times New Roman" w:eastAsia="Times New Roman" w:hAnsi="Times New Roman" w:cs="Times New Roman"/>
          <w:spacing w:val="3"/>
          <w:sz w:val="24"/>
          <w:szCs w:val="24"/>
        </w:rPr>
        <w:t xml:space="preserve"> </w:t>
      </w:r>
      <w:r w:rsidR="00C23DB9" w:rsidRPr="000400E4">
        <w:rPr>
          <w:rFonts w:ascii="Times New Roman" w:eastAsia="Times New Roman" w:hAnsi="Times New Roman" w:cs="Times New Roman"/>
          <w:b/>
          <w:spacing w:val="-1"/>
          <w:sz w:val="24"/>
          <w:szCs w:val="24"/>
        </w:rPr>
        <w:t>(</w:t>
      </w:r>
      <w:r w:rsidR="00904685" w:rsidRPr="000400E4">
        <w:rPr>
          <w:rFonts w:ascii="Times New Roman" w:eastAsia="Times New Roman" w:hAnsi="Times New Roman" w:cs="Times New Roman"/>
          <w:b/>
          <w:spacing w:val="-1"/>
          <w:sz w:val="24"/>
          <w:szCs w:val="24"/>
        </w:rPr>
        <w:t xml:space="preserve">Federal </w:t>
      </w:r>
      <w:r w:rsidR="00C23DB9" w:rsidRPr="000400E4">
        <w:rPr>
          <w:rFonts w:ascii="Times New Roman" w:eastAsia="Times New Roman" w:hAnsi="Times New Roman" w:cs="Times New Roman"/>
          <w:b/>
          <w:spacing w:val="-1"/>
          <w:sz w:val="24"/>
          <w:szCs w:val="24"/>
        </w:rPr>
        <w:t xml:space="preserve">FY </w:t>
      </w:r>
      <w:r w:rsidR="00541589" w:rsidRPr="000400E4">
        <w:rPr>
          <w:rFonts w:ascii="Times New Roman" w:eastAsia="Times New Roman" w:hAnsi="Times New Roman" w:cs="Times New Roman"/>
          <w:b/>
          <w:spacing w:val="-1"/>
          <w:sz w:val="24"/>
          <w:szCs w:val="24"/>
        </w:rPr>
        <w:t>201</w:t>
      </w:r>
      <w:r w:rsidR="00EE337B">
        <w:rPr>
          <w:rFonts w:ascii="Times New Roman" w:eastAsia="Times New Roman" w:hAnsi="Times New Roman" w:cs="Times New Roman"/>
          <w:b/>
          <w:spacing w:val="-1"/>
          <w:sz w:val="24"/>
          <w:szCs w:val="24"/>
        </w:rPr>
        <w:t>5</w:t>
      </w:r>
      <w:r w:rsidR="00541589" w:rsidRPr="000400E4">
        <w:rPr>
          <w:rFonts w:ascii="Times New Roman" w:eastAsia="Times New Roman" w:hAnsi="Times New Roman" w:cs="Times New Roman"/>
          <w:b/>
          <w:spacing w:val="-1"/>
          <w:sz w:val="24"/>
          <w:szCs w:val="24"/>
        </w:rPr>
        <w:t xml:space="preserve"> </w:t>
      </w:r>
      <w:r w:rsidR="00C23DB9" w:rsidRPr="000400E4">
        <w:rPr>
          <w:rFonts w:ascii="Times New Roman" w:eastAsia="Times New Roman" w:hAnsi="Times New Roman" w:cs="Times New Roman"/>
          <w:b/>
          <w:spacing w:val="-1"/>
          <w:sz w:val="24"/>
          <w:szCs w:val="24"/>
        </w:rPr>
        <w:t xml:space="preserve">through FY </w:t>
      </w:r>
      <w:r w:rsidR="00541589" w:rsidRPr="000400E4">
        <w:rPr>
          <w:rFonts w:ascii="Times New Roman" w:eastAsia="Times New Roman" w:hAnsi="Times New Roman" w:cs="Times New Roman"/>
          <w:b/>
          <w:spacing w:val="-1"/>
          <w:sz w:val="24"/>
          <w:szCs w:val="24"/>
        </w:rPr>
        <w:t>201</w:t>
      </w:r>
      <w:r w:rsidR="00EE337B">
        <w:rPr>
          <w:rFonts w:ascii="Times New Roman" w:eastAsia="Times New Roman" w:hAnsi="Times New Roman" w:cs="Times New Roman"/>
          <w:b/>
          <w:spacing w:val="-1"/>
          <w:sz w:val="24"/>
          <w:szCs w:val="24"/>
        </w:rPr>
        <w:t>7</w:t>
      </w:r>
      <w:r w:rsidR="00C23DB9" w:rsidRPr="000400E4">
        <w:rPr>
          <w:rFonts w:ascii="Times New Roman" w:eastAsia="Times New Roman" w:hAnsi="Times New Roman" w:cs="Times New Roman"/>
          <w:b/>
          <w:spacing w:val="-1"/>
          <w:sz w:val="24"/>
          <w:szCs w:val="24"/>
        </w:rPr>
        <w:t>)</w:t>
      </w:r>
    </w:p>
    <w:p w:rsidR="00A96338" w:rsidRPr="008E1716" w:rsidRDefault="00A96338" w:rsidP="00A96338">
      <w:pPr>
        <w:pStyle w:val="ListParagraph"/>
        <w:spacing w:before="3" w:after="0" w:line="276" w:lineRule="exact"/>
        <w:ind w:left="360" w:right="393"/>
        <w:rPr>
          <w:rFonts w:ascii="Times New Roman" w:eastAsia="Times New Roman" w:hAnsi="Times New Roman" w:cs="Times New Roman"/>
          <w:b/>
          <w:spacing w:val="3"/>
          <w:sz w:val="24"/>
          <w:szCs w:val="24"/>
        </w:rPr>
      </w:pPr>
    </w:p>
    <w:p w:rsidR="003F6620" w:rsidRPr="008E1716" w:rsidRDefault="000B4B17" w:rsidP="00A96338">
      <w:pPr>
        <w:pStyle w:val="ListParagraph"/>
        <w:spacing w:before="3" w:after="0" w:line="276" w:lineRule="exact"/>
        <w:ind w:left="360" w:right="393"/>
        <w:rPr>
          <w:rFonts w:ascii="Times New Roman" w:eastAsia="Courier New" w:hAnsi="Times New Roman" w:cs="Times New Roman"/>
          <w:position w:val="1"/>
          <w:sz w:val="24"/>
          <w:szCs w:val="24"/>
        </w:rPr>
      </w:pPr>
      <w:r w:rsidRPr="008E1716">
        <w:rPr>
          <w:rFonts w:ascii="Times New Roman" w:eastAsia="Times New Roman" w:hAnsi="Times New Roman" w:cs="Times New Roman"/>
          <w:i/>
          <w:spacing w:val="1"/>
          <w:sz w:val="24"/>
          <w:szCs w:val="24"/>
        </w:rPr>
        <w:t>W</w:t>
      </w:r>
      <w:r w:rsidRPr="008E1716">
        <w:rPr>
          <w:rFonts w:ascii="Times New Roman" w:eastAsia="Times New Roman" w:hAnsi="Times New Roman" w:cs="Times New Roman"/>
          <w:i/>
          <w:sz w:val="24"/>
          <w:szCs w:val="24"/>
        </w:rPr>
        <w:t>h</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t p</w:t>
      </w:r>
      <w:r w:rsidRPr="008E1716">
        <w:rPr>
          <w:rFonts w:ascii="Times New Roman" w:eastAsia="Times New Roman" w:hAnsi="Times New Roman" w:cs="Times New Roman"/>
          <w:i/>
          <w:spacing w:val="-1"/>
          <w:sz w:val="24"/>
          <w:szCs w:val="24"/>
        </w:rPr>
        <w:t>erce</w:t>
      </w:r>
      <w:r w:rsidRPr="008E1716">
        <w:rPr>
          <w:rFonts w:ascii="Times New Roman" w:eastAsia="Times New Roman" w:hAnsi="Times New Roman" w:cs="Times New Roman"/>
          <w:i/>
          <w:sz w:val="24"/>
          <w:szCs w:val="24"/>
        </w:rPr>
        <w:t>nt</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ge</w:t>
      </w:r>
      <w:r w:rsidRPr="008E1716">
        <w:rPr>
          <w:rFonts w:ascii="Times New Roman" w:eastAsia="Times New Roman" w:hAnsi="Times New Roman" w:cs="Times New Roman"/>
          <w:i/>
          <w:spacing w:val="-1"/>
          <w:sz w:val="24"/>
          <w:szCs w:val="24"/>
        </w:rPr>
        <w:t xml:space="preserve"> </w:t>
      </w:r>
      <w:r w:rsidRPr="008E1716">
        <w:rPr>
          <w:rFonts w:ascii="Times New Roman" w:eastAsia="Times New Roman" w:hAnsi="Times New Roman" w:cs="Times New Roman"/>
          <w:i/>
          <w:sz w:val="24"/>
          <w:szCs w:val="24"/>
        </w:rPr>
        <w:t>of</w:t>
      </w:r>
      <w:r w:rsidRPr="008E1716">
        <w:rPr>
          <w:rFonts w:ascii="Times New Roman" w:eastAsia="Times New Roman" w:hAnsi="Times New Roman" w:cs="Times New Roman"/>
          <w:i/>
          <w:spacing w:val="-1"/>
          <w:sz w:val="24"/>
          <w:szCs w:val="24"/>
        </w:rPr>
        <w:t xml:space="preserve"> </w:t>
      </w:r>
      <w:r w:rsidR="00A96338" w:rsidRPr="009431BE">
        <w:rPr>
          <w:rFonts w:ascii="Times New Roman" w:eastAsia="Times New Roman" w:hAnsi="Times New Roman" w:cs="Times New Roman"/>
          <w:b/>
          <w:i/>
          <w:spacing w:val="-1"/>
          <w:sz w:val="24"/>
          <w:szCs w:val="24"/>
        </w:rPr>
        <w:t xml:space="preserve">all </w:t>
      </w:r>
      <w:r w:rsidRPr="009431BE">
        <w:rPr>
          <w:rFonts w:ascii="Times New Roman" w:eastAsia="Times New Roman" w:hAnsi="Times New Roman" w:cs="Times New Roman"/>
          <w:b/>
          <w:i/>
          <w:sz w:val="24"/>
          <w:szCs w:val="24"/>
        </w:rPr>
        <w:t>p</w:t>
      </w:r>
      <w:r w:rsidRPr="009431BE">
        <w:rPr>
          <w:rFonts w:ascii="Times New Roman" w:eastAsia="Times New Roman" w:hAnsi="Times New Roman" w:cs="Times New Roman"/>
          <w:b/>
          <w:i/>
          <w:spacing w:val="-1"/>
          <w:sz w:val="24"/>
          <w:szCs w:val="24"/>
        </w:rPr>
        <w:t>r</w:t>
      </w:r>
      <w:r w:rsidRPr="009431BE">
        <w:rPr>
          <w:rFonts w:ascii="Times New Roman" w:eastAsia="Times New Roman" w:hAnsi="Times New Roman" w:cs="Times New Roman"/>
          <w:b/>
          <w:i/>
          <w:sz w:val="24"/>
          <w:szCs w:val="24"/>
        </w:rPr>
        <w:t>oj</w:t>
      </w:r>
      <w:r w:rsidRPr="009431BE">
        <w:rPr>
          <w:rFonts w:ascii="Times New Roman" w:eastAsia="Times New Roman" w:hAnsi="Times New Roman" w:cs="Times New Roman"/>
          <w:b/>
          <w:i/>
          <w:spacing w:val="1"/>
          <w:sz w:val="24"/>
          <w:szCs w:val="24"/>
        </w:rPr>
        <w:t>e</w:t>
      </w:r>
      <w:r w:rsidRPr="009431BE">
        <w:rPr>
          <w:rFonts w:ascii="Times New Roman" w:eastAsia="Times New Roman" w:hAnsi="Times New Roman" w:cs="Times New Roman"/>
          <w:b/>
          <w:i/>
          <w:spacing w:val="-1"/>
          <w:sz w:val="24"/>
          <w:szCs w:val="24"/>
        </w:rPr>
        <w:t>c</w:t>
      </w:r>
      <w:r w:rsidRPr="009431BE">
        <w:rPr>
          <w:rFonts w:ascii="Times New Roman" w:eastAsia="Times New Roman" w:hAnsi="Times New Roman" w:cs="Times New Roman"/>
          <w:b/>
          <w:i/>
          <w:sz w:val="24"/>
          <w:szCs w:val="24"/>
        </w:rPr>
        <w:t>ts</w:t>
      </w:r>
      <w:r w:rsidR="00A96338" w:rsidRPr="009431BE">
        <w:rPr>
          <w:rFonts w:ascii="Times New Roman" w:eastAsia="Times New Roman" w:hAnsi="Times New Roman" w:cs="Times New Roman"/>
          <w:b/>
          <w:i/>
          <w:sz w:val="24"/>
          <w:szCs w:val="24"/>
        </w:rPr>
        <w:t xml:space="preserve"> </w:t>
      </w:r>
      <w:r w:rsidRPr="009431BE">
        <w:rPr>
          <w:rFonts w:ascii="Times New Roman" w:eastAsia="Times New Roman" w:hAnsi="Times New Roman" w:cs="Times New Roman"/>
          <w:b/>
          <w:i/>
          <w:sz w:val="24"/>
          <w:szCs w:val="24"/>
        </w:rPr>
        <w:t>initi</w:t>
      </w:r>
      <w:r w:rsidRPr="009431BE">
        <w:rPr>
          <w:rFonts w:ascii="Times New Roman" w:eastAsia="Times New Roman" w:hAnsi="Times New Roman" w:cs="Times New Roman"/>
          <w:b/>
          <w:i/>
          <w:spacing w:val="-1"/>
          <w:sz w:val="24"/>
          <w:szCs w:val="24"/>
        </w:rPr>
        <w:t>a</w:t>
      </w:r>
      <w:r w:rsidRPr="009431BE">
        <w:rPr>
          <w:rFonts w:ascii="Times New Roman" w:eastAsia="Times New Roman" w:hAnsi="Times New Roman" w:cs="Times New Roman"/>
          <w:b/>
          <w:i/>
          <w:sz w:val="24"/>
          <w:szCs w:val="24"/>
        </w:rPr>
        <w:t>t</w:t>
      </w:r>
      <w:r w:rsidRPr="009431BE">
        <w:rPr>
          <w:rFonts w:ascii="Times New Roman" w:eastAsia="Times New Roman" w:hAnsi="Times New Roman" w:cs="Times New Roman"/>
          <w:b/>
          <w:i/>
          <w:spacing w:val="-1"/>
          <w:sz w:val="24"/>
          <w:szCs w:val="24"/>
        </w:rPr>
        <w:t>e</w:t>
      </w:r>
      <w:r w:rsidRPr="009431BE">
        <w:rPr>
          <w:rFonts w:ascii="Times New Roman" w:eastAsia="Times New Roman" w:hAnsi="Times New Roman" w:cs="Times New Roman"/>
          <w:b/>
          <w:i/>
          <w:sz w:val="24"/>
          <w:szCs w:val="24"/>
        </w:rPr>
        <w:t>d</w:t>
      </w:r>
      <w:r w:rsidRPr="000400E4">
        <w:rPr>
          <w:rFonts w:ascii="Times New Roman" w:eastAsia="Times New Roman" w:hAnsi="Times New Roman" w:cs="Times New Roman"/>
          <w:i/>
          <w:sz w:val="24"/>
          <w:szCs w:val="24"/>
        </w:rPr>
        <w:t xml:space="preserve"> </w:t>
      </w:r>
      <w:r w:rsidRPr="008E1716">
        <w:rPr>
          <w:rFonts w:ascii="Times New Roman" w:eastAsia="Times New Roman" w:hAnsi="Times New Roman" w:cs="Times New Roman"/>
          <w:i/>
          <w:sz w:val="24"/>
          <w:szCs w:val="24"/>
        </w:rPr>
        <w:t>in the</w:t>
      </w:r>
      <w:r w:rsidRPr="008E1716">
        <w:rPr>
          <w:rFonts w:ascii="Times New Roman" w:eastAsia="Times New Roman" w:hAnsi="Times New Roman" w:cs="Times New Roman"/>
          <w:i/>
          <w:spacing w:val="-1"/>
          <w:sz w:val="24"/>
          <w:szCs w:val="24"/>
        </w:rPr>
        <w:t xml:space="preserve"> </w:t>
      </w:r>
      <w:r w:rsidRPr="008E1716">
        <w:rPr>
          <w:rFonts w:ascii="Times New Roman" w:eastAsia="Times New Roman" w:hAnsi="Times New Roman" w:cs="Times New Roman"/>
          <w:i/>
          <w:sz w:val="24"/>
          <w:szCs w:val="24"/>
        </w:rPr>
        <w:t>p</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st th</w:t>
      </w:r>
      <w:r w:rsidRPr="008E1716">
        <w:rPr>
          <w:rFonts w:ascii="Times New Roman" w:eastAsia="Times New Roman" w:hAnsi="Times New Roman" w:cs="Times New Roman"/>
          <w:i/>
          <w:spacing w:val="-1"/>
          <w:sz w:val="24"/>
          <w:szCs w:val="24"/>
        </w:rPr>
        <w:t>re</w:t>
      </w:r>
      <w:r w:rsidRPr="008E1716">
        <w:rPr>
          <w:rFonts w:ascii="Times New Roman" w:eastAsia="Times New Roman" w:hAnsi="Times New Roman" w:cs="Times New Roman"/>
          <w:i/>
          <w:sz w:val="24"/>
          <w:szCs w:val="24"/>
        </w:rPr>
        <w:t>e</w:t>
      </w:r>
      <w:r w:rsidR="00575E15">
        <w:rPr>
          <w:rFonts w:ascii="Times New Roman" w:eastAsia="Times New Roman" w:hAnsi="Times New Roman" w:cs="Times New Roman"/>
          <w:i/>
          <w:sz w:val="24"/>
          <w:szCs w:val="24"/>
        </w:rPr>
        <w:t xml:space="preserve"> </w:t>
      </w:r>
      <w:r w:rsidR="00C778C8" w:rsidRPr="008E1716">
        <w:rPr>
          <w:rFonts w:ascii="Times New Roman" w:eastAsia="Times New Roman" w:hAnsi="Times New Roman" w:cs="Times New Roman"/>
          <w:i/>
          <w:spacing w:val="4"/>
          <w:sz w:val="24"/>
          <w:szCs w:val="24"/>
        </w:rPr>
        <w:t xml:space="preserve">fiscal </w:t>
      </w:r>
      <w:r w:rsidRPr="008E1716">
        <w:rPr>
          <w:rFonts w:ascii="Times New Roman" w:eastAsia="Times New Roman" w:hAnsi="Times New Roman" w:cs="Times New Roman"/>
          <w:i/>
          <w:spacing w:val="-5"/>
          <w:sz w:val="24"/>
          <w:szCs w:val="24"/>
        </w:rPr>
        <w:t>y</w:t>
      </w:r>
      <w:r w:rsidRPr="008E1716">
        <w:rPr>
          <w:rFonts w:ascii="Times New Roman" w:eastAsia="Times New Roman" w:hAnsi="Times New Roman" w:cs="Times New Roman"/>
          <w:i/>
          <w:spacing w:val="1"/>
          <w:sz w:val="24"/>
          <w:szCs w:val="24"/>
        </w:rPr>
        <w:t>e</w:t>
      </w:r>
      <w:r w:rsidRPr="008E1716">
        <w:rPr>
          <w:rFonts w:ascii="Times New Roman" w:eastAsia="Times New Roman" w:hAnsi="Times New Roman" w:cs="Times New Roman"/>
          <w:i/>
          <w:spacing w:val="-1"/>
          <w:sz w:val="24"/>
          <w:szCs w:val="24"/>
        </w:rPr>
        <w:t>ar</w:t>
      </w:r>
      <w:r w:rsidRPr="008E1716">
        <w:rPr>
          <w:rFonts w:ascii="Times New Roman" w:eastAsia="Times New Roman" w:hAnsi="Times New Roman" w:cs="Times New Roman"/>
          <w:i/>
          <w:sz w:val="24"/>
          <w:szCs w:val="24"/>
        </w:rPr>
        <w:t xml:space="preserve">s </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d</w:t>
      </w:r>
      <w:r w:rsidRPr="008E1716">
        <w:rPr>
          <w:rFonts w:ascii="Times New Roman" w:eastAsia="Times New Roman" w:hAnsi="Times New Roman" w:cs="Times New Roman"/>
          <w:i/>
          <w:spacing w:val="2"/>
          <w:sz w:val="24"/>
          <w:szCs w:val="24"/>
        </w:rPr>
        <w:t>d</w:t>
      </w:r>
      <w:r w:rsidRPr="008E1716">
        <w:rPr>
          <w:rFonts w:ascii="Times New Roman" w:eastAsia="Times New Roman" w:hAnsi="Times New Roman" w:cs="Times New Roman"/>
          <w:i/>
          <w:spacing w:val="-1"/>
          <w:sz w:val="24"/>
          <w:szCs w:val="24"/>
        </w:rPr>
        <w:t>re</w:t>
      </w:r>
      <w:r w:rsidRPr="008E1716">
        <w:rPr>
          <w:rFonts w:ascii="Times New Roman" w:eastAsia="Times New Roman" w:hAnsi="Times New Roman" w:cs="Times New Roman"/>
          <w:i/>
          <w:sz w:val="24"/>
          <w:szCs w:val="24"/>
        </w:rPr>
        <w:t>ss</w:t>
      </w:r>
      <w:r w:rsidRPr="008E1716">
        <w:rPr>
          <w:rFonts w:ascii="Times New Roman" w:eastAsia="Times New Roman" w:hAnsi="Times New Roman" w:cs="Times New Roman"/>
          <w:i/>
          <w:spacing w:val="-1"/>
          <w:sz w:val="24"/>
          <w:szCs w:val="24"/>
        </w:rPr>
        <w:t>e</w:t>
      </w:r>
      <w:r w:rsidRPr="008E1716">
        <w:rPr>
          <w:rFonts w:ascii="Times New Roman" w:eastAsia="Times New Roman" w:hAnsi="Times New Roman" w:cs="Times New Roman"/>
          <w:i/>
          <w:sz w:val="24"/>
          <w:szCs w:val="24"/>
        </w:rPr>
        <w:t xml:space="preserve">d </w:t>
      </w:r>
      <w:r w:rsidRPr="008E1716">
        <w:rPr>
          <w:rFonts w:ascii="Times New Roman" w:eastAsia="Times New Roman" w:hAnsi="Times New Roman" w:cs="Times New Roman"/>
          <w:i/>
          <w:spacing w:val="2"/>
          <w:sz w:val="24"/>
          <w:szCs w:val="24"/>
        </w:rPr>
        <w:t>h</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bit</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t issu</w:t>
      </w:r>
      <w:r w:rsidRPr="008E1716">
        <w:rPr>
          <w:rFonts w:ascii="Times New Roman" w:eastAsia="Times New Roman" w:hAnsi="Times New Roman" w:cs="Times New Roman"/>
          <w:i/>
          <w:spacing w:val="-1"/>
          <w:sz w:val="24"/>
          <w:szCs w:val="24"/>
        </w:rPr>
        <w:t>es f</w:t>
      </w:r>
      <w:r w:rsidRPr="008E1716">
        <w:rPr>
          <w:rFonts w:ascii="Times New Roman" w:eastAsia="Times New Roman" w:hAnsi="Times New Roman" w:cs="Times New Roman"/>
          <w:i/>
          <w:sz w:val="24"/>
          <w:szCs w:val="24"/>
        </w:rPr>
        <w:t>or</w:t>
      </w:r>
      <w:r w:rsidRPr="008E1716">
        <w:rPr>
          <w:rFonts w:ascii="Times New Roman" w:eastAsia="Times New Roman" w:hAnsi="Times New Roman" w:cs="Times New Roman"/>
          <w:i/>
          <w:spacing w:val="-1"/>
          <w:sz w:val="24"/>
          <w:szCs w:val="24"/>
        </w:rPr>
        <w:t xml:space="preserve"> F</w:t>
      </w:r>
      <w:r w:rsidRPr="008E1716">
        <w:rPr>
          <w:rFonts w:ascii="Times New Roman" w:eastAsia="Times New Roman" w:hAnsi="Times New Roman" w:cs="Times New Roman"/>
          <w:i/>
          <w:spacing w:val="1"/>
          <w:sz w:val="24"/>
          <w:szCs w:val="24"/>
        </w:rPr>
        <w:t>W</w:t>
      </w:r>
      <w:r w:rsidRPr="008E1716">
        <w:rPr>
          <w:rFonts w:ascii="Times New Roman" w:eastAsia="Times New Roman" w:hAnsi="Times New Roman" w:cs="Times New Roman"/>
          <w:i/>
          <w:sz w:val="24"/>
          <w:szCs w:val="24"/>
        </w:rPr>
        <w:t>S</w:t>
      </w:r>
      <w:r w:rsidRPr="008E1716">
        <w:rPr>
          <w:rFonts w:ascii="Times New Roman" w:eastAsia="Times New Roman" w:hAnsi="Times New Roman" w:cs="Times New Roman"/>
          <w:i/>
          <w:spacing w:val="1"/>
          <w:sz w:val="24"/>
          <w:szCs w:val="24"/>
        </w:rPr>
        <w:t xml:space="preserve"> </w:t>
      </w:r>
      <w:r w:rsidRPr="008E1716">
        <w:rPr>
          <w:rFonts w:ascii="Times New Roman" w:eastAsia="Times New Roman" w:hAnsi="Times New Roman" w:cs="Times New Roman"/>
          <w:i/>
          <w:sz w:val="24"/>
          <w:szCs w:val="24"/>
        </w:rPr>
        <w:t>p</w:t>
      </w:r>
      <w:r w:rsidRPr="008E1716">
        <w:rPr>
          <w:rFonts w:ascii="Times New Roman" w:eastAsia="Times New Roman" w:hAnsi="Times New Roman" w:cs="Times New Roman"/>
          <w:i/>
          <w:spacing w:val="-1"/>
          <w:sz w:val="24"/>
          <w:szCs w:val="24"/>
        </w:rPr>
        <w:t>r</w:t>
      </w:r>
      <w:r w:rsidRPr="008E1716">
        <w:rPr>
          <w:rFonts w:ascii="Times New Roman" w:eastAsia="Times New Roman" w:hAnsi="Times New Roman" w:cs="Times New Roman"/>
          <w:i/>
          <w:sz w:val="24"/>
          <w:szCs w:val="24"/>
        </w:rPr>
        <w:t>io</w:t>
      </w:r>
      <w:r w:rsidRPr="008E1716">
        <w:rPr>
          <w:rFonts w:ascii="Times New Roman" w:eastAsia="Times New Roman" w:hAnsi="Times New Roman" w:cs="Times New Roman"/>
          <w:i/>
          <w:spacing w:val="-1"/>
          <w:sz w:val="24"/>
          <w:szCs w:val="24"/>
        </w:rPr>
        <w:t>r</w:t>
      </w:r>
      <w:r w:rsidRPr="008E1716">
        <w:rPr>
          <w:rFonts w:ascii="Times New Roman" w:eastAsia="Times New Roman" w:hAnsi="Times New Roman" w:cs="Times New Roman"/>
          <w:i/>
          <w:sz w:val="24"/>
          <w:szCs w:val="24"/>
        </w:rPr>
        <w:t>i</w:t>
      </w:r>
      <w:r w:rsidRPr="008E1716">
        <w:rPr>
          <w:rFonts w:ascii="Times New Roman" w:eastAsia="Times New Roman" w:hAnsi="Times New Roman" w:cs="Times New Roman"/>
          <w:i/>
          <w:spacing w:val="3"/>
          <w:sz w:val="24"/>
          <w:szCs w:val="24"/>
        </w:rPr>
        <w:t>t</w:t>
      </w:r>
      <w:r w:rsidRPr="008E1716">
        <w:rPr>
          <w:rFonts w:ascii="Times New Roman" w:eastAsia="Times New Roman" w:hAnsi="Times New Roman" w:cs="Times New Roman"/>
          <w:i/>
          <w:sz w:val="24"/>
          <w:szCs w:val="24"/>
        </w:rPr>
        <w:t>y</w:t>
      </w:r>
      <w:r w:rsidRPr="008E1716">
        <w:rPr>
          <w:rFonts w:ascii="Times New Roman" w:eastAsia="Times New Roman" w:hAnsi="Times New Roman" w:cs="Times New Roman"/>
          <w:i/>
          <w:spacing w:val="-5"/>
          <w:sz w:val="24"/>
          <w:szCs w:val="24"/>
        </w:rPr>
        <w:t xml:space="preserve"> </w:t>
      </w:r>
      <w:r w:rsidRPr="008E1716">
        <w:rPr>
          <w:rFonts w:ascii="Times New Roman" w:eastAsia="Times New Roman" w:hAnsi="Times New Roman" w:cs="Times New Roman"/>
          <w:i/>
          <w:spacing w:val="2"/>
          <w:sz w:val="24"/>
          <w:szCs w:val="24"/>
        </w:rPr>
        <w:t>o</w:t>
      </w:r>
      <w:r w:rsidRPr="008E1716">
        <w:rPr>
          <w:rFonts w:ascii="Times New Roman" w:eastAsia="Times New Roman" w:hAnsi="Times New Roman" w:cs="Times New Roman"/>
          <w:i/>
          <w:sz w:val="24"/>
          <w:szCs w:val="24"/>
        </w:rPr>
        <w:t>r</w:t>
      </w:r>
      <w:r w:rsidRPr="008E1716">
        <w:rPr>
          <w:rFonts w:ascii="Times New Roman" w:eastAsia="Times New Roman" w:hAnsi="Times New Roman" w:cs="Times New Roman"/>
          <w:i/>
          <w:spacing w:val="-1"/>
          <w:sz w:val="24"/>
          <w:szCs w:val="24"/>
        </w:rPr>
        <w:t xml:space="preserve"> </w:t>
      </w:r>
      <w:r w:rsidRPr="008E1716">
        <w:rPr>
          <w:rFonts w:ascii="Times New Roman" w:eastAsia="Times New Roman" w:hAnsi="Times New Roman" w:cs="Times New Roman"/>
          <w:i/>
          <w:sz w:val="24"/>
          <w:szCs w:val="24"/>
        </w:rPr>
        <w:t>t</w:t>
      </w:r>
      <w:r w:rsidRPr="008E1716">
        <w:rPr>
          <w:rFonts w:ascii="Times New Roman" w:eastAsia="Times New Roman" w:hAnsi="Times New Roman" w:cs="Times New Roman"/>
          <w:i/>
          <w:spacing w:val="-1"/>
          <w:sz w:val="24"/>
          <w:szCs w:val="24"/>
        </w:rPr>
        <w:t>r</w:t>
      </w:r>
      <w:r w:rsidRPr="008E1716">
        <w:rPr>
          <w:rFonts w:ascii="Times New Roman" w:eastAsia="Times New Roman" w:hAnsi="Times New Roman" w:cs="Times New Roman"/>
          <w:i/>
          <w:sz w:val="24"/>
          <w:szCs w:val="24"/>
        </w:rPr>
        <w:t xml:space="preserve">ust </w:t>
      </w:r>
      <w:r w:rsidRPr="008E1716">
        <w:rPr>
          <w:rFonts w:ascii="Times New Roman" w:eastAsia="Times New Roman" w:hAnsi="Times New Roman" w:cs="Times New Roman"/>
          <w:i/>
          <w:spacing w:val="-1"/>
          <w:sz w:val="24"/>
          <w:szCs w:val="24"/>
        </w:rPr>
        <w:t>re</w:t>
      </w:r>
      <w:r w:rsidRPr="008E1716">
        <w:rPr>
          <w:rFonts w:ascii="Times New Roman" w:eastAsia="Times New Roman" w:hAnsi="Times New Roman" w:cs="Times New Roman"/>
          <w:i/>
          <w:sz w:val="24"/>
          <w:szCs w:val="24"/>
        </w:rPr>
        <w:t>sou</w:t>
      </w:r>
      <w:r w:rsidRPr="008E1716">
        <w:rPr>
          <w:rFonts w:ascii="Times New Roman" w:eastAsia="Times New Roman" w:hAnsi="Times New Roman" w:cs="Times New Roman"/>
          <w:i/>
          <w:spacing w:val="-1"/>
          <w:sz w:val="24"/>
          <w:szCs w:val="24"/>
        </w:rPr>
        <w:t>r</w:t>
      </w:r>
      <w:r w:rsidRPr="008E1716">
        <w:rPr>
          <w:rFonts w:ascii="Times New Roman" w:eastAsia="Times New Roman" w:hAnsi="Times New Roman" w:cs="Times New Roman"/>
          <w:i/>
          <w:spacing w:val="1"/>
          <w:sz w:val="24"/>
          <w:szCs w:val="24"/>
        </w:rPr>
        <w:t>c</w:t>
      </w:r>
      <w:r w:rsidRPr="008E1716">
        <w:rPr>
          <w:rFonts w:ascii="Times New Roman" w:eastAsia="Times New Roman" w:hAnsi="Times New Roman" w:cs="Times New Roman"/>
          <w:i/>
          <w:spacing w:val="-1"/>
          <w:sz w:val="24"/>
          <w:szCs w:val="24"/>
        </w:rPr>
        <w:t>e</w:t>
      </w:r>
      <w:r w:rsidRPr="008E1716">
        <w:rPr>
          <w:rFonts w:ascii="Times New Roman" w:eastAsia="Times New Roman" w:hAnsi="Times New Roman" w:cs="Times New Roman"/>
          <w:i/>
          <w:sz w:val="24"/>
          <w:szCs w:val="24"/>
        </w:rPr>
        <w:t>s?</w:t>
      </w:r>
    </w:p>
    <w:p w:rsidR="000B4B17" w:rsidRPr="008E1716" w:rsidRDefault="000B4B17" w:rsidP="00BC4EC5">
      <w:pPr>
        <w:spacing w:after="0" w:line="240" w:lineRule="auto"/>
        <w:ind w:right="190"/>
        <w:rPr>
          <w:rFonts w:ascii="Times New Roman" w:eastAsia="Times New Roman" w:hAnsi="Times New Roman" w:cs="Times New Roman"/>
          <w:sz w:val="24"/>
          <w:szCs w:val="24"/>
        </w:rPr>
      </w:pPr>
    </w:p>
    <w:p w:rsidR="000B4B17" w:rsidRDefault="000B4B17" w:rsidP="00BC4EC5">
      <w:pPr>
        <w:pStyle w:val="ListParagraph"/>
        <w:numPr>
          <w:ilvl w:val="0"/>
          <w:numId w:val="24"/>
        </w:numPr>
        <w:spacing w:after="0" w:line="276" w:lineRule="exact"/>
        <w:ind w:left="720"/>
        <w:rPr>
          <w:rFonts w:ascii="Times New Roman" w:eastAsia="Times New Roman" w:hAnsi="Times New Roman" w:cs="Times New Roman"/>
          <w:sz w:val="24"/>
          <w:szCs w:val="24"/>
        </w:rPr>
      </w:pPr>
      <w:r w:rsidRPr="008E1716">
        <w:rPr>
          <w:rFonts w:ascii="Times New Roman" w:eastAsia="Times New Roman" w:hAnsi="Times New Roman" w:cs="Times New Roman"/>
          <w:sz w:val="24"/>
          <w:szCs w:val="24"/>
        </w:rPr>
        <w:t>75%</w:t>
      </w:r>
      <w:r w:rsidR="00F0008B" w:rsidRPr="008E1716">
        <w:rPr>
          <w:rFonts w:ascii="Times New Roman" w:eastAsia="Times New Roman" w:hAnsi="Times New Roman" w:cs="Times New Roman"/>
          <w:sz w:val="24"/>
          <w:szCs w:val="24"/>
        </w:rPr>
        <w:t xml:space="preserve"> (Level 3)</w:t>
      </w:r>
    </w:p>
    <w:p w:rsidR="001B40D8" w:rsidRPr="008E1716" w:rsidRDefault="001B40D8" w:rsidP="001B40D8">
      <w:pPr>
        <w:spacing w:after="0" w:line="293" w:lineRule="exact"/>
        <w:ind w:right="6110"/>
        <w:rPr>
          <w:rFonts w:ascii="Times New Roman" w:eastAsia="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4425"/>
        <w:gridCol w:w="995"/>
        <w:gridCol w:w="760"/>
        <w:gridCol w:w="2119"/>
        <w:gridCol w:w="1997"/>
      </w:tblGrid>
      <w:tr w:rsidR="00835D78" w:rsidRPr="008E1716" w:rsidTr="0098232F">
        <w:trPr>
          <w:trHeight w:val="1173"/>
          <w:jc w:val="center"/>
        </w:trPr>
        <w:tc>
          <w:tcPr>
            <w:tcW w:w="2149" w:type="pct"/>
            <w:vAlign w:val="center"/>
          </w:tcPr>
          <w:p w:rsidR="00835D78" w:rsidRPr="00D970CB" w:rsidRDefault="00835D78" w:rsidP="00D970CB">
            <w:pPr>
              <w:spacing w:before="13" w:line="260" w:lineRule="exact"/>
              <w:jc w:val="center"/>
              <w:rPr>
                <w:rFonts w:ascii="Times New Roman" w:hAnsi="Times New Roman" w:cs="Times New Roman"/>
                <w:b/>
                <w:sz w:val="20"/>
                <w:szCs w:val="20"/>
              </w:rPr>
            </w:pPr>
            <w:r w:rsidRPr="00D970CB">
              <w:rPr>
                <w:rFonts w:ascii="Times New Roman" w:hAnsi="Times New Roman" w:cs="Times New Roman"/>
                <w:b/>
                <w:sz w:val="20"/>
                <w:szCs w:val="20"/>
              </w:rPr>
              <w:t>Project Title</w:t>
            </w:r>
          </w:p>
        </w:tc>
        <w:tc>
          <w:tcPr>
            <w:tcW w:w="483" w:type="pct"/>
            <w:vAlign w:val="center"/>
          </w:tcPr>
          <w:p w:rsidR="00835D78" w:rsidRPr="00D970CB" w:rsidRDefault="00835D78" w:rsidP="00616B39">
            <w:pPr>
              <w:spacing w:before="13" w:line="260" w:lineRule="exact"/>
              <w:jc w:val="center"/>
              <w:rPr>
                <w:rFonts w:ascii="Times New Roman" w:hAnsi="Times New Roman" w:cs="Times New Roman"/>
                <w:b/>
                <w:sz w:val="20"/>
                <w:szCs w:val="20"/>
              </w:rPr>
            </w:pPr>
            <w:r w:rsidRPr="00D970CB">
              <w:rPr>
                <w:rFonts w:ascii="Times New Roman" w:hAnsi="Times New Roman" w:cs="Times New Roman"/>
                <w:b/>
                <w:sz w:val="20"/>
                <w:szCs w:val="20"/>
              </w:rPr>
              <w:t>FWS Region</w:t>
            </w:r>
          </w:p>
        </w:tc>
        <w:tc>
          <w:tcPr>
            <w:tcW w:w="369" w:type="pct"/>
            <w:vAlign w:val="center"/>
          </w:tcPr>
          <w:p w:rsidR="00835D78" w:rsidRPr="00D970CB" w:rsidRDefault="00835D78" w:rsidP="00554A53">
            <w:pPr>
              <w:spacing w:before="13" w:line="260" w:lineRule="exact"/>
              <w:jc w:val="center"/>
              <w:rPr>
                <w:rFonts w:ascii="Times New Roman" w:hAnsi="Times New Roman" w:cs="Times New Roman"/>
                <w:b/>
                <w:sz w:val="20"/>
                <w:szCs w:val="20"/>
              </w:rPr>
            </w:pPr>
            <w:r>
              <w:rPr>
                <w:rFonts w:ascii="Times New Roman" w:hAnsi="Times New Roman" w:cs="Times New Roman"/>
                <w:b/>
                <w:sz w:val="20"/>
                <w:szCs w:val="20"/>
              </w:rPr>
              <w:t>State</w:t>
            </w:r>
          </w:p>
        </w:tc>
        <w:tc>
          <w:tcPr>
            <w:tcW w:w="1029" w:type="pct"/>
            <w:vAlign w:val="center"/>
          </w:tcPr>
          <w:p w:rsidR="00835D78" w:rsidRPr="00D970CB" w:rsidRDefault="00835D78" w:rsidP="00D970CB">
            <w:pPr>
              <w:spacing w:before="13" w:line="260" w:lineRule="exact"/>
              <w:jc w:val="center"/>
              <w:rPr>
                <w:rFonts w:ascii="Times New Roman" w:hAnsi="Times New Roman" w:cs="Times New Roman"/>
                <w:b/>
                <w:sz w:val="20"/>
                <w:szCs w:val="20"/>
              </w:rPr>
            </w:pPr>
            <w:r w:rsidRPr="00D970CB">
              <w:rPr>
                <w:rFonts w:ascii="Times New Roman" w:hAnsi="Times New Roman" w:cs="Times New Roman"/>
                <w:b/>
                <w:sz w:val="20"/>
                <w:szCs w:val="20"/>
              </w:rPr>
              <w:t>Primary Species or Resources Benefitted</w:t>
            </w:r>
          </w:p>
        </w:tc>
        <w:tc>
          <w:tcPr>
            <w:tcW w:w="970" w:type="pct"/>
            <w:vAlign w:val="center"/>
          </w:tcPr>
          <w:p w:rsidR="00835D78" w:rsidRPr="00D970CB" w:rsidRDefault="00835D78" w:rsidP="00616B39">
            <w:pPr>
              <w:spacing w:before="13" w:line="260" w:lineRule="exact"/>
              <w:jc w:val="center"/>
              <w:rPr>
                <w:rFonts w:ascii="Times New Roman" w:hAnsi="Times New Roman" w:cs="Times New Roman"/>
                <w:b/>
                <w:sz w:val="20"/>
                <w:szCs w:val="20"/>
              </w:rPr>
            </w:pPr>
            <w:r w:rsidRPr="00D970CB">
              <w:rPr>
                <w:rFonts w:ascii="Times New Roman" w:hAnsi="Times New Roman" w:cs="Times New Roman"/>
                <w:b/>
                <w:sz w:val="20"/>
                <w:szCs w:val="20"/>
              </w:rPr>
              <w:t xml:space="preserve">FWS Priority or Trust Resources (if neither, </w:t>
            </w:r>
            <w:r>
              <w:rPr>
                <w:rFonts w:ascii="Times New Roman" w:hAnsi="Times New Roman" w:cs="Times New Roman"/>
                <w:b/>
                <w:sz w:val="20"/>
                <w:szCs w:val="20"/>
              </w:rPr>
              <w:t>enter N/A</w:t>
            </w:r>
            <w:r w:rsidRPr="00D970CB">
              <w:rPr>
                <w:rFonts w:ascii="Times New Roman" w:hAnsi="Times New Roman" w:cs="Times New Roman"/>
                <w:b/>
                <w:sz w:val="20"/>
                <w:szCs w:val="20"/>
              </w:rPr>
              <w:t>)</w:t>
            </w:r>
          </w:p>
        </w:tc>
      </w:tr>
      <w:tr w:rsidR="0098232F" w:rsidRPr="008E1716" w:rsidTr="0098232F">
        <w:trPr>
          <w:trHeight w:val="665"/>
          <w:jc w:val="center"/>
        </w:trPr>
        <w:tc>
          <w:tcPr>
            <w:tcW w:w="2149" w:type="pct"/>
            <w:vAlign w:val="center"/>
          </w:tcPr>
          <w:p w:rsidR="0098232F" w:rsidRPr="00D970CB" w:rsidRDefault="0098232F" w:rsidP="0098232F">
            <w:pPr>
              <w:spacing w:before="13" w:line="260" w:lineRule="exact"/>
              <w:rPr>
                <w:rFonts w:ascii="Times New Roman" w:hAnsi="Times New Roman" w:cs="Times New Roman"/>
                <w:sz w:val="20"/>
                <w:szCs w:val="20"/>
              </w:rPr>
            </w:pPr>
            <w:r w:rsidRPr="0098232F">
              <w:rPr>
                <w:rFonts w:ascii="Times New Roman" w:hAnsi="Times New Roman" w:cs="Times New Roman"/>
                <w:sz w:val="20"/>
                <w:szCs w:val="20"/>
              </w:rPr>
              <w:t>Nash Stream Restoration &amp; Columbia Road Culverts, Odell, Coos County, NH (FY15)</w:t>
            </w:r>
          </w:p>
        </w:tc>
        <w:tc>
          <w:tcPr>
            <w:tcW w:w="483" w:type="pct"/>
            <w:vAlign w:val="center"/>
          </w:tcPr>
          <w:p w:rsidR="0098232F" w:rsidRPr="00D970CB" w:rsidRDefault="0098232F" w:rsidP="0028327E">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369" w:type="pct"/>
            <w:vAlign w:val="center"/>
          </w:tcPr>
          <w:p w:rsidR="0098232F" w:rsidRPr="00D970CB" w:rsidRDefault="0098232F" w:rsidP="00554A53">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NH</w:t>
            </w:r>
          </w:p>
        </w:tc>
        <w:tc>
          <w:tcPr>
            <w:tcW w:w="1029" w:type="pct"/>
            <w:vAlign w:val="center"/>
          </w:tcPr>
          <w:p w:rsidR="0098232F" w:rsidRPr="00D970CB" w:rsidRDefault="0098232F" w:rsidP="009B3D3D">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c>
          <w:tcPr>
            <w:tcW w:w="970" w:type="pct"/>
            <w:vAlign w:val="center"/>
          </w:tcPr>
          <w:p w:rsidR="0098232F" w:rsidRPr="00D970CB" w:rsidRDefault="0098232F" w:rsidP="009B3D3D">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r>
      <w:tr w:rsidR="0098232F" w:rsidRPr="008E1716" w:rsidTr="0098232F">
        <w:trPr>
          <w:trHeight w:val="665"/>
          <w:jc w:val="center"/>
        </w:trPr>
        <w:tc>
          <w:tcPr>
            <w:tcW w:w="2149" w:type="pct"/>
            <w:vAlign w:val="center"/>
          </w:tcPr>
          <w:p w:rsidR="0098232F" w:rsidRPr="00D970CB" w:rsidRDefault="0098232F" w:rsidP="0098232F">
            <w:pPr>
              <w:spacing w:before="13" w:line="260" w:lineRule="exact"/>
              <w:rPr>
                <w:rFonts w:ascii="Times New Roman" w:hAnsi="Times New Roman" w:cs="Times New Roman"/>
                <w:sz w:val="20"/>
                <w:szCs w:val="20"/>
              </w:rPr>
            </w:pPr>
            <w:r w:rsidRPr="0098232F">
              <w:rPr>
                <w:rFonts w:ascii="Times New Roman" w:hAnsi="Times New Roman" w:cs="Times New Roman"/>
                <w:sz w:val="20"/>
                <w:szCs w:val="20"/>
              </w:rPr>
              <w:t>Upper Shavers Fork Instream and Riparian Habitat Restoration, Randolph County, WV (FY15)</w:t>
            </w:r>
          </w:p>
        </w:tc>
        <w:tc>
          <w:tcPr>
            <w:tcW w:w="483" w:type="pct"/>
            <w:vAlign w:val="center"/>
          </w:tcPr>
          <w:p w:rsidR="0098232F" w:rsidRPr="00D970CB" w:rsidRDefault="0098232F" w:rsidP="0098232F">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369" w:type="pct"/>
            <w:vAlign w:val="center"/>
          </w:tcPr>
          <w:p w:rsidR="0098232F" w:rsidRPr="00D970CB" w:rsidRDefault="0098232F" w:rsidP="00554A53">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WV</w:t>
            </w:r>
          </w:p>
        </w:tc>
        <w:tc>
          <w:tcPr>
            <w:tcW w:w="1029" w:type="pct"/>
            <w:vAlign w:val="center"/>
          </w:tcPr>
          <w:p w:rsidR="0098232F" w:rsidRPr="00D970CB" w:rsidRDefault="0098232F" w:rsidP="009B3D3D">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c>
          <w:tcPr>
            <w:tcW w:w="970" w:type="pct"/>
            <w:vAlign w:val="center"/>
          </w:tcPr>
          <w:p w:rsidR="0098232F" w:rsidRPr="00D970CB" w:rsidRDefault="0098232F" w:rsidP="009B3D3D">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r>
      <w:tr w:rsidR="0098232F" w:rsidRPr="008E1716" w:rsidTr="0098232F">
        <w:trPr>
          <w:trHeight w:val="665"/>
          <w:jc w:val="center"/>
        </w:trPr>
        <w:tc>
          <w:tcPr>
            <w:tcW w:w="2149" w:type="pct"/>
            <w:vAlign w:val="center"/>
          </w:tcPr>
          <w:p w:rsidR="0098232F" w:rsidRPr="00D970CB" w:rsidRDefault="0098232F" w:rsidP="0098232F">
            <w:pPr>
              <w:spacing w:before="13" w:line="260" w:lineRule="exact"/>
              <w:rPr>
                <w:rFonts w:ascii="Times New Roman" w:hAnsi="Times New Roman" w:cs="Times New Roman"/>
                <w:sz w:val="20"/>
                <w:szCs w:val="20"/>
              </w:rPr>
            </w:pPr>
            <w:r w:rsidRPr="0098232F">
              <w:rPr>
                <w:rFonts w:ascii="Times New Roman" w:hAnsi="Times New Roman" w:cs="Times New Roman"/>
                <w:sz w:val="20"/>
                <w:szCs w:val="20"/>
              </w:rPr>
              <w:t>Sparta Glen Brook Restoration, NJ (FY16)</w:t>
            </w:r>
          </w:p>
        </w:tc>
        <w:tc>
          <w:tcPr>
            <w:tcW w:w="483" w:type="pct"/>
            <w:vAlign w:val="center"/>
          </w:tcPr>
          <w:p w:rsidR="0098232F" w:rsidRPr="00D970CB" w:rsidRDefault="0098232F" w:rsidP="0098232F">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369" w:type="pct"/>
            <w:vAlign w:val="center"/>
          </w:tcPr>
          <w:p w:rsidR="0098232F" w:rsidRPr="00D970CB" w:rsidRDefault="0098232F" w:rsidP="00554A53">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NJ</w:t>
            </w:r>
          </w:p>
        </w:tc>
        <w:tc>
          <w:tcPr>
            <w:tcW w:w="1029" w:type="pct"/>
            <w:vAlign w:val="center"/>
          </w:tcPr>
          <w:p w:rsidR="0098232F" w:rsidRPr="00D970CB" w:rsidRDefault="0098232F" w:rsidP="009B3D3D">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c>
          <w:tcPr>
            <w:tcW w:w="970" w:type="pct"/>
            <w:vAlign w:val="center"/>
          </w:tcPr>
          <w:p w:rsidR="0098232F" w:rsidRPr="00D970CB" w:rsidRDefault="0098232F" w:rsidP="009B3D3D">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r>
      <w:tr w:rsidR="0098232F" w:rsidRPr="008E1716" w:rsidTr="0098232F">
        <w:trPr>
          <w:trHeight w:val="665"/>
          <w:jc w:val="center"/>
        </w:trPr>
        <w:tc>
          <w:tcPr>
            <w:tcW w:w="2149" w:type="pct"/>
            <w:vAlign w:val="center"/>
          </w:tcPr>
          <w:p w:rsidR="0098232F" w:rsidRPr="00D970CB" w:rsidRDefault="0098232F" w:rsidP="0098232F">
            <w:pPr>
              <w:spacing w:before="13" w:line="260" w:lineRule="exact"/>
              <w:rPr>
                <w:rFonts w:ascii="Times New Roman" w:hAnsi="Times New Roman" w:cs="Times New Roman"/>
                <w:sz w:val="20"/>
                <w:szCs w:val="20"/>
              </w:rPr>
            </w:pPr>
            <w:r w:rsidRPr="006E099B">
              <w:rPr>
                <w:rFonts w:ascii="Times New Roman" w:hAnsi="Times New Roman" w:cs="Times New Roman"/>
                <w:sz w:val="20"/>
                <w:szCs w:val="20"/>
              </w:rPr>
              <w:t>Great Pond Tributary Culvert Replacement, Lit</w:t>
            </w:r>
            <w:r>
              <w:rPr>
                <w:rFonts w:ascii="Times New Roman" w:hAnsi="Times New Roman" w:cs="Times New Roman"/>
                <w:sz w:val="20"/>
                <w:szCs w:val="20"/>
              </w:rPr>
              <w:t>tle Cards Brook, Franklin, ME (FY16)</w:t>
            </w:r>
          </w:p>
        </w:tc>
        <w:tc>
          <w:tcPr>
            <w:tcW w:w="483" w:type="pct"/>
            <w:vAlign w:val="center"/>
          </w:tcPr>
          <w:p w:rsidR="0098232F" w:rsidRPr="00D970CB" w:rsidRDefault="0098232F" w:rsidP="0098232F">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369" w:type="pct"/>
            <w:vAlign w:val="center"/>
          </w:tcPr>
          <w:p w:rsidR="0098232F" w:rsidRPr="00D970CB" w:rsidRDefault="0098232F" w:rsidP="00554A53">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ME</w:t>
            </w:r>
          </w:p>
        </w:tc>
        <w:tc>
          <w:tcPr>
            <w:tcW w:w="1029" w:type="pct"/>
            <w:vAlign w:val="center"/>
          </w:tcPr>
          <w:p w:rsidR="0098232F" w:rsidRPr="00D970CB" w:rsidRDefault="0098232F" w:rsidP="009B3D3D">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c>
          <w:tcPr>
            <w:tcW w:w="970" w:type="pct"/>
            <w:vAlign w:val="center"/>
          </w:tcPr>
          <w:p w:rsidR="0098232F" w:rsidRPr="00D970CB" w:rsidRDefault="0098232F" w:rsidP="009B3D3D">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r>
      <w:tr w:rsidR="0098232F" w:rsidRPr="008E1716" w:rsidTr="0098232F">
        <w:trPr>
          <w:trHeight w:val="665"/>
          <w:jc w:val="center"/>
        </w:trPr>
        <w:tc>
          <w:tcPr>
            <w:tcW w:w="2149" w:type="pct"/>
            <w:vAlign w:val="center"/>
          </w:tcPr>
          <w:p w:rsidR="0098232F" w:rsidRPr="00D970CB" w:rsidRDefault="009B3D3D" w:rsidP="009B3D3D">
            <w:pPr>
              <w:spacing w:before="13"/>
              <w:rPr>
                <w:rFonts w:ascii="Times New Roman" w:hAnsi="Times New Roman" w:cs="Times New Roman"/>
                <w:sz w:val="20"/>
                <w:szCs w:val="20"/>
              </w:rPr>
            </w:pPr>
            <w:r w:rsidRPr="006E099B">
              <w:rPr>
                <w:rFonts w:ascii="Times New Roman" w:hAnsi="Times New Roman" w:cs="Times New Roman"/>
                <w:sz w:val="20"/>
                <w:szCs w:val="20"/>
              </w:rPr>
              <w:t>Watershed Connectivity Project, Beebe River Watershed, Campton and Sandwich, NH</w:t>
            </w:r>
            <w:r>
              <w:rPr>
                <w:rFonts w:ascii="Times New Roman" w:hAnsi="Times New Roman" w:cs="Times New Roman"/>
                <w:sz w:val="20"/>
                <w:szCs w:val="20"/>
              </w:rPr>
              <w:t xml:space="preserve"> (FY16)</w:t>
            </w:r>
          </w:p>
        </w:tc>
        <w:tc>
          <w:tcPr>
            <w:tcW w:w="483" w:type="pct"/>
            <w:vAlign w:val="center"/>
          </w:tcPr>
          <w:p w:rsidR="0098232F" w:rsidRPr="00D970CB" w:rsidRDefault="0098232F" w:rsidP="0098232F">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369" w:type="pct"/>
            <w:vAlign w:val="center"/>
          </w:tcPr>
          <w:p w:rsidR="0098232F" w:rsidRPr="00D970CB" w:rsidRDefault="009B3D3D" w:rsidP="00554A53">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NH</w:t>
            </w:r>
          </w:p>
        </w:tc>
        <w:tc>
          <w:tcPr>
            <w:tcW w:w="1029" w:type="pct"/>
            <w:vAlign w:val="center"/>
          </w:tcPr>
          <w:p w:rsidR="0098232F" w:rsidRPr="00D970CB" w:rsidRDefault="0098232F" w:rsidP="009B3D3D">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c>
          <w:tcPr>
            <w:tcW w:w="970" w:type="pct"/>
            <w:vAlign w:val="center"/>
          </w:tcPr>
          <w:p w:rsidR="0098232F" w:rsidRPr="00D970CB" w:rsidRDefault="0098232F" w:rsidP="009B3D3D">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r>
      <w:tr w:rsidR="00EE337B" w:rsidRPr="008E1716" w:rsidTr="00EE337B">
        <w:trPr>
          <w:trHeight w:val="665"/>
          <w:jc w:val="center"/>
        </w:trPr>
        <w:tc>
          <w:tcPr>
            <w:tcW w:w="2149" w:type="pct"/>
            <w:vAlign w:val="center"/>
          </w:tcPr>
          <w:p w:rsidR="00EE337B" w:rsidRPr="006E099B" w:rsidRDefault="00EE337B" w:rsidP="00EE337B">
            <w:pPr>
              <w:spacing w:before="13"/>
              <w:rPr>
                <w:rFonts w:ascii="Times New Roman" w:hAnsi="Times New Roman" w:cs="Times New Roman"/>
                <w:sz w:val="20"/>
                <w:szCs w:val="20"/>
              </w:rPr>
            </w:pPr>
            <w:r w:rsidRPr="005B3023">
              <w:rPr>
                <w:rFonts w:ascii="Times New Roman" w:hAnsi="Times New Roman" w:cs="Times New Roman"/>
                <w:sz w:val="20"/>
                <w:szCs w:val="20"/>
              </w:rPr>
              <w:t>Restoring a Brook Trout Metapopulation within the Little Cataloochee Creek &amp; Anthony Creek Watersheds, Great Smoky Mountains National Park</w:t>
            </w:r>
            <w:r>
              <w:rPr>
                <w:rFonts w:ascii="Times New Roman" w:hAnsi="Times New Roman" w:cs="Times New Roman"/>
                <w:sz w:val="20"/>
                <w:szCs w:val="20"/>
              </w:rPr>
              <w:t>, TN &amp; NC (FY17)</w:t>
            </w:r>
          </w:p>
        </w:tc>
        <w:tc>
          <w:tcPr>
            <w:tcW w:w="483" w:type="pct"/>
            <w:vAlign w:val="center"/>
          </w:tcPr>
          <w:p w:rsidR="00EE337B" w:rsidRDefault="00EE337B" w:rsidP="0098232F">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4</w:t>
            </w:r>
          </w:p>
        </w:tc>
        <w:tc>
          <w:tcPr>
            <w:tcW w:w="369" w:type="pct"/>
            <w:vAlign w:val="center"/>
          </w:tcPr>
          <w:p w:rsidR="00EE337B" w:rsidRDefault="00EE337B" w:rsidP="00EE337B">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NC TN</w:t>
            </w:r>
          </w:p>
        </w:tc>
        <w:tc>
          <w:tcPr>
            <w:tcW w:w="1029" w:type="pct"/>
            <w:vAlign w:val="center"/>
          </w:tcPr>
          <w:p w:rsidR="00EE337B" w:rsidRPr="00D970CB" w:rsidRDefault="00EE337B" w:rsidP="0075474B">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c>
          <w:tcPr>
            <w:tcW w:w="970" w:type="pct"/>
            <w:vAlign w:val="center"/>
          </w:tcPr>
          <w:p w:rsidR="00EE337B" w:rsidRPr="00D970CB" w:rsidRDefault="00EE337B" w:rsidP="0075474B">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r>
      <w:tr w:rsidR="00EE337B" w:rsidRPr="008E1716" w:rsidTr="00EE337B">
        <w:trPr>
          <w:trHeight w:val="665"/>
          <w:jc w:val="center"/>
        </w:trPr>
        <w:tc>
          <w:tcPr>
            <w:tcW w:w="2149" w:type="pct"/>
            <w:vAlign w:val="center"/>
          </w:tcPr>
          <w:p w:rsidR="00EE337B" w:rsidRDefault="00EE337B" w:rsidP="00EE337B">
            <w:pPr>
              <w:spacing w:before="13"/>
              <w:rPr>
                <w:rFonts w:ascii="Times New Roman" w:hAnsi="Times New Roman" w:cs="Times New Roman"/>
                <w:sz w:val="20"/>
                <w:szCs w:val="20"/>
              </w:rPr>
            </w:pPr>
            <w:r w:rsidRPr="005F2F29">
              <w:rPr>
                <w:rFonts w:ascii="Times New Roman" w:hAnsi="Times New Roman" w:cs="Times New Roman"/>
                <w:sz w:val="20"/>
                <w:szCs w:val="20"/>
              </w:rPr>
              <w:t>East Branch Passumpsic River Dam Removal, VT</w:t>
            </w:r>
          </w:p>
          <w:p w:rsidR="00EE337B" w:rsidRPr="006E099B" w:rsidRDefault="00EE337B" w:rsidP="00EE337B">
            <w:pPr>
              <w:spacing w:before="13"/>
              <w:rPr>
                <w:rFonts w:ascii="Times New Roman" w:hAnsi="Times New Roman" w:cs="Times New Roman"/>
                <w:sz w:val="20"/>
                <w:szCs w:val="20"/>
              </w:rPr>
            </w:pPr>
            <w:r>
              <w:rPr>
                <w:rFonts w:ascii="Times New Roman" w:hAnsi="Times New Roman" w:cs="Times New Roman"/>
                <w:sz w:val="20"/>
                <w:szCs w:val="20"/>
              </w:rPr>
              <w:t>(FY17)</w:t>
            </w:r>
          </w:p>
        </w:tc>
        <w:tc>
          <w:tcPr>
            <w:tcW w:w="483" w:type="pct"/>
            <w:vAlign w:val="center"/>
          </w:tcPr>
          <w:p w:rsidR="00EE337B" w:rsidRDefault="00EE337B" w:rsidP="0098232F">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369" w:type="pct"/>
            <w:vAlign w:val="center"/>
          </w:tcPr>
          <w:p w:rsidR="00EE337B" w:rsidRDefault="00EE337B" w:rsidP="00554A53">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VT</w:t>
            </w:r>
          </w:p>
        </w:tc>
        <w:tc>
          <w:tcPr>
            <w:tcW w:w="1029" w:type="pct"/>
            <w:vAlign w:val="center"/>
          </w:tcPr>
          <w:p w:rsidR="00EE337B" w:rsidRPr="00D970CB" w:rsidRDefault="00EE337B" w:rsidP="0075474B">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c>
          <w:tcPr>
            <w:tcW w:w="970" w:type="pct"/>
            <w:vAlign w:val="center"/>
          </w:tcPr>
          <w:p w:rsidR="00EE337B" w:rsidRPr="00D970CB" w:rsidRDefault="00EE337B" w:rsidP="0075474B">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r>
      <w:tr w:rsidR="00EE337B" w:rsidRPr="008E1716" w:rsidTr="0098232F">
        <w:trPr>
          <w:trHeight w:val="665"/>
          <w:jc w:val="center"/>
        </w:trPr>
        <w:tc>
          <w:tcPr>
            <w:tcW w:w="2149" w:type="pct"/>
            <w:vAlign w:val="center"/>
          </w:tcPr>
          <w:p w:rsidR="00EE337B" w:rsidRPr="006E099B" w:rsidRDefault="00EE337B" w:rsidP="00EE337B">
            <w:pPr>
              <w:spacing w:before="13"/>
              <w:rPr>
                <w:rFonts w:ascii="Times New Roman" w:hAnsi="Times New Roman" w:cs="Times New Roman"/>
                <w:sz w:val="20"/>
                <w:szCs w:val="20"/>
              </w:rPr>
            </w:pPr>
            <w:r w:rsidRPr="00EE337B">
              <w:rPr>
                <w:rFonts w:ascii="Times New Roman" w:hAnsi="Times New Roman" w:cs="Times New Roman"/>
                <w:sz w:val="20"/>
                <w:szCs w:val="20"/>
              </w:rPr>
              <w:t>Enhancing and Connecting Wild Brook Trout populations in the West Mountain Wildlife Management Area, VT</w:t>
            </w:r>
            <w:r>
              <w:rPr>
                <w:rFonts w:ascii="Times New Roman" w:hAnsi="Times New Roman" w:cs="Times New Roman"/>
                <w:sz w:val="20"/>
                <w:szCs w:val="20"/>
              </w:rPr>
              <w:t xml:space="preserve"> </w:t>
            </w:r>
            <w:r w:rsidRPr="00EE337B">
              <w:rPr>
                <w:rFonts w:ascii="Times New Roman" w:hAnsi="Times New Roman" w:cs="Times New Roman"/>
                <w:sz w:val="20"/>
                <w:szCs w:val="20"/>
              </w:rPr>
              <w:t>(FY17)</w:t>
            </w:r>
          </w:p>
        </w:tc>
        <w:tc>
          <w:tcPr>
            <w:tcW w:w="483" w:type="pct"/>
            <w:vAlign w:val="center"/>
          </w:tcPr>
          <w:p w:rsidR="00EE337B" w:rsidRDefault="00EE337B" w:rsidP="0098232F">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369" w:type="pct"/>
            <w:vAlign w:val="center"/>
          </w:tcPr>
          <w:p w:rsidR="00EE337B" w:rsidRDefault="00EE337B" w:rsidP="00554A53">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VT</w:t>
            </w:r>
          </w:p>
        </w:tc>
        <w:tc>
          <w:tcPr>
            <w:tcW w:w="1029" w:type="pct"/>
            <w:vAlign w:val="center"/>
          </w:tcPr>
          <w:p w:rsidR="00EE337B" w:rsidRPr="00D970CB" w:rsidRDefault="00EE337B" w:rsidP="0075474B">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c>
          <w:tcPr>
            <w:tcW w:w="970" w:type="pct"/>
            <w:vAlign w:val="center"/>
          </w:tcPr>
          <w:p w:rsidR="00EE337B" w:rsidRPr="00D970CB" w:rsidRDefault="00EE337B" w:rsidP="0075474B">
            <w:pPr>
              <w:spacing w:before="13" w:line="260" w:lineRule="exact"/>
              <w:jc w:val="center"/>
              <w:rPr>
                <w:rFonts w:ascii="Times New Roman" w:hAnsi="Times New Roman" w:cs="Times New Roman"/>
                <w:sz w:val="20"/>
                <w:szCs w:val="20"/>
              </w:rPr>
            </w:pPr>
            <w:r>
              <w:rPr>
                <w:rFonts w:ascii="Times New Roman" w:hAnsi="Times New Roman" w:cs="Times New Roman"/>
                <w:sz w:val="20"/>
                <w:szCs w:val="20"/>
              </w:rPr>
              <w:t>Brook Trout</w:t>
            </w:r>
          </w:p>
        </w:tc>
      </w:tr>
    </w:tbl>
    <w:p w:rsidR="0098232F" w:rsidRPr="0098232F" w:rsidRDefault="0098232F" w:rsidP="0098232F">
      <w:pPr>
        <w:spacing w:after="0" w:line="240" w:lineRule="auto"/>
        <w:ind w:right="134"/>
        <w:rPr>
          <w:rFonts w:ascii="Times New Roman" w:eastAsia="Times New Roman" w:hAnsi="Times New Roman" w:cs="Times New Roman"/>
          <w:spacing w:val="1"/>
          <w:sz w:val="24"/>
          <w:szCs w:val="24"/>
        </w:rPr>
      </w:pPr>
    </w:p>
    <w:p w:rsidR="0074285A" w:rsidRPr="00F81890" w:rsidRDefault="0074285A" w:rsidP="00AD7F5D">
      <w:pPr>
        <w:pStyle w:val="ListParagraph"/>
        <w:numPr>
          <w:ilvl w:val="0"/>
          <w:numId w:val="2"/>
        </w:numPr>
        <w:spacing w:after="0" w:line="240" w:lineRule="auto"/>
        <w:ind w:right="134"/>
        <w:rPr>
          <w:rFonts w:ascii="Times New Roman" w:eastAsia="Times New Roman" w:hAnsi="Times New Roman" w:cs="Times New Roman"/>
          <w:spacing w:val="1"/>
          <w:sz w:val="24"/>
          <w:szCs w:val="24"/>
        </w:rPr>
      </w:pPr>
      <w:r w:rsidRPr="00F81890">
        <w:rPr>
          <w:rFonts w:ascii="Times New Roman" w:eastAsia="Times New Roman" w:hAnsi="Times New Roman" w:cs="Times New Roman"/>
          <w:spacing w:val="1"/>
          <w:sz w:val="24"/>
          <w:szCs w:val="24"/>
        </w:rPr>
        <w:t>P</w:t>
      </w:r>
      <w:r w:rsidRPr="00F81890">
        <w:rPr>
          <w:rFonts w:ascii="Times New Roman" w:eastAsia="Times New Roman" w:hAnsi="Times New Roman" w:cs="Times New Roman"/>
          <w:spacing w:val="-1"/>
          <w:sz w:val="24"/>
          <w:szCs w:val="24"/>
        </w:rPr>
        <w:t>r</w:t>
      </w:r>
      <w:r w:rsidRPr="00F81890">
        <w:rPr>
          <w:rFonts w:ascii="Times New Roman" w:eastAsia="Times New Roman" w:hAnsi="Times New Roman" w:cs="Times New Roman"/>
          <w:sz w:val="24"/>
          <w:szCs w:val="24"/>
        </w:rPr>
        <w:t>oj</w:t>
      </w:r>
      <w:r w:rsidRPr="00F81890">
        <w:rPr>
          <w:rFonts w:ascii="Times New Roman" w:eastAsia="Times New Roman" w:hAnsi="Times New Roman" w:cs="Times New Roman"/>
          <w:spacing w:val="-1"/>
          <w:sz w:val="24"/>
          <w:szCs w:val="24"/>
        </w:rPr>
        <w:t>ec</w:t>
      </w:r>
      <w:r w:rsidRPr="00F81890">
        <w:rPr>
          <w:rFonts w:ascii="Times New Roman" w:eastAsia="Times New Roman" w:hAnsi="Times New Roman" w:cs="Times New Roman"/>
          <w:sz w:val="24"/>
          <w:szCs w:val="24"/>
        </w:rPr>
        <w:t xml:space="preserve">t </w:t>
      </w:r>
      <w:r w:rsidRPr="00F81890">
        <w:rPr>
          <w:rFonts w:ascii="Times New Roman" w:eastAsia="Times New Roman" w:hAnsi="Times New Roman" w:cs="Times New Roman"/>
          <w:spacing w:val="1"/>
          <w:sz w:val="24"/>
          <w:szCs w:val="24"/>
        </w:rPr>
        <w:t>C</w:t>
      </w:r>
      <w:r w:rsidRPr="00F81890">
        <w:rPr>
          <w:rFonts w:ascii="Times New Roman" w:eastAsia="Times New Roman" w:hAnsi="Times New Roman" w:cs="Times New Roman"/>
          <w:sz w:val="24"/>
          <w:szCs w:val="24"/>
        </w:rPr>
        <w:t>ompl</w:t>
      </w:r>
      <w:r w:rsidRPr="00F81890">
        <w:rPr>
          <w:rFonts w:ascii="Times New Roman" w:eastAsia="Times New Roman" w:hAnsi="Times New Roman" w:cs="Times New Roman"/>
          <w:spacing w:val="-1"/>
          <w:sz w:val="24"/>
          <w:szCs w:val="24"/>
        </w:rPr>
        <w:t>e</w:t>
      </w:r>
      <w:r w:rsidRPr="00F81890">
        <w:rPr>
          <w:rFonts w:ascii="Times New Roman" w:eastAsia="Times New Roman" w:hAnsi="Times New Roman" w:cs="Times New Roman"/>
          <w:sz w:val="24"/>
          <w:szCs w:val="24"/>
        </w:rPr>
        <w:t xml:space="preserve">tion </w:t>
      </w:r>
      <w:r w:rsidRPr="00F81890">
        <w:rPr>
          <w:rFonts w:ascii="Times New Roman" w:eastAsia="Times New Roman" w:hAnsi="Times New Roman" w:cs="Times New Roman"/>
          <w:spacing w:val="-1"/>
          <w:sz w:val="24"/>
          <w:szCs w:val="24"/>
        </w:rPr>
        <w:t>a</w:t>
      </w:r>
      <w:r w:rsidRPr="00F81890">
        <w:rPr>
          <w:rFonts w:ascii="Times New Roman" w:eastAsia="Times New Roman" w:hAnsi="Times New Roman" w:cs="Times New Roman"/>
          <w:sz w:val="24"/>
          <w:szCs w:val="24"/>
        </w:rPr>
        <w:t xml:space="preserve">nd </w:t>
      </w:r>
      <w:r w:rsidRPr="00F81890">
        <w:rPr>
          <w:rFonts w:ascii="Times New Roman" w:eastAsia="Times New Roman" w:hAnsi="Times New Roman" w:cs="Times New Roman"/>
          <w:spacing w:val="1"/>
          <w:sz w:val="24"/>
          <w:szCs w:val="24"/>
        </w:rPr>
        <w:t>S</w:t>
      </w:r>
      <w:r w:rsidRPr="00F81890">
        <w:rPr>
          <w:rFonts w:ascii="Times New Roman" w:eastAsia="Times New Roman" w:hAnsi="Times New Roman" w:cs="Times New Roman"/>
          <w:sz w:val="24"/>
          <w:szCs w:val="24"/>
        </w:rPr>
        <w:t>u</w:t>
      </w:r>
      <w:r w:rsidRPr="00F81890">
        <w:rPr>
          <w:rFonts w:ascii="Times New Roman" w:eastAsia="Times New Roman" w:hAnsi="Times New Roman" w:cs="Times New Roman"/>
          <w:spacing w:val="-1"/>
          <w:sz w:val="24"/>
          <w:szCs w:val="24"/>
        </w:rPr>
        <w:t>cce</w:t>
      </w:r>
      <w:r w:rsidRPr="00F81890">
        <w:rPr>
          <w:rFonts w:ascii="Times New Roman" w:eastAsia="Times New Roman" w:hAnsi="Times New Roman" w:cs="Times New Roman"/>
          <w:sz w:val="24"/>
          <w:szCs w:val="24"/>
        </w:rPr>
        <w:t>ss</w:t>
      </w:r>
    </w:p>
    <w:p w:rsidR="00A96338" w:rsidRPr="00575E15" w:rsidRDefault="00A96338" w:rsidP="00A96338">
      <w:pPr>
        <w:pStyle w:val="ListParagraph"/>
        <w:spacing w:after="0" w:line="240" w:lineRule="auto"/>
        <w:ind w:left="360" w:right="134"/>
        <w:rPr>
          <w:rFonts w:ascii="Times New Roman" w:eastAsia="Times New Roman" w:hAnsi="Times New Roman" w:cs="Times New Roman"/>
          <w:spacing w:val="1"/>
          <w:sz w:val="24"/>
          <w:szCs w:val="24"/>
        </w:rPr>
      </w:pPr>
    </w:p>
    <w:p w:rsidR="003F6620" w:rsidRPr="00575E15" w:rsidRDefault="000B4B17" w:rsidP="003F6620">
      <w:pPr>
        <w:spacing w:before="3" w:after="0" w:line="276" w:lineRule="exact"/>
        <w:ind w:left="360" w:right="393"/>
        <w:rPr>
          <w:rFonts w:ascii="Times New Roman" w:eastAsia="Courier New" w:hAnsi="Times New Roman" w:cs="Times New Roman"/>
          <w:position w:val="1"/>
          <w:sz w:val="24"/>
          <w:szCs w:val="24"/>
        </w:rPr>
      </w:pPr>
      <w:r w:rsidRPr="00575E15">
        <w:rPr>
          <w:rFonts w:ascii="Times New Roman" w:eastAsia="Times New Roman" w:hAnsi="Times New Roman" w:cs="Times New Roman"/>
          <w:i/>
          <w:spacing w:val="1"/>
          <w:sz w:val="24"/>
          <w:szCs w:val="24"/>
        </w:rPr>
        <w:t>W</w:t>
      </w:r>
      <w:r w:rsidRPr="00575E15">
        <w:rPr>
          <w:rFonts w:ascii="Times New Roman" w:eastAsia="Times New Roman" w:hAnsi="Times New Roman" w:cs="Times New Roman"/>
          <w:i/>
          <w:sz w:val="24"/>
          <w:szCs w:val="24"/>
        </w:rPr>
        <w:t>h</w:t>
      </w:r>
      <w:r w:rsidRPr="00575E15">
        <w:rPr>
          <w:rFonts w:ascii="Times New Roman" w:eastAsia="Times New Roman" w:hAnsi="Times New Roman" w:cs="Times New Roman"/>
          <w:i/>
          <w:spacing w:val="-1"/>
          <w:sz w:val="24"/>
          <w:szCs w:val="24"/>
        </w:rPr>
        <w:t>a</w:t>
      </w:r>
      <w:r w:rsidRPr="00575E15">
        <w:rPr>
          <w:rFonts w:ascii="Times New Roman" w:eastAsia="Times New Roman" w:hAnsi="Times New Roman" w:cs="Times New Roman"/>
          <w:i/>
          <w:sz w:val="24"/>
          <w:szCs w:val="24"/>
        </w:rPr>
        <w:t>t p</w:t>
      </w:r>
      <w:r w:rsidRPr="00575E15">
        <w:rPr>
          <w:rFonts w:ascii="Times New Roman" w:eastAsia="Times New Roman" w:hAnsi="Times New Roman" w:cs="Times New Roman"/>
          <w:i/>
          <w:spacing w:val="-1"/>
          <w:sz w:val="24"/>
          <w:szCs w:val="24"/>
        </w:rPr>
        <w:t>erce</w:t>
      </w:r>
      <w:r w:rsidRPr="00575E15">
        <w:rPr>
          <w:rFonts w:ascii="Times New Roman" w:eastAsia="Times New Roman" w:hAnsi="Times New Roman" w:cs="Times New Roman"/>
          <w:i/>
          <w:sz w:val="24"/>
          <w:szCs w:val="24"/>
        </w:rPr>
        <w:t>nt</w:t>
      </w:r>
      <w:r w:rsidRPr="00575E15">
        <w:rPr>
          <w:rFonts w:ascii="Times New Roman" w:eastAsia="Times New Roman" w:hAnsi="Times New Roman" w:cs="Times New Roman"/>
          <w:i/>
          <w:spacing w:val="1"/>
          <w:sz w:val="24"/>
          <w:szCs w:val="24"/>
        </w:rPr>
        <w:t>a</w:t>
      </w:r>
      <w:r w:rsidRPr="00575E15">
        <w:rPr>
          <w:rFonts w:ascii="Times New Roman" w:eastAsia="Times New Roman" w:hAnsi="Times New Roman" w:cs="Times New Roman"/>
          <w:i/>
          <w:sz w:val="24"/>
          <w:szCs w:val="24"/>
        </w:rPr>
        <w:t>ge</w:t>
      </w:r>
      <w:r w:rsidRPr="00575E15">
        <w:rPr>
          <w:rFonts w:ascii="Times New Roman" w:eastAsia="Times New Roman" w:hAnsi="Times New Roman" w:cs="Times New Roman"/>
          <w:i/>
          <w:spacing w:val="-1"/>
          <w:sz w:val="24"/>
          <w:szCs w:val="24"/>
        </w:rPr>
        <w:t xml:space="preserve"> </w:t>
      </w:r>
      <w:r w:rsidRPr="00575E15">
        <w:rPr>
          <w:rFonts w:ascii="Times New Roman" w:eastAsia="Times New Roman" w:hAnsi="Times New Roman" w:cs="Times New Roman"/>
          <w:i/>
          <w:sz w:val="24"/>
          <w:szCs w:val="24"/>
        </w:rPr>
        <w:t>of</w:t>
      </w:r>
      <w:r w:rsidRPr="00575E15">
        <w:rPr>
          <w:rFonts w:ascii="Times New Roman" w:eastAsia="Times New Roman" w:hAnsi="Times New Roman" w:cs="Times New Roman"/>
          <w:i/>
          <w:spacing w:val="-1"/>
          <w:sz w:val="24"/>
          <w:szCs w:val="24"/>
        </w:rPr>
        <w:t xml:space="preserve"> </w:t>
      </w:r>
      <w:r w:rsidRPr="00575E15">
        <w:rPr>
          <w:rFonts w:ascii="Times New Roman" w:eastAsia="Times New Roman" w:hAnsi="Times New Roman" w:cs="Times New Roman"/>
          <w:i/>
          <w:sz w:val="24"/>
          <w:szCs w:val="24"/>
        </w:rPr>
        <w:t>p</w:t>
      </w:r>
      <w:r w:rsidRPr="00575E15">
        <w:rPr>
          <w:rFonts w:ascii="Times New Roman" w:eastAsia="Times New Roman" w:hAnsi="Times New Roman" w:cs="Times New Roman"/>
          <w:i/>
          <w:spacing w:val="-1"/>
          <w:sz w:val="24"/>
          <w:szCs w:val="24"/>
        </w:rPr>
        <w:t>r</w:t>
      </w:r>
      <w:r w:rsidRPr="00575E15">
        <w:rPr>
          <w:rFonts w:ascii="Times New Roman" w:eastAsia="Times New Roman" w:hAnsi="Times New Roman" w:cs="Times New Roman"/>
          <w:i/>
          <w:sz w:val="24"/>
          <w:szCs w:val="24"/>
        </w:rPr>
        <w:t>oj</w:t>
      </w:r>
      <w:r w:rsidRPr="00575E15">
        <w:rPr>
          <w:rFonts w:ascii="Times New Roman" w:eastAsia="Times New Roman" w:hAnsi="Times New Roman" w:cs="Times New Roman"/>
          <w:i/>
          <w:spacing w:val="1"/>
          <w:sz w:val="24"/>
          <w:szCs w:val="24"/>
        </w:rPr>
        <w:t>e</w:t>
      </w:r>
      <w:r w:rsidRPr="00575E15">
        <w:rPr>
          <w:rFonts w:ascii="Times New Roman" w:eastAsia="Times New Roman" w:hAnsi="Times New Roman" w:cs="Times New Roman"/>
          <w:i/>
          <w:spacing w:val="-1"/>
          <w:sz w:val="24"/>
          <w:szCs w:val="24"/>
        </w:rPr>
        <w:t>c</w:t>
      </w:r>
      <w:r w:rsidRPr="00575E15">
        <w:rPr>
          <w:rFonts w:ascii="Times New Roman" w:eastAsia="Times New Roman" w:hAnsi="Times New Roman" w:cs="Times New Roman"/>
          <w:i/>
          <w:sz w:val="24"/>
          <w:szCs w:val="24"/>
        </w:rPr>
        <w:t xml:space="preserve">ts, </w:t>
      </w:r>
      <w:r w:rsidRPr="009431BE">
        <w:rPr>
          <w:rFonts w:ascii="Times New Roman" w:eastAsia="Times New Roman" w:hAnsi="Times New Roman" w:cs="Times New Roman"/>
          <w:b/>
          <w:i/>
          <w:spacing w:val="-1"/>
          <w:sz w:val="24"/>
          <w:szCs w:val="24"/>
        </w:rPr>
        <w:t>f</w:t>
      </w:r>
      <w:r w:rsidRPr="009431BE">
        <w:rPr>
          <w:rFonts w:ascii="Times New Roman" w:eastAsia="Times New Roman" w:hAnsi="Times New Roman" w:cs="Times New Roman"/>
          <w:b/>
          <w:i/>
          <w:sz w:val="24"/>
          <w:szCs w:val="24"/>
        </w:rPr>
        <w:t>und</w:t>
      </w:r>
      <w:r w:rsidRPr="009431BE">
        <w:rPr>
          <w:rFonts w:ascii="Times New Roman" w:eastAsia="Times New Roman" w:hAnsi="Times New Roman" w:cs="Times New Roman"/>
          <w:b/>
          <w:i/>
          <w:spacing w:val="-1"/>
          <w:sz w:val="24"/>
          <w:szCs w:val="24"/>
        </w:rPr>
        <w:t>e</w:t>
      </w:r>
      <w:r w:rsidRPr="009431BE">
        <w:rPr>
          <w:rFonts w:ascii="Times New Roman" w:eastAsia="Times New Roman" w:hAnsi="Times New Roman" w:cs="Times New Roman"/>
          <w:b/>
          <w:i/>
          <w:sz w:val="24"/>
          <w:szCs w:val="24"/>
        </w:rPr>
        <w:t>d in whole</w:t>
      </w:r>
      <w:r w:rsidRPr="009431BE">
        <w:rPr>
          <w:rFonts w:ascii="Times New Roman" w:eastAsia="Times New Roman" w:hAnsi="Times New Roman" w:cs="Times New Roman"/>
          <w:b/>
          <w:i/>
          <w:spacing w:val="-1"/>
          <w:sz w:val="24"/>
          <w:szCs w:val="24"/>
        </w:rPr>
        <w:t xml:space="preserve"> </w:t>
      </w:r>
      <w:r w:rsidRPr="009431BE">
        <w:rPr>
          <w:rFonts w:ascii="Times New Roman" w:eastAsia="Times New Roman" w:hAnsi="Times New Roman" w:cs="Times New Roman"/>
          <w:b/>
          <w:i/>
          <w:sz w:val="24"/>
          <w:szCs w:val="24"/>
        </w:rPr>
        <w:t>or</w:t>
      </w:r>
      <w:r w:rsidRPr="009431BE">
        <w:rPr>
          <w:rFonts w:ascii="Times New Roman" w:eastAsia="Times New Roman" w:hAnsi="Times New Roman" w:cs="Times New Roman"/>
          <w:b/>
          <w:i/>
          <w:spacing w:val="-1"/>
          <w:sz w:val="24"/>
          <w:szCs w:val="24"/>
        </w:rPr>
        <w:t xml:space="preserve"> </w:t>
      </w:r>
      <w:r w:rsidRPr="009431BE">
        <w:rPr>
          <w:rFonts w:ascii="Times New Roman" w:eastAsia="Times New Roman" w:hAnsi="Times New Roman" w:cs="Times New Roman"/>
          <w:b/>
          <w:i/>
          <w:sz w:val="24"/>
          <w:szCs w:val="24"/>
        </w:rPr>
        <w:t>in</w:t>
      </w:r>
      <w:r w:rsidRPr="009431BE">
        <w:rPr>
          <w:rFonts w:ascii="Times New Roman" w:eastAsia="Times New Roman" w:hAnsi="Times New Roman" w:cs="Times New Roman"/>
          <w:b/>
          <w:i/>
          <w:spacing w:val="2"/>
          <w:sz w:val="24"/>
          <w:szCs w:val="24"/>
        </w:rPr>
        <w:t xml:space="preserve"> </w:t>
      </w:r>
      <w:r w:rsidRPr="009431BE">
        <w:rPr>
          <w:rFonts w:ascii="Times New Roman" w:eastAsia="Times New Roman" w:hAnsi="Times New Roman" w:cs="Times New Roman"/>
          <w:b/>
          <w:i/>
          <w:sz w:val="24"/>
          <w:szCs w:val="24"/>
        </w:rPr>
        <w:t>p</w:t>
      </w:r>
      <w:r w:rsidRPr="009431BE">
        <w:rPr>
          <w:rFonts w:ascii="Times New Roman" w:eastAsia="Times New Roman" w:hAnsi="Times New Roman" w:cs="Times New Roman"/>
          <w:b/>
          <w:i/>
          <w:spacing w:val="-1"/>
          <w:sz w:val="24"/>
          <w:szCs w:val="24"/>
        </w:rPr>
        <w:t>ar</w:t>
      </w:r>
      <w:r w:rsidRPr="009431BE">
        <w:rPr>
          <w:rFonts w:ascii="Times New Roman" w:eastAsia="Times New Roman" w:hAnsi="Times New Roman" w:cs="Times New Roman"/>
          <w:b/>
          <w:i/>
          <w:sz w:val="24"/>
          <w:szCs w:val="24"/>
        </w:rPr>
        <w:t>t</w:t>
      </w:r>
      <w:r w:rsidRPr="00575E15">
        <w:rPr>
          <w:rFonts w:ascii="Times New Roman" w:eastAsia="Times New Roman" w:hAnsi="Times New Roman" w:cs="Times New Roman"/>
          <w:i/>
          <w:sz w:val="24"/>
          <w:szCs w:val="24"/>
        </w:rPr>
        <w:t xml:space="preserve">, with </w:t>
      </w:r>
      <w:r w:rsidRPr="00575E15">
        <w:rPr>
          <w:rFonts w:ascii="Times New Roman" w:eastAsia="Times New Roman" w:hAnsi="Times New Roman" w:cs="Times New Roman"/>
          <w:spacing w:val="-1"/>
          <w:sz w:val="24"/>
          <w:szCs w:val="24"/>
        </w:rPr>
        <w:t>F</w:t>
      </w:r>
      <w:r w:rsidRPr="00575E15">
        <w:rPr>
          <w:rFonts w:ascii="Times New Roman" w:eastAsia="Times New Roman" w:hAnsi="Times New Roman" w:cs="Times New Roman"/>
          <w:spacing w:val="1"/>
          <w:sz w:val="24"/>
          <w:szCs w:val="24"/>
        </w:rPr>
        <w:t>W</w:t>
      </w:r>
      <w:r w:rsidRPr="00575E15">
        <w:rPr>
          <w:rFonts w:ascii="Times New Roman" w:eastAsia="Times New Roman" w:hAnsi="Times New Roman" w:cs="Times New Roman"/>
          <w:sz w:val="24"/>
          <w:szCs w:val="24"/>
        </w:rPr>
        <w:t>S</w:t>
      </w:r>
      <w:r w:rsidRPr="00575E15">
        <w:rPr>
          <w:rFonts w:ascii="Times New Roman" w:eastAsia="Times New Roman" w:hAnsi="Times New Roman" w:cs="Times New Roman"/>
          <w:spacing w:val="1"/>
          <w:sz w:val="24"/>
          <w:szCs w:val="24"/>
        </w:rPr>
        <w:t xml:space="preserve"> </w:t>
      </w:r>
      <w:r w:rsidRPr="00575E15">
        <w:rPr>
          <w:rFonts w:ascii="Times New Roman" w:eastAsia="Times New Roman" w:hAnsi="Times New Roman" w:cs="Times New Roman"/>
          <w:sz w:val="24"/>
          <w:szCs w:val="24"/>
        </w:rPr>
        <w:t>N</w:t>
      </w:r>
      <w:r w:rsidRPr="00575E15">
        <w:rPr>
          <w:rFonts w:ascii="Times New Roman" w:eastAsia="Times New Roman" w:hAnsi="Times New Roman" w:cs="Times New Roman"/>
          <w:spacing w:val="-1"/>
          <w:sz w:val="24"/>
          <w:szCs w:val="24"/>
        </w:rPr>
        <w:t>F</w:t>
      </w:r>
      <w:r w:rsidRPr="00575E15">
        <w:rPr>
          <w:rFonts w:ascii="Times New Roman" w:eastAsia="Times New Roman" w:hAnsi="Times New Roman" w:cs="Times New Roman"/>
          <w:sz w:val="24"/>
          <w:szCs w:val="24"/>
        </w:rPr>
        <w:t>H</w:t>
      </w:r>
      <w:r w:rsidR="00B407BB" w:rsidRPr="00575E15">
        <w:rPr>
          <w:rFonts w:ascii="Times New Roman" w:eastAsia="Times New Roman" w:hAnsi="Times New Roman" w:cs="Times New Roman"/>
          <w:sz w:val="24"/>
          <w:szCs w:val="24"/>
        </w:rPr>
        <w:t>A</w:t>
      </w:r>
      <w:r w:rsidRPr="00575E15">
        <w:rPr>
          <w:rFonts w:ascii="Times New Roman" w:eastAsia="Times New Roman" w:hAnsi="Times New Roman" w:cs="Times New Roman"/>
          <w:sz w:val="24"/>
          <w:szCs w:val="24"/>
        </w:rPr>
        <w:t>P</w:t>
      </w:r>
      <w:r w:rsidRPr="00575E15">
        <w:rPr>
          <w:rFonts w:ascii="Times New Roman" w:eastAsia="Times New Roman" w:hAnsi="Times New Roman" w:cs="Times New Roman"/>
          <w:spacing w:val="3"/>
          <w:sz w:val="24"/>
          <w:szCs w:val="24"/>
        </w:rPr>
        <w:t xml:space="preserve"> </w:t>
      </w:r>
      <w:r w:rsidRPr="00575E15">
        <w:rPr>
          <w:rFonts w:ascii="Times New Roman" w:eastAsia="Times New Roman" w:hAnsi="Times New Roman" w:cs="Times New Roman"/>
          <w:spacing w:val="-1"/>
          <w:sz w:val="24"/>
          <w:szCs w:val="24"/>
        </w:rPr>
        <w:t>f</w:t>
      </w:r>
      <w:r w:rsidRPr="00575E15">
        <w:rPr>
          <w:rFonts w:ascii="Times New Roman" w:eastAsia="Times New Roman" w:hAnsi="Times New Roman" w:cs="Times New Roman"/>
          <w:sz w:val="24"/>
          <w:szCs w:val="24"/>
        </w:rPr>
        <w:t>unds</w:t>
      </w:r>
      <w:r w:rsidRPr="00575E15">
        <w:rPr>
          <w:rFonts w:ascii="Times New Roman" w:eastAsia="Times New Roman" w:hAnsi="Times New Roman" w:cs="Times New Roman"/>
          <w:i/>
          <w:sz w:val="24"/>
          <w:szCs w:val="24"/>
        </w:rPr>
        <w:t xml:space="preserve"> </w:t>
      </w:r>
      <w:r w:rsidR="00D02C8A" w:rsidRPr="00575E15">
        <w:rPr>
          <w:rFonts w:ascii="Times New Roman" w:eastAsia="Times New Roman" w:hAnsi="Times New Roman" w:cs="Times New Roman"/>
          <w:i/>
          <w:sz w:val="24"/>
          <w:szCs w:val="24"/>
        </w:rPr>
        <w:t xml:space="preserve">have been completed </w:t>
      </w:r>
      <w:r w:rsidRPr="00575E15">
        <w:rPr>
          <w:rFonts w:ascii="Times New Roman" w:eastAsia="Times New Roman" w:hAnsi="Times New Roman" w:cs="Times New Roman"/>
          <w:i/>
          <w:spacing w:val="-1"/>
          <w:sz w:val="24"/>
          <w:szCs w:val="24"/>
        </w:rPr>
        <w:t>c</w:t>
      </w:r>
      <w:r w:rsidRPr="00575E15">
        <w:rPr>
          <w:rFonts w:ascii="Times New Roman" w:eastAsia="Times New Roman" w:hAnsi="Times New Roman" w:cs="Times New Roman"/>
          <w:i/>
          <w:spacing w:val="2"/>
          <w:sz w:val="24"/>
          <w:szCs w:val="24"/>
        </w:rPr>
        <w:t>o</w:t>
      </w:r>
      <w:r w:rsidRPr="00575E15">
        <w:rPr>
          <w:rFonts w:ascii="Times New Roman" w:eastAsia="Times New Roman" w:hAnsi="Times New Roman" w:cs="Times New Roman"/>
          <w:i/>
          <w:sz w:val="24"/>
          <w:szCs w:val="24"/>
        </w:rPr>
        <w:t>nsist</w:t>
      </w:r>
      <w:r w:rsidRPr="00575E15">
        <w:rPr>
          <w:rFonts w:ascii="Times New Roman" w:eastAsia="Times New Roman" w:hAnsi="Times New Roman" w:cs="Times New Roman"/>
          <w:i/>
          <w:spacing w:val="-1"/>
          <w:sz w:val="24"/>
          <w:szCs w:val="24"/>
        </w:rPr>
        <w:t>e</w:t>
      </w:r>
      <w:r w:rsidRPr="00575E15">
        <w:rPr>
          <w:rFonts w:ascii="Times New Roman" w:eastAsia="Times New Roman" w:hAnsi="Times New Roman" w:cs="Times New Roman"/>
          <w:i/>
          <w:sz w:val="24"/>
          <w:szCs w:val="24"/>
        </w:rPr>
        <w:t>nt with the</w:t>
      </w:r>
      <w:r w:rsidRPr="00575E15">
        <w:rPr>
          <w:rFonts w:ascii="Times New Roman" w:eastAsia="Times New Roman" w:hAnsi="Times New Roman" w:cs="Times New Roman"/>
          <w:i/>
          <w:spacing w:val="-1"/>
          <w:sz w:val="24"/>
          <w:szCs w:val="24"/>
        </w:rPr>
        <w:t xml:space="preserve"> </w:t>
      </w:r>
      <w:r w:rsidRPr="00575E15">
        <w:rPr>
          <w:rFonts w:ascii="Times New Roman" w:eastAsia="Times New Roman" w:hAnsi="Times New Roman" w:cs="Times New Roman"/>
          <w:i/>
          <w:sz w:val="24"/>
          <w:szCs w:val="24"/>
        </w:rPr>
        <w:t>p</w:t>
      </w:r>
      <w:r w:rsidRPr="00575E15">
        <w:rPr>
          <w:rFonts w:ascii="Times New Roman" w:eastAsia="Times New Roman" w:hAnsi="Times New Roman" w:cs="Times New Roman"/>
          <w:i/>
          <w:spacing w:val="-1"/>
          <w:sz w:val="24"/>
          <w:szCs w:val="24"/>
        </w:rPr>
        <w:t>r</w:t>
      </w:r>
      <w:r w:rsidRPr="00575E15">
        <w:rPr>
          <w:rFonts w:ascii="Times New Roman" w:eastAsia="Times New Roman" w:hAnsi="Times New Roman" w:cs="Times New Roman"/>
          <w:i/>
          <w:sz w:val="24"/>
          <w:szCs w:val="24"/>
        </w:rPr>
        <w:t>oj</w:t>
      </w:r>
      <w:r w:rsidRPr="00575E15">
        <w:rPr>
          <w:rFonts w:ascii="Times New Roman" w:eastAsia="Times New Roman" w:hAnsi="Times New Roman" w:cs="Times New Roman"/>
          <w:i/>
          <w:spacing w:val="-1"/>
          <w:sz w:val="24"/>
          <w:szCs w:val="24"/>
        </w:rPr>
        <w:t>ec</w:t>
      </w:r>
      <w:r w:rsidRPr="00575E15">
        <w:rPr>
          <w:rFonts w:ascii="Times New Roman" w:eastAsia="Times New Roman" w:hAnsi="Times New Roman" w:cs="Times New Roman"/>
          <w:i/>
          <w:sz w:val="24"/>
          <w:szCs w:val="24"/>
        </w:rPr>
        <w:t>t d</w:t>
      </w:r>
      <w:r w:rsidRPr="00575E15">
        <w:rPr>
          <w:rFonts w:ascii="Times New Roman" w:eastAsia="Times New Roman" w:hAnsi="Times New Roman" w:cs="Times New Roman"/>
          <w:i/>
          <w:spacing w:val="-1"/>
          <w:sz w:val="24"/>
          <w:szCs w:val="24"/>
        </w:rPr>
        <w:t>e</w:t>
      </w:r>
      <w:r w:rsidRPr="00575E15">
        <w:rPr>
          <w:rFonts w:ascii="Times New Roman" w:eastAsia="Times New Roman" w:hAnsi="Times New Roman" w:cs="Times New Roman"/>
          <w:i/>
          <w:sz w:val="24"/>
          <w:szCs w:val="24"/>
        </w:rPr>
        <w:t>si</w:t>
      </w:r>
      <w:r w:rsidRPr="00575E15">
        <w:rPr>
          <w:rFonts w:ascii="Times New Roman" w:eastAsia="Times New Roman" w:hAnsi="Times New Roman" w:cs="Times New Roman"/>
          <w:i/>
          <w:spacing w:val="-2"/>
          <w:sz w:val="24"/>
          <w:szCs w:val="24"/>
        </w:rPr>
        <w:t>g</w:t>
      </w:r>
      <w:r w:rsidRPr="00575E15">
        <w:rPr>
          <w:rFonts w:ascii="Times New Roman" w:eastAsia="Times New Roman" w:hAnsi="Times New Roman" w:cs="Times New Roman"/>
          <w:i/>
          <w:sz w:val="24"/>
          <w:szCs w:val="24"/>
        </w:rPr>
        <w:t>n</w:t>
      </w:r>
      <w:r w:rsidR="00FA2FFD" w:rsidRPr="00575E15">
        <w:rPr>
          <w:rFonts w:ascii="Times New Roman" w:eastAsia="Times New Roman" w:hAnsi="Times New Roman" w:cs="Times New Roman"/>
          <w:i/>
          <w:sz w:val="24"/>
          <w:szCs w:val="24"/>
        </w:rPr>
        <w:t>?</w:t>
      </w:r>
    </w:p>
    <w:p w:rsidR="000B4B17" w:rsidRPr="00575E15" w:rsidRDefault="000B4B17" w:rsidP="0074285A">
      <w:pPr>
        <w:spacing w:after="0" w:line="240" w:lineRule="auto"/>
        <w:ind w:left="360" w:right="134"/>
        <w:rPr>
          <w:rFonts w:ascii="Times New Roman" w:eastAsia="Times New Roman" w:hAnsi="Times New Roman" w:cs="Times New Roman"/>
          <w:sz w:val="24"/>
          <w:szCs w:val="24"/>
        </w:rPr>
      </w:pPr>
    </w:p>
    <w:p w:rsidR="001352F6" w:rsidRPr="00DE44A6" w:rsidRDefault="00061B40" w:rsidP="00BC4EC5">
      <w:pPr>
        <w:pStyle w:val="ListParagraph"/>
        <w:numPr>
          <w:ilvl w:val="0"/>
          <w:numId w:val="25"/>
        </w:numPr>
        <w:tabs>
          <w:tab w:val="left" w:pos="1750"/>
        </w:tabs>
        <w:spacing w:after="0" w:line="293" w:lineRule="exact"/>
        <w:rPr>
          <w:rFonts w:ascii="Times New Roman" w:eastAsia="Times New Roman" w:hAnsi="Times New Roman" w:cs="Times New Roman"/>
          <w:sz w:val="24"/>
          <w:szCs w:val="24"/>
        </w:rPr>
      </w:pPr>
      <w:r w:rsidRPr="00DE44A6">
        <w:rPr>
          <w:rFonts w:ascii="Times New Roman" w:eastAsia="Times New Roman" w:hAnsi="Times New Roman" w:cs="Times New Roman"/>
          <w:sz w:val="24"/>
          <w:szCs w:val="24"/>
        </w:rPr>
        <w:t>80</w:t>
      </w:r>
      <w:r w:rsidR="00F0008B" w:rsidRPr="00DE44A6">
        <w:rPr>
          <w:rFonts w:ascii="Times New Roman" w:eastAsia="Times New Roman" w:hAnsi="Times New Roman" w:cs="Times New Roman"/>
          <w:sz w:val="24"/>
          <w:szCs w:val="24"/>
        </w:rPr>
        <w:t xml:space="preserve">% </w:t>
      </w:r>
      <w:r w:rsidRPr="00DE44A6">
        <w:rPr>
          <w:rFonts w:ascii="Times New Roman" w:eastAsia="Times New Roman" w:hAnsi="Times New Roman" w:cs="Times New Roman"/>
          <w:sz w:val="24"/>
          <w:szCs w:val="24"/>
        </w:rPr>
        <w:t>of projects completed in the past five years</w:t>
      </w:r>
      <w:r w:rsidR="00934264" w:rsidRPr="00DE44A6">
        <w:rPr>
          <w:rFonts w:ascii="Times New Roman" w:eastAsia="Times New Roman" w:hAnsi="Times New Roman" w:cs="Times New Roman"/>
          <w:sz w:val="24"/>
          <w:szCs w:val="24"/>
        </w:rPr>
        <w:t xml:space="preserve"> </w:t>
      </w:r>
      <w:r w:rsidR="00F0008B" w:rsidRPr="00DE44A6">
        <w:rPr>
          <w:rFonts w:ascii="Times New Roman" w:eastAsia="Times New Roman" w:hAnsi="Times New Roman" w:cs="Times New Roman"/>
          <w:sz w:val="24"/>
          <w:szCs w:val="24"/>
        </w:rPr>
        <w:t>(Level 3)</w:t>
      </w:r>
    </w:p>
    <w:p w:rsidR="001352F6" w:rsidRPr="00575E15" w:rsidRDefault="001352F6" w:rsidP="000B4B17">
      <w:pPr>
        <w:spacing w:after="0" w:line="276" w:lineRule="exact"/>
        <w:ind w:right="614"/>
        <w:jc w:val="both"/>
        <w:rPr>
          <w:rFonts w:ascii="Times New Roman" w:eastAsia="Times New Roman" w:hAnsi="Times New Roman" w:cs="Times New Roman"/>
          <w:sz w:val="24"/>
          <w:szCs w:val="24"/>
        </w:rPr>
      </w:pPr>
    </w:p>
    <w:p w:rsidR="00E556E3" w:rsidRPr="00575E15" w:rsidRDefault="0046584C" w:rsidP="00554A53">
      <w:pPr>
        <w:spacing w:after="0" w:line="240" w:lineRule="auto"/>
        <w:ind w:right="619"/>
        <w:jc w:val="both"/>
        <w:rPr>
          <w:rFonts w:ascii="Times New Roman" w:eastAsia="Times New Roman" w:hAnsi="Times New Roman" w:cs="Times New Roman"/>
          <w:sz w:val="24"/>
          <w:szCs w:val="24"/>
        </w:rPr>
      </w:pPr>
      <w:r w:rsidRPr="00575E15">
        <w:rPr>
          <w:rFonts w:ascii="Times New Roman" w:hAnsi="Times New Roman" w:cs="Times New Roman"/>
          <w:sz w:val="24"/>
          <w:szCs w:val="24"/>
        </w:rPr>
        <w:t>C</w:t>
      </w:r>
      <w:r w:rsidR="00F139C4" w:rsidRPr="00575E15">
        <w:rPr>
          <w:rFonts w:ascii="Times New Roman" w:hAnsi="Times New Roman" w:cs="Times New Roman"/>
          <w:sz w:val="24"/>
          <w:szCs w:val="24"/>
        </w:rPr>
        <w:t>omplete table</w:t>
      </w:r>
      <w:r w:rsidR="00F665E8" w:rsidRPr="00575E15">
        <w:rPr>
          <w:rFonts w:ascii="Times New Roman" w:hAnsi="Times New Roman" w:cs="Times New Roman"/>
          <w:sz w:val="24"/>
          <w:szCs w:val="24"/>
        </w:rPr>
        <w:t xml:space="preserve"> adding rows for additional projects</w:t>
      </w:r>
      <w:r w:rsidR="00E94AC6" w:rsidRPr="00575E15">
        <w:rPr>
          <w:rFonts w:ascii="Times New Roman" w:hAnsi="Times New Roman" w:cs="Times New Roman"/>
          <w:sz w:val="24"/>
          <w:szCs w:val="24"/>
        </w:rPr>
        <w:t xml:space="preserve"> as needed</w:t>
      </w:r>
      <w:r w:rsidRPr="00575E15">
        <w:rPr>
          <w:rFonts w:ascii="Times New Roman" w:hAnsi="Times New Roman" w:cs="Times New Roman"/>
          <w:sz w:val="24"/>
          <w:szCs w:val="24"/>
        </w:rPr>
        <w:t>.</w:t>
      </w:r>
      <w:r w:rsidR="00AB0E13" w:rsidRPr="00575E15">
        <w:rPr>
          <w:rFonts w:ascii="Times New Roman" w:hAnsi="Times New Roman" w:cs="Times New Roman"/>
          <w:sz w:val="24"/>
          <w:szCs w:val="24"/>
        </w:rPr>
        <w:t xml:space="preserve">  </w:t>
      </w:r>
      <w:r w:rsidR="00E95A28" w:rsidRPr="009431BE">
        <w:rPr>
          <w:rFonts w:ascii="Times New Roman" w:hAnsi="Times New Roman" w:cs="Times New Roman"/>
          <w:b/>
          <w:sz w:val="24"/>
          <w:szCs w:val="24"/>
        </w:rPr>
        <w:t xml:space="preserve">All projects that received </w:t>
      </w:r>
      <w:r w:rsidR="009A4DF7" w:rsidRPr="009431BE">
        <w:rPr>
          <w:rFonts w:ascii="Times New Roman" w:hAnsi="Times New Roman" w:cs="Times New Roman"/>
          <w:b/>
          <w:sz w:val="24"/>
          <w:szCs w:val="24"/>
        </w:rPr>
        <w:t xml:space="preserve">federal </w:t>
      </w:r>
      <w:r w:rsidR="00E95A28" w:rsidRPr="009431BE">
        <w:rPr>
          <w:rFonts w:ascii="Times New Roman" w:hAnsi="Times New Roman" w:cs="Times New Roman"/>
          <w:b/>
          <w:sz w:val="24"/>
          <w:szCs w:val="24"/>
        </w:rPr>
        <w:t>fiscal year</w:t>
      </w:r>
      <w:r w:rsidR="00AE0028" w:rsidRPr="009431BE">
        <w:rPr>
          <w:rFonts w:ascii="Times New Roman" w:hAnsi="Times New Roman" w:cs="Times New Roman"/>
          <w:b/>
          <w:sz w:val="24"/>
          <w:szCs w:val="24"/>
        </w:rPr>
        <w:t xml:space="preserve"> (FY)</w:t>
      </w:r>
      <w:r w:rsidR="00E95A28" w:rsidRPr="009431BE">
        <w:rPr>
          <w:rFonts w:ascii="Times New Roman" w:hAnsi="Times New Roman" w:cs="Times New Roman"/>
          <w:b/>
          <w:sz w:val="24"/>
          <w:szCs w:val="24"/>
        </w:rPr>
        <w:t xml:space="preserve"> </w:t>
      </w:r>
      <w:r w:rsidR="00541589" w:rsidRPr="009431BE">
        <w:rPr>
          <w:rFonts w:ascii="Times New Roman" w:hAnsi="Times New Roman" w:cs="Times New Roman"/>
          <w:b/>
          <w:sz w:val="24"/>
          <w:szCs w:val="24"/>
        </w:rPr>
        <w:t>201</w:t>
      </w:r>
      <w:r w:rsidR="00EE337B">
        <w:rPr>
          <w:rFonts w:ascii="Times New Roman" w:hAnsi="Times New Roman" w:cs="Times New Roman"/>
          <w:b/>
          <w:sz w:val="24"/>
          <w:szCs w:val="24"/>
        </w:rPr>
        <w:t>3</w:t>
      </w:r>
      <w:r w:rsidR="00541589" w:rsidRPr="009431BE">
        <w:rPr>
          <w:rFonts w:ascii="Times New Roman" w:hAnsi="Times New Roman" w:cs="Times New Roman"/>
          <w:b/>
          <w:sz w:val="24"/>
          <w:szCs w:val="24"/>
        </w:rPr>
        <w:t xml:space="preserve"> </w:t>
      </w:r>
      <w:r w:rsidR="00E95A28" w:rsidRPr="009431BE">
        <w:rPr>
          <w:rFonts w:ascii="Times New Roman" w:hAnsi="Times New Roman" w:cs="Times New Roman"/>
          <w:b/>
          <w:sz w:val="24"/>
          <w:szCs w:val="24"/>
        </w:rPr>
        <w:t xml:space="preserve">through </w:t>
      </w:r>
      <w:r w:rsidR="00541589" w:rsidRPr="009431BE">
        <w:rPr>
          <w:rFonts w:ascii="Times New Roman" w:hAnsi="Times New Roman" w:cs="Times New Roman"/>
          <w:b/>
          <w:sz w:val="24"/>
          <w:szCs w:val="24"/>
        </w:rPr>
        <w:t>201</w:t>
      </w:r>
      <w:r w:rsidR="00EE337B">
        <w:rPr>
          <w:rFonts w:ascii="Times New Roman" w:hAnsi="Times New Roman" w:cs="Times New Roman"/>
          <w:b/>
          <w:sz w:val="24"/>
          <w:szCs w:val="24"/>
        </w:rPr>
        <w:t>7</w:t>
      </w:r>
      <w:r w:rsidR="00541589" w:rsidRPr="009431BE">
        <w:rPr>
          <w:rFonts w:ascii="Times New Roman" w:hAnsi="Times New Roman" w:cs="Times New Roman"/>
          <w:b/>
          <w:sz w:val="24"/>
          <w:szCs w:val="24"/>
        </w:rPr>
        <w:t xml:space="preserve"> </w:t>
      </w:r>
      <w:r w:rsidR="00E95A28" w:rsidRPr="009431BE">
        <w:rPr>
          <w:rFonts w:ascii="Times New Roman" w:hAnsi="Times New Roman" w:cs="Times New Roman"/>
          <w:b/>
          <w:sz w:val="24"/>
          <w:szCs w:val="24"/>
        </w:rPr>
        <w:t xml:space="preserve">FWS NHFAP project funds should be listed in </w:t>
      </w:r>
      <w:r w:rsidR="00AE0028" w:rsidRPr="009431BE">
        <w:rPr>
          <w:rFonts w:ascii="Times New Roman" w:hAnsi="Times New Roman" w:cs="Times New Roman"/>
          <w:b/>
          <w:sz w:val="24"/>
          <w:szCs w:val="24"/>
        </w:rPr>
        <w:t>the</w:t>
      </w:r>
      <w:r w:rsidR="00E95A28" w:rsidRPr="009431BE">
        <w:rPr>
          <w:rFonts w:ascii="Times New Roman" w:hAnsi="Times New Roman" w:cs="Times New Roman"/>
          <w:b/>
          <w:sz w:val="24"/>
          <w:szCs w:val="24"/>
        </w:rPr>
        <w:t xml:space="preserve"> table</w:t>
      </w:r>
      <w:r w:rsidR="00AE0028" w:rsidRPr="009431BE">
        <w:rPr>
          <w:rFonts w:ascii="Times New Roman" w:hAnsi="Times New Roman" w:cs="Times New Roman"/>
          <w:b/>
          <w:sz w:val="24"/>
          <w:szCs w:val="24"/>
        </w:rPr>
        <w:t xml:space="preserve"> below</w:t>
      </w:r>
      <w:r w:rsidR="00C46568" w:rsidRPr="00575E15">
        <w:rPr>
          <w:rFonts w:ascii="Times New Roman" w:hAnsi="Times New Roman" w:cs="Times New Roman"/>
          <w:b/>
          <w:sz w:val="24"/>
          <w:szCs w:val="24"/>
        </w:rPr>
        <w:t xml:space="preserve">. Those projects </w:t>
      </w:r>
      <w:r w:rsidR="00934264" w:rsidRPr="00575E15">
        <w:rPr>
          <w:rFonts w:ascii="Times New Roman" w:hAnsi="Times New Roman" w:cs="Times New Roman"/>
          <w:b/>
          <w:sz w:val="24"/>
          <w:szCs w:val="24"/>
        </w:rPr>
        <w:t xml:space="preserve">they will be scored for completion between </w:t>
      </w:r>
      <w:r w:rsidR="00541589" w:rsidRPr="00575E15">
        <w:rPr>
          <w:rFonts w:ascii="Times New Roman" w:hAnsi="Times New Roman" w:cs="Times New Roman"/>
          <w:b/>
          <w:sz w:val="24"/>
          <w:szCs w:val="24"/>
        </w:rPr>
        <w:t>FY1</w:t>
      </w:r>
      <w:r w:rsidR="00EE337B">
        <w:rPr>
          <w:rFonts w:ascii="Times New Roman" w:hAnsi="Times New Roman" w:cs="Times New Roman"/>
          <w:b/>
          <w:sz w:val="24"/>
          <w:szCs w:val="24"/>
        </w:rPr>
        <w:t>4</w:t>
      </w:r>
      <w:r w:rsidR="00541589">
        <w:rPr>
          <w:rFonts w:ascii="Times New Roman" w:hAnsi="Times New Roman" w:cs="Times New Roman"/>
          <w:b/>
          <w:sz w:val="24"/>
          <w:szCs w:val="24"/>
        </w:rPr>
        <w:t xml:space="preserve"> </w:t>
      </w:r>
      <w:r w:rsidR="00324B1C">
        <w:rPr>
          <w:rFonts w:ascii="Times New Roman" w:hAnsi="Times New Roman" w:cs="Times New Roman"/>
          <w:b/>
          <w:sz w:val="24"/>
          <w:szCs w:val="24"/>
        </w:rPr>
        <w:t xml:space="preserve">– </w:t>
      </w:r>
      <w:r w:rsidR="00541589">
        <w:rPr>
          <w:rFonts w:ascii="Times New Roman" w:hAnsi="Times New Roman" w:cs="Times New Roman"/>
          <w:b/>
          <w:sz w:val="24"/>
          <w:szCs w:val="24"/>
        </w:rPr>
        <w:t>FY1</w:t>
      </w:r>
      <w:r w:rsidR="00EE337B">
        <w:rPr>
          <w:rFonts w:ascii="Times New Roman" w:hAnsi="Times New Roman" w:cs="Times New Roman"/>
          <w:b/>
          <w:sz w:val="24"/>
          <w:szCs w:val="24"/>
        </w:rPr>
        <w:t>8</w:t>
      </w:r>
      <w:r w:rsidR="00E95A28" w:rsidRPr="009431BE">
        <w:rPr>
          <w:rFonts w:ascii="Times New Roman" w:hAnsi="Times New Roman" w:cs="Times New Roman"/>
          <w:b/>
          <w:sz w:val="24"/>
          <w:szCs w:val="24"/>
        </w:rPr>
        <w:t xml:space="preserve">. </w:t>
      </w:r>
      <w:r w:rsidR="00E95A28" w:rsidRPr="00575E15">
        <w:rPr>
          <w:rFonts w:ascii="Times New Roman" w:hAnsi="Times New Roman" w:cs="Times New Roman"/>
          <w:sz w:val="24"/>
          <w:szCs w:val="24"/>
        </w:rPr>
        <w:t xml:space="preserve"> </w:t>
      </w:r>
      <w:r w:rsidR="00AB0E13" w:rsidRPr="00575E15">
        <w:rPr>
          <w:rFonts w:ascii="Times New Roman" w:hAnsi="Times New Roman" w:cs="Times New Roman"/>
          <w:sz w:val="24"/>
          <w:szCs w:val="24"/>
        </w:rPr>
        <w:t>In the Completion Date column</w:t>
      </w:r>
      <w:r w:rsidR="00AE0028" w:rsidRPr="00575E15">
        <w:rPr>
          <w:rFonts w:ascii="Times New Roman" w:hAnsi="Times New Roman" w:cs="Times New Roman"/>
          <w:sz w:val="24"/>
          <w:szCs w:val="24"/>
        </w:rPr>
        <w:t>,</w:t>
      </w:r>
      <w:r w:rsidR="00AB0E13" w:rsidRPr="00575E15">
        <w:rPr>
          <w:rFonts w:ascii="Times New Roman" w:hAnsi="Times New Roman" w:cs="Times New Roman"/>
          <w:sz w:val="24"/>
          <w:szCs w:val="24"/>
        </w:rPr>
        <w:t xml:space="preserve"> enter the date</w:t>
      </w:r>
      <w:r w:rsidR="00C142D2" w:rsidRPr="00575E15">
        <w:rPr>
          <w:rFonts w:ascii="Times New Roman" w:hAnsi="Times New Roman" w:cs="Times New Roman"/>
          <w:sz w:val="24"/>
          <w:szCs w:val="24"/>
        </w:rPr>
        <w:t xml:space="preserve"> </w:t>
      </w:r>
      <w:r w:rsidR="00AB0E13" w:rsidRPr="00575E15">
        <w:rPr>
          <w:rFonts w:ascii="Times New Roman" w:hAnsi="Times New Roman" w:cs="Times New Roman"/>
          <w:sz w:val="24"/>
          <w:szCs w:val="24"/>
        </w:rPr>
        <w:t>that the project was com</w:t>
      </w:r>
      <w:r w:rsidR="00C142D2" w:rsidRPr="00575E15">
        <w:rPr>
          <w:rFonts w:ascii="Times New Roman" w:hAnsi="Times New Roman" w:cs="Times New Roman"/>
          <w:sz w:val="24"/>
          <w:szCs w:val="24"/>
        </w:rPr>
        <w:t>pleted</w:t>
      </w:r>
      <w:r w:rsidR="00AB0E13" w:rsidRPr="00575E15">
        <w:rPr>
          <w:rFonts w:ascii="Times New Roman" w:hAnsi="Times New Roman" w:cs="Times New Roman"/>
          <w:sz w:val="24"/>
          <w:szCs w:val="24"/>
        </w:rPr>
        <w:t xml:space="preserve"> </w:t>
      </w:r>
      <w:r w:rsidR="00C142D2" w:rsidRPr="00575E15">
        <w:rPr>
          <w:rFonts w:ascii="Times New Roman" w:hAnsi="Times New Roman" w:cs="Times New Roman"/>
          <w:sz w:val="24"/>
          <w:szCs w:val="24"/>
        </w:rPr>
        <w:t xml:space="preserve">(use the following </w:t>
      </w:r>
      <w:r w:rsidR="00483ED1" w:rsidRPr="00575E15">
        <w:rPr>
          <w:rFonts w:ascii="Times New Roman" w:hAnsi="Times New Roman" w:cs="Times New Roman"/>
          <w:sz w:val="24"/>
          <w:szCs w:val="24"/>
        </w:rPr>
        <w:t xml:space="preserve">date </w:t>
      </w:r>
      <w:r w:rsidR="00C142D2" w:rsidRPr="00575E15">
        <w:rPr>
          <w:rFonts w:ascii="Times New Roman" w:hAnsi="Times New Roman" w:cs="Times New Roman"/>
          <w:sz w:val="24"/>
          <w:szCs w:val="24"/>
        </w:rPr>
        <w:t>format</w:t>
      </w:r>
      <w:r w:rsidR="00483ED1" w:rsidRPr="00575E15">
        <w:rPr>
          <w:rFonts w:ascii="Times New Roman" w:hAnsi="Times New Roman" w:cs="Times New Roman"/>
          <w:sz w:val="24"/>
          <w:szCs w:val="24"/>
        </w:rPr>
        <w:t>,</w:t>
      </w:r>
      <w:r w:rsidR="00C142D2" w:rsidRPr="00575E15">
        <w:rPr>
          <w:rFonts w:ascii="Times New Roman" w:hAnsi="Times New Roman" w:cs="Times New Roman"/>
          <w:sz w:val="24"/>
          <w:szCs w:val="24"/>
        </w:rPr>
        <w:t xml:space="preserve"> mm/</w:t>
      </w:r>
      <w:proofErr w:type="spellStart"/>
      <w:r w:rsidR="00C142D2" w:rsidRPr="00575E15">
        <w:rPr>
          <w:rFonts w:ascii="Times New Roman" w:hAnsi="Times New Roman" w:cs="Times New Roman"/>
          <w:sz w:val="24"/>
          <w:szCs w:val="24"/>
        </w:rPr>
        <w:t>yyyy</w:t>
      </w:r>
      <w:proofErr w:type="spellEnd"/>
      <w:r w:rsidR="00C142D2" w:rsidRPr="00575E15">
        <w:rPr>
          <w:rFonts w:ascii="Times New Roman" w:hAnsi="Times New Roman" w:cs="Times New Roman"/>
          <w:sz w:val="24"/>
          <w:szCs w:val="24"/>
        </w:rPr>
        <w:t>)</w:t>
      </w:r>
      <w:r w:rsidR="00CF2600" w:rsidRPr="00575E15">
        <w:rPr>
          <w:rFonts w:ascii="Times New Roman" w:hAnsi="Times New Roman" w:cs="Times New Roman"/>
          <w:sz w:val="24"/>
          <w:szCs w:val="24"/>
        </w:rPr>
        <w:t xml:space="preserve">.  </w:t>
      </w:r>
      <w:r w:rsidR="00D02C8A" w:rsidRPr="00575E15">
        <w:rPr>
          <w:rFonts w:ascii="Times New Roman" w:hAnsi="Times New Roman" w:cs="Times New Roman"/>
          <w:sz w:val="24"/>
          <w:szCs w:val="24"/>
        </w:rPr>
        <w:t>Month and year must be specified</w:t>
      </w:r>
      <w:r w:rsidR="009A4DF7" w:rsidRPr="00575E15">
        <w:rPr>
          <w:rFonts w:ascii="Times New Roman" w:hAnsi="Times New Roman" w:cs="Times New Roman"/>
          <w:sz w:val="24"/>
          <w:szCs w:val="24"/>
        </w:rPr>
        <w:t xml:space="preserve"> in order to determine project completion</w:t>
      </w:r>
      <w:r w:rsidR="00C46568" w:rsidRPr="00575E15">
        <w:rPr>
          <w:rFonts w:ascii="Times New Roman" w:hAnsi="Times New Roman" w:cs="Times New Roman"/>
          <w:sz w:val="24"/>
          <w:szCs w:val="24"/>
        </w:rPr>
        <w:t xml:space="preserve"> date</w:t>
      </w:r>
      <w:r w:rsidR="00D02C8A" w:rsidRPr="00575E15">
        <w:rPr>
          <w:rFonts w:ascii="Times New Roman" w:hAnsi="Times New Roman" w:cs="Times New Roman"/>
          <w:sz w:val="24"/>
          <w:szCs w:val="24"/>
        </w:rPr>
        <w:t xml:space="preserve">. </w:t>
      </w:r>
      <w:r w:rsidR="00CF2600" w:rsidRPr="00575E15">
        <w:rPr>
          <w:rFonts w:ascii="Times New Roman" w:hAnsi="Times New Roman" w:cs="Times New Roman"/>
          <w:sz w:val="24"/>
          <w:szCs w:val="24"/>
        </w:rPr>
        <w:t>For projects that are on-going</w:t>
      </w:r>
      <w:r w:rsidR="00E94AC6" w:rsidRPr="00575E15">
        <w:rPr>
          <w:rFonts w:ascii="Times New Roman" w:hAnsi="Times New Roman" w:cs="Times New Roman"/>
          <w:sz w:val="24"/>
          <w:szCs w:val="24"/>
        </w:rPr>
        <w:t xml:space="preserve"> or </w:t>
      </w:r>
      <w:r w:rsidR="00CF2600" w:rsidRPr="00575E15">
        <w:rPr>
          <w:rFonts w:ascii="Times New Roman" w:hAnsi="Times New Roman" w:cs="Times New Roman"/>
          <w:sz w:val="24"/>
          <w:szCs w:val="24"/>
        </w:rPr>
        <w:t xml:space="preserve">incomplete, enter N/A.  </w:t>
      </w:r>
      <w:r w:rsidR="00AB0E13" w:rsidRPr="00575E15">
        <w:rPr>
          <w:rFonts w:ascii="Times New Roman" w:hAnsi="Times New Roman" w:cs="Times New Roman"/>
          <w:sz w:val="24"/>
          <w:szCs w:val="24"/>
        </w:rPr>
        <w:t xml:space="preserve"> </w:t>
      </w:r>
    </w:p>
    <w:p w:rsidR="00894823" w:rsidRPr="00554A53" w:rsidRDefault="00894823" w:rsidP="000B4B17">
      <w:pPr>
        <w:spacing w:after="0" w:line="276" w:lineRule="exact"/>
        <w:ind w:right="614"/>
        <w:jc w:val="both"/>
        <w:rPr>
          <w:rFonts w:ascii="Times New Roman" w:eastAsia="Times New Roman" w:hAnsi="Times New Roman" w:cs="Times New Roman"/>
          <w:color w:val="FF0000"/>
          <w:sz w:val="24"/>
          <w:szCs w:val="24"/>
        </w:rPr>
      </w:pPr>
    </w:p>
    <w:tbl>
      <w:tblPr>
        <w:tblStyle w:val="TableGrid"/>
        <w:tblW w:w="10368" w:type="dxa"/>
        <w:tblLayout w:type="fixed"/>
        <w:tblLook w:val="04A0" w:firstRow="1" w:lastRow="0" w:firstColumn="1" w:lastColumn="0" w:noHBand="0" w:noVBand="1"/>
      </w:tblPr>
      <w:tblGrid>
        <w:gridCol w:w="2898"/>
        <w:gridCol w:w="1980"/>
        <w:gridCol w:w="1260"/>
        <w:gridCol w:w="4230"/>
      </w:tblGrid>
      <w:tr w:rsidR="007B02A4" w:rsidRPr="00554A53" w:rsidTr="006B1D4E">
        <w:trPr>
          <w:trHeight w:val="593"/>
        </w:trPr>
        <w:tc>
          <w:tcPr>
            <w:tcW w:w="2898" w:type="dxa"/>
            <w:vAlign w:val="center"/>
          </w:tcPr>
          <w:p w:rsidR="007B02A4" w:rsidRPr="00616B39" w:rsidRDefault="007B02A4" w:rsidP="00474D91">
            <w:pPr>
              <w:jc w:val="center"/>
              <w:rPr>
                <w:rFonts w:ascii="Times New Roman" w:eastAsia="Times New Roman" w:hAnsi="Times New Roman" w:cs="Times New Roman"/>
                <w:b/>
                <w:sz w:val="20"/>
                <w:szCs w:val="20"/>
              </w:rPr>
            </w:pPr>
            <w:r w:rsidRPr="00616B39">
              <w:rPr>
                <w:rFonts w:ascii="Times New Roman" w:eastAsia="Times New Roman" w:hAnsi="Times New Roman" w:cs="Times New Roman"/>
                <w:b/>
                <w:sz w:val="20"/>
                <w:szCs w:val="20"/>
              </w:rPr>
              <w:t xml:space="preserve">Project </w:t>
            </w:r>
            <w:r w:rsidRPr="00554A53">
              <w:rPr>
                <w:rFonts w:ascii="Times New Roman" w:eastAsia="Times New Roman" w:hAnsi="Times New Roman" w:cs="Times New Roman"/>
                <w:b/>
                <w:sz w:val="20"/>
                <w:szCs w:val="20"/>
              </w:rPr>
              <w:t>Title</w:t>
            </w:r>
          </w:p>
        </w:tc>
        <w:tc>
          <w:tcPr>
            <w:tcW w:w="1980" w:type="dxa"/>
            <w:vAlign w:val="center"/>
          </w:tcPr>
          <w:p w:rsidR="007B02A4" w:rsidRPr="00554A53" w:rsidRDefault="007B02A4" w:rsidP="006B1D4E">
            <w:pPr>
              <w:jc w:val="center"/>
              <w:rPr>
                <w:rFonts w:ascii="Times New Roman" w:eastAsia="Times New Roman" w:hAnsi="Times New Roman" w:cs="Times New Roman"/>
                <w:b/>
                <w:sz w:val="20"/>
                <w:szCs w:val="20"/>
              </w:rPr>
            </w:pPr>
            <w:r w:rsidRPr="00554A53">
              <w:rPr>
                <w:rFonts w:ascii="Times New Roman" w:eastAsia="Times New Roman" w:hAnsi="Times New Roman" w:cs="Times New Roman"/>
                <w:b/>
                <w:bCs/>
                <w:sz w:val="20"/>
                <w:szCs w:val="20"/>
              </w:rPr>
              <w:t>Accomplishments #</w:t>
            </w:r>
          </w:p>
        </w:tc>
        <w:tc>
          <w:tcPr>
            <w:tcW w:w="1260" w:type="dxa"/>
            <w:vAlign w:val="center"/>
          </w:tcPr>
          <w:p w:rsidR="007B02A4" w:rsidRPr="00554A53" w:rsidRDefault="007B02A4" w:rsidP="006B1D4E">
            <w:pPr>
              <w:jc w:val="center"/>
              <w:rPr>
                <w:rFonts w:ascii="Times New Roman" w:eastAsia="Times New Roman" w:hAnsi="Times New Roman" w:cs="Times New Roman"/>
                <w:b/>
                <w:bCs/>
                <w:sz w:val="20"/>
                <w:szCs w:val="20"/>
              </w:rPr>
            </w:pPr>
            <w:r w:rsidRPr="00554A53">
              <w:rPr>
                <w:rFonts w:ascii="Times New Roman" w:eastAsia="Times New Roman" w:hAnsi="Times New Roman" w:cs="Times New Roman"/>
                <w:b/>
                <w:bCs/>
                <w:sz w:val="20"/>
                <w:szCs w:val="20"/>
              </w:rPr>
              <w:t>Completion Date</w:t>
            </w:r>
          </w:p>
        </w:tc>
        <w:tc>
          <w:tcPr>
            <w:tcW w:w="4230" w:type="dxa"/>
            <w:vAlign w:val="center"/>
          </w:tcPr>
          <w:p w:rsidR="007B02A4" w:rsidRPr="00554A53" w:rsidRDefault="004E2796" w:rsidP="00CE51F0">
            <w:pPr>
              <w:jc w:val="center"/>
              <w:rPr>
                <w:rFonts w:ascii="Times New Roman" w:eastAsia="Times New Roman" w:hAnsi="Times New Roman" w:cs="Times New Roman"/>
                <w:b/>
                <w:bCs/>
                <w:sz w:val="20"/>
                <w:szCs w:val="20"/>
              </w:rPr>
            </w:pPr>
            <w:r w:rsidRPr="004E2796">
              <w:rPr>
                <w:rFonts w:ascii="Times New Roman" w:eastAsia="Times New Roman" w:hAnsi="Times New Roman" w:cs="Times New Roman"/>
                <w:b/>
                <w:bCs/>
                <w:sz w:val="20"/>
                <w:szCs w:val="20"/>
              </w:rPr>
              <w:t xml:space="preserve">Project </w:t>
            </w:r>
            <w:r>
              <w:rPr>
                <w:rFonts w:ascii="Times New Roman" w:eastAsia="Times New Roman" w:hAnsi="Times New Roman" w:cs="Times New Roman"/>
                <w:b/>
                <w:bCs/>
                <w:sz w:val="20"/>
                <w:szCs w:val="20"/>
              </w:rPr>
              <w:t>c</w:t>
            </w:r>
            <w:r w:rsidRPr="004E2796">
              <w:rPr>
                <w:rFonts w:ascii="Times New Roman" w:eastAsia="Times New Roman" w:hAnsi="Times New Roman" w:cs="Times New Roman"/>
                <w:b/>
                <w:bCs/>
                <w:sz w:val="20"/>
                <w:szCs w:val="20"/>
              </w:rPr>
              <w:t>ompleted according to design</w:t>
            </w:r>
            <w:r w:rsidR="00CF3E51">
              <w:rPr>
                <w:rFonts w:ascii="Times New Roman" w:eastAsia="Times New Roman" w:hAnsi="Times New Roman" w:cs="Times New Roman"/>
                <w:b/>
                <w:bCs/>
                <w:sz w:val="20"/>
                <w:szCs w:val="20"/>
              </w:rPr>
              <w:t>?</w:t>
            </w:r>
            <w:r w:rsidRPr="004E2796">
              <w:rPr>
                <w:rFonts w:ascii="Times New Roman" w:eastAsia="Times New Roman" w:hAnsi="Times New Roman" w:cs="Times New Roman"/>
                <w:b/>
                <w:bCs/>
                <w:sz w:val="20"/>
                <w:szCs w:val="20"/>
              </w:rPr>
              <w:t xml:space="preserve"> (</w:t>
            </w:r>
            <w:r w:rsidR="00CF3E51">
              <w:rPr>
                <w:rFonts w:ascii="Times New Roman" w:eastAsia="Times New Roman" w:hAnsi="Times New Roman" w:cs="Times New Roman"/>
                <w:b/>
                <w:bCs/>
                <w:sz w:val="20"/>
                <w:szCs w:val="20"/>
              </w:rPr>
              <w:t xml:space="preserve">Enter </w:t>
            </w:r>
            <w:r w:rsidRPr="004E2796">
              <w:rPr>
                <w:rFonts w:ascii="Times New Roman" w:eastAsia="Times New Roman" w:hAnsi="Times New Roman" w:cs="Times New Roman"/>
                <w:b/>
                <w:bCs/>
                <w:sz w:val="20"/>
                <w:szCs w:val="20"/>
              </w:rPr>
              <w:t>Yes</w:t>
            </w:r>
            <w:r w:rsidR="00CF3E51">
              <w:rPr>
                <w:rFonts w:ascii="Times New Roman" w:eastAsia="Times New Roman" w:hAnsi="Times New Roman" w:cs="Times New Roman"/>
                <w:b/>
                <w:bCs/>
                <w:sz w:val="20"/>
                <w:szCs w:val="20"/>
              </w:rPr>
              <w:t xml:space="preserve"> or </w:t>
            </w:r>
            <w:r w:rsidRPr="004E2796">
              <w:rPr>
                <w:rFonts w:ascii="Times New Roman" w:eastAsia="Times New Roman" w:hAnsi="Times New Roman" w:cs="Times New Roman"/>
                <w:b/>
                <w:bCs/>
                <w:sz w:val="20"/>
                <w:szCs w:val="20"/>
              </w:rPr>
              <w:t>No</w:t>
            </w:r>
            <w:r w:rsidR="00CF3E51">
              <w:rPr>
                <w:rFonts w:ascii="Times New Roman" w:eastAsia="Times New Roman" w:hAnsi="Times New Roman" w:cs="Times New Roman"/>
                <w:b/>
                <w:bCs/>
                <w:sz w:val="20"/>
                <w:szCs w:val="20"/>
              </w:rPr>
              <w:t>.</w:t>
            </w:r>
            <w:r w:rsidRPr="004E2796">
              <w:rPr>
                <w:rFonts w:ascii="Times New Roman" w:eastAsia="Times New Roman" w:hAnsi="Times New Roman" w:cs="Times New Roman"/>
                <w:b/>
                <w:bCs/>
                <w:sz w:val="20"/>
                <w:szCs w:val="20"/>
              </w:rPr>
              <w:t xml:space="preserve"> </w:t>
            </w:r>
            <w:r w:rsidR="00CF3E51">
              <w:rPr>
                <w:rFonts w:ascii="Times New Roman" w:eastAsia="Times New Roman" w:hAnsi="Times New Roman" w:cs="Times New Roman"/>
                <w:b/>
                <w:bCs/>
                <w:sz w:val="20"/>
                <w:szCs w:val="20"/>
              </w:rPr>
              <w:t xml:space="preserve"> If no, provide an </w:t>
            </w:r>
            <w:r w:rsidRPr="004E2796">
              <w:rPr>
                <w:rFonts w:ascii="Times New Roman" w:eastAsia="Times New Roman" w:hAnsi="Times New Roman" w:cs="Times New Roman"/>
                <w:b/>
                <w:bCs/>
                <w:sz w:val="20"/>
                <w:szCs w:val="20"/>
              </w:rPr>
              <w:t>explan</w:t>
            </w:r>
            <w:r w:rsidR="00CF3E51">
              <w:rPr>
                <w:rFonts w:ascii="Times New Roman" w:eastAsia="Times New Roman" w:hAnsi="Times New Roman" w:cs="Times New Roman"/>
                <w:b/>
                <w:bCs/>
                <w:sz w:val="20"/>
                <w:szCs w:val="20"/>
              </w:rPr>
              <w:t>ation</w:t>
            </w:r>
            <w:r w:rsidR="00C23DB9">
              <w:rPr>
                <w:rFonts w:ascii="Times New Roman" w:eastAsia="Times New Roman" w:hAnsi="Times New Roman" w:cs="Times New Roman"/>
                <w:b/>
                <w:bCs/>
                <w:sz w:val="20"/>
                <w:szCs w:val="20"/>
              </w:rPr>
              <w:t>.</w:t>
            </w:r>
            <w:r w:rsidRPr="004E2796">
              <w:rPr>
                <w:rFonts w:ascii="Times New Roman" w:eastAsia="Times New Roman" w:hAnsi="Times New Roman" w:cs="Times New Roman"/>
                <w:b/>
                <w:bCs/>
                <w:sz w:val="20"/>
                <w:szCs w:val="20"/>
              </w:rPr>
              <w:t xml:space="preserve"> </w:t>
            </w:r>
            <w:r w:rsidR="00C23DB9">
              <w:rPr>
                <w:rFonts w:ascii="Times New Roman" w:eastAsia="Times New Roman" w:hAnsi="Times New Roman" w:cs="Times New Roman"/>
                <w:b/>
                <w:bCs/>
                <w:sz w:val="20"/>
                <w:szCs w:val="20"/>
              </w:rPr>
              <w:t xml:space="preserve"> M</w:t>
            </w:r>
            <w:r w:rsidRPr="004E2796">
              <w:rPr>
                <w:rFonts w:ascii="Times New Roman" w:eastAsia="Times New Roman" w:hAnsi="Times New Roman" w:cs="Times New Roman"/>
                <w:b/>
                <w:bCs/>
                <w:sz w:val="20"/>
                <w:szCs w:val="20"/>
              </w:rPr>
              <w:t>ax 250 characters</w:t>
            </w:r>
            <w:r>
              <w:rPr>
                <w:rFonts w:ascii="Times New Roman" w:eastAsia="Times New Roman" w:hAnsi="Times New Roman" w:cs="Times New Roman"/>
                <w:b/>
                <w:bCs/>
                <w:sz w:val="20"/>
                <w:szCs w:val="20"/>
              </w:rPr>
              <w:t>)</w:t>
            </w:r>
          </w:p>
        </w:tc>
      </w:tr>
      <w:tr w:rsidR="007B02A4" w:rsidRPr="00554A53" w:rsidTr="006B1D4E">
        <w:trPr>
          <w:trHeight w:val="528"/>
        </w:trPr>
        <w:tc>
          <w:tcPr>
            <w:tcW w:w="2898" w:type="dxa"/>
            <w:vAlign w:val="center"/>
          </w:tcPr>
          <w:p w:rsidR="007B02A4" w:rsidRPr="00554A53" w:rsidRDefault="00EA320D" w:rsidP="006B1D4E">
            <w:pPr>
              <w:rPr>
                <w:rFonts w:ascii="Times New Roman" w:eastAsia="Times New Roman" w:hAnsi="Times New Roman" w:cs="Times New Roman"/>
                <w:sz w:val="20"/>
                <w:szCs w:val="20"/>
              </w:rPr>
            </w:pPr>
            <w:r w:rsidRPr="00EA320D">
              <w:rPr>
                <w:rFonts w:ascii="Times New Roman" w:eastAsia="Times New Roman" w:hAnsi="Times New Roman" w:cs="Times New Roman"/>
                <w:sz w:val="20"/>
                <w:szCs w:val="20"/>
              </w:rPr>
              <w:t>Upper White River Habitat Restoration Project, VT (FY13)</w:t>
            </w:r>
          </w:p>
        </w:tc>
        <w:tc>
          <w:tcPr>
            <w:tcW w:w="1980" w:type="dxa"/>
            <w:vAlign w:val="center"/>
          </w:tcPr>
          <w:p w:rsidR="007B02A4" w:rsidRPr="00554A53" w:rsidRDefault="00EA320D" w:rsidP="006B1D4E">
            <w:pPr>
              <w:rPr>
                <w:rFonts w:ascii="Times New Roman" w:eastAsia="Times New Roman" w:hAnsi="Times New Roman" w:cs="Times New Roman"/>
                <w:sz w:val="20"/>
                <w:szCs w:val="20"/>
              </w:rPr>
            </w:pPr>
            <w:r w:rsidRPr="00EA320D">
              <w:rPr>
                <w:rFonts w:ascii="Times New Roman" w:eastAsia="Times New Roman" w:hAnsi="Times New Roman" w:cs="Times New Roman"/>
                <w:sz w:val="20"/>
                <w:szCs w:val="20"/>
              </w:rPr>
              <w:t>Multiple Numbers</w:t>
            </w:r>
          </w:p>
        </w:tc>
        <w:tc>
          <w:tcPr>
            <w:tcW w:w="1260" w:type="dxa"/>
            <w:vAlign w:val="center"/>
          </w:tcPr>
          <w:p w:rsidR="007B02A4" w:rsidRPr="00554A53" w:rsidRDefault="00EA320D"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09/2015</w:t>
            </w:r>
          </w:p>
        </w:tc>
        <w:tc>
          <w:tcPr>
            <w:tcW w:w="4230" w:type="dxa"/>
            <w:vAlign w:val="center"/>
          </w:tcPr>
          <w:p w:rsidR="007B02A4" w:rsidRPr="00554A53" w:rsidRDefault="00EA320D"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7B02A4" w:rsidRPr="00554A53" w:rsidTr="006B1D4E">
        <w:trPr>
          <w:trHeight w:val="528"/>
        </w:trPr>
        <w:tc>
          <w:tcPr>
            <w:tcW w:w="2898" w:type="dxa"/>
            <w:vAlign w:val="center"/>
          </w:tcPr>
          <w:p w:rsidR="007B02A4" w:rsidRPr="00554A53" w:rsidRDefault="00EA320D" w:rsidP="006B1D4E">
            <w:pPr>
              <w:rPr>
                <w:rFonts w:ascii="Times New Roman" w:eastAsia="Times New Roman" w:hAnsi="Times New Roman" w:cs="Times New Roman"/>
                <w:sz w:val="20"/>
                <w:szCs w:val="20"/>
              </w:rPr>
            </w:pPr>
            <w:r w:rsidRPr="00EA320D">
              <w:rPr>
                <w:rFonts w:ascii="Times New Roman" w:eastAsia="Times New Roman" w:hAnsi="Times New Roman" w:cs="Times New Roman"/>
                <w:sz w:val="20"/>
                <w:szCs w:val="20"/>
              </w:rPr>
              <w:t>Dirt &amp; gravel road, streambank stabilization projects, Cross Fork Subwatershed, PA (FY13)</w:t>
            </w:r>
          </w:p>
        </w:tc>
        <w:tc>
          <w:tcPr>
            <w:tcW w:w="1980" w:type="dxa"/>
            <w:vAlign w:val="center"/>
          </w:tcPr>
          <w:p w:rsidR="007B02A4"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52230-A-049</w:t>
            </w:r>
          </w:p>
        </w:tc>
        <w:tc>
          <w:tcPr>
            <w:tcW w:w="1260" w:type="dxa"/>
            <w:vAlign w:val="center"/>
          </w:tcPr>
          <w:p w:rsidR="007B02A4"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09/2014</w:t>
            </w:r>
          </w:p>
        </w:tc>
        <w:tc>
          <w:tcPr>
            <w:tcW w:w="4230" w:type="dxa"/>
            <w:vAlign w:val="center"/>
          </w:tcPr>
          <w:p w:rsidR="007B02A4"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7B02A4" w:rsidRPr="00554A53" w:rsidTr="006B1D4E">
        <w:trPr>
          <w:trHeight w:val="528"/>
        </w:trPr>
        <w:tc>
          <w:tcPr>
            <w:tcW w:w="2898" w:type="dxa"/>
            <w:vAlign w:val="center"/>
          </w:tcPr>
          <w:p w:rsidR="007B02A4"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 xml:space="preserve">Dam Removals to Reconnect Brook Trout Habitat on an Unnamed Tributary to </w:t>
            </w:r>
            <w:proofErr w:type="spellStart"/>
            <w:r w:rsidRPr="00617CDA">
              <w:rPr>
                <w:rFonts w:ascii="Times New Roman" w:eastAsia="Times New Roman" w:hAnsi="Times New Roman" w:cs="Times New Roman"/>
                <w:sz w:val="20"/>
                <w:szCs w:val="20"/>
              </w:rPr>
              <w:t>Frankstown</w:t>
            </w:r>
            <w:proofErr w:type="spellEnd"/>
            <w:r w:rsidRPr="00617CDA">
              <w:rPr>
                <w:rFonts w:ascii="Times New Roman" w:eastAsia="Times New Roman" w:hAnsi="Times New Roman" w:cs="Times New Roman"/>
                <w:sz w:val="20"/>
                <w:szCs w:val="20"/>
              </w:rPr>
              <w:t xml:space="preserve"> Branch, PA (FY13)</w:t>
            </w:r>
          </w:p>
        </w:tc>
        <w:tc>
          <w:tcPr>
            <w:tcW w:w="1980" w:type="dxa"/>
            <w:vAlign w:val="center"/>
          </w:tcPr>
          <w:p w:rsidR="007B02A4"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52230-A-050</w:t>
            </w:r>
          </w:p>
        </w:tc>
        <w:tc>
          <w:tcPr>
            <w:tcW w:w="1260" w:type="dxa"/>
            <w:vAlign w:val="center"/>
          </w:tcPr>
          <w:p w:rsidR="007B02A4"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09/2015</w:t>
            </w:r>
          </w:p>
        </w:tc>
        <w:tc>
          <w:tcPr>
            <w:tcW w:w="4230" w:type="dxa"/>
            <w:vAlign w:val="center"/>
          </w:tcPr>
          <w:p w:rsidR="007B02A4"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7B02A4" w:rsidRPr="00554A53" w:rsidTr="006B1D4E">
        <w:trPr>
          <w:trHeight w:val="528"/>
        </w:trPr>
        <w:tc>
          <w:tcPr>
            <w:tcW w:w="2898" w:type="dxa"/>
            <w:vAlign w:val="center"/>
          </w:tcPr>
          <w:p w:rsidR="007B02A4"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Restoration of Natural Hydrology and Habitat Complexity in the Machias Rivers, ME (FY13)</w:t>
            </w:r>
          </w:p>
        </w:tc>
        <w:tc>
          <w:tcPr>
            <w:tcW w:w="1980" w:type="dxa"/>
            <w:vAlign w:val="center"/>
          </w:tcPr>
          <w:p w:rsidR="007B02A4"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53371-A-194</w:t>
            </w:r>
          </w:p>
        </w:tc>
        <w:tc>
          <w:tcPr>
            <w:tcW w:w="1260" w:type="dxa"/>
            <w:vAlign w:val="center"/>
          </w:tcPr>
          <w:p w:rsidR="007B02A4"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09/2014</w:t>
            </w:r>
          </w:p>
        </w:tc>
        <w:tc>
          <w:tcPr>
            <w:tcW w:w="4230" w:type="dxa"/>
            <w:vAlign w:val="center"/>
          </w:tcPr>
          <w:p w:rsidR="007B02A4"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7B02A4" w:rsidRPr="00554A53" w:rsidTr="006B1D4E">
        <w:trPr>
          <w:trHeight w:val="528"/>
        </w:trPr>
        <w:tc>
          <w:tcPr>
            <w:tcW w:w="2898" w:type="dxa"/>
            <w:vAlign w:val="center"/>
          </w:tcPr>
          <w:p w:rsidR="007B02A4"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Meduxnekeag Watershed In-Stream Habitat Restoration, ME (FY13)</w:t>
            </w:r>
          </w:p>
        </w:tc>
        <w:tc>
          <w:tcPr>
            <w:tcW w:w="1980" w:type="dxa"/>
            <w:vAlign w:val="center"/>
          </w:tcPr>
          <w:p w:rsidR="007B02A4"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53371-A-193</w:t>
            </w:r>
          </w:p>
        </w:tc>
        <w:tc>
          <w:tcPr>
            <w:tcW w:w="1260" w:type="dxa"/>
            <w:vAlign w:val="center"/>
          </w:tcPr>
          <w:p w:rsidR="007B02A4"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12/2014</w:t>
            </w:r>
          </w:p>
        </w:tc>
        <w:tc>
          <w:tcPr>
            <w:tcW w:w="4230" w:type="dxa"/>
            <w:vAlign w:val="center"/>
          </w:tcPr>
          <w:p w:rsidR="007B02A4"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617CDA" w:rsidRPr="00554A53" w:rsidTr="006B1D4E">
        <w:trPr>
          <w:trHeight w:val="528"/>
        </w:trPr>
        <w:tc>
          <w:tcPr>
            <w:tcW w:w="2898" w:type="dxa"/>
            <w:vAlign w:val="center"/>
          </w:tcPr>
          <w:p w:rsidR="00617CDA"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Restoring Connectivity in Sunday River &amp; Martin Stream Watersheds, ME (FY13)</w:t>
            </w:r>
          </w:p>
        </w:tc>
        <w:tc>
          <w:tcPr>
            <w:tcW w:w="1980" w:type="dxa"/>
            <w:vAlign w:val="center"/>
          </w:tcPr>
          <w:p w:rsidR="00617CDA"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53371-A-189</w:t>
            </w:r>
          </w:p>
        </w:tc>
        <w:tc>
          <w:tcPr>
            <w:tcW w:w="1260" w:type="dxa"/>
            <w:vAlign w:val="center"/>
          </w:tcPr>
          <w:p w:rsidR="00617CDA" w:rsidRPr="00554A53" w:rsidRDefault="00AC4B73"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06/2016</w:t>
            </w:r>
          </w:p>
        </w:tc>
        <w:tc>
          <w:tcPr>
            <w:tcW w:w="4230" w:type="dxa"/>
            <w:vAlign w:val="center"/>
          </w:tcPr>
          <w:p w:rsidR="00617CDA" w:rsidRPr="00554A53" w:rsidRDefault="00AC4B73"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617CDA" w:rsidRPr="00554A53" w:rsidTr="006B1D4E">
        <w:trPr>
          <w:trHeight w:val="528"/>
        </w:trPr>
        <w:tc>
          <w:tcPr>
            <w:tcW w:w="2898" w:type="dxa"/>
            <w:vAlign w:val="center"/>
          </w:tcPr>
          <w:p w:rsidR="00617CDA"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St. Mary’s Liming, St. Mary’s River, VA (FY13)</w:t>
            </w:r>
          </w:p>
        </w:tc>
        <w:tc>
          <w:tcPr>
            <w:tcW w:w="1980" w:type="dxa"/>
            <w:vAlign w:val="center"/>
          </w:tcPr>
          <w:p w:rsidR="00617CDA"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53374-A-049</w:t>
            </w:r>
          </w:p>
        </w:tc>
        <w:tc>
          <w:tcPr>
            <w:tcW w:w="1260" w:type="dxa"/>
            <w:vAlign w:val="center"/>
          </w:tcPr>
          <w:p w:rsidR="00617CDA"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09/2014</w:t>
            </w:r>
          </w:p>
        </w:tc>
        <w:tc>
          <w:tcPr>
            <w:tcW w:w="4230" w:type="dxa"/>
            <w:vAlign w:val="center"/>
          </w:tcPr>
          <w:p w:rsidR="00617CDA"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617CDA" w:rsidRPr="00554A53" w:rsidTr="006B1D4E">
        <w:trPr>
          <w:trHeight w:val="528"/>
        </w:trPr>
        <w:tc>
          <w:tcPr>
            <w:tcW w:w="2898" w:type="dxa"/>
            <w:vAlign w:val="center"/>
          </w:tcPr>
          <w:p w:rsidR="00617CDA"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EBTJV Operational Support - Interactive Database &amp; Mapper and Travel Support (FY13)</w:t>
            </w:r>
          </w:p>
        </w:tc>
        <w:tc>
          <w:tcPr>
            <w:tcW w:w="1980" w:type="dxa"/>
            <w:vAlign w:val="center"/>
          </w:tcPr>
          <w:p w:rsidR="00617CDA"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53374-A-050</w:t>
            </w:r>
          </w:p>
        </w:tc>
        <w:tc>
          <w:tcPr>
            <w:tcW w:w="1260" w:type="dxa"/>
            <w:vAlign w:val="center"/>
          </w:tcPr>
          <w:p w:rsidR="00617CDA"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09/2015</w:t>
            </w:r>
          </w:p>
        </w:tc>
        <w:tc>
          <w:tcPr>
            <w:tcW w:w="4230" w:type="dxa"/>
            <w:vAlign w:val="center"/>
          </w:tcPr>
          <w:p w:rsidR="00617CDA"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617CDA" w:rsidRPr="00554A53" w:rsidTr="006B1D4E">
        <w:trPr>
          <w:trHeight w:val="528"/>
        </w:trPr>
        <w:tc>
          <w:tcPr>
            <w:tcW w:w="2898" w:type="dxa"/>
            <w:vAlign w:val="center"/>
          </w:tcPr>
          <w:p w:rsidR="00617CDA"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Restoring Habitat Connectivity, Machias &amp; Saint Croix River Tributary Streams, ME (FY14)</w:t>
            </w:r>
          </w:p>
        </w:tc>
        <w:tc>
          <w:tcPr>
            <w:tcW w:w="1980" w:type="dxa"/>
            <w:vAlign w:val="center"/>
          </w:tcPr>
          <w:p w:rsidR="00617CDA"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53371-A-206</w:t>
            </w:r>
          </w:p>
        </w:tc>
        <w:tc>
          <w:tcPr>
            <w:tcW w:w="1260" w:type="dxa"/>
            <w:vAlign w:val="center"/>
          </w:tcPr>
          <w:p w:rsidR="00617CDA"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09/2015</w:t>
            </w:r>
          </w:p>
        </w:tc>
        <w:tc>
          <w:tcPr>
            <w:tcW w:w="4230" w:type="dxa"/>
            <w:vAlign w:val="center"/>
          </w:tcPr>
          <w:p w:rsidR="00617CDA"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617CDA" w:rsidRPr="00554A53" w:rsidTr="006B1D4E">
        <w:trPr>
          <w:trHeight w:val="528"/>
        </w:trPr>
        <w:tc>
          <w:tcPr>
            <w:tcW w:w="2898" w:type="dxa"/>
            <w:vAlign w:val="center"/>
          </w:tcPr>
          <w:p w:rsidR="00617CDA"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Mill Creek (Tygart River) Stream Restoration, WV (FY14)</w:t>
            </w:r>
          </w:p>
        </w:tc>
        <w:tc>
          <w:tcPr>
            <w:tcW w:w="1980" w:type="dxa"/>
            <w:vAlign w:val="center"/>
          </w:tcPr>
          <w:p w:rsidR="00617CDA" w:rsidRPr="00554A53" w:rsidRDefault="00617CDA" w:rsidP="006B1D4E">
            <w:pPr>
              <w:rPr>
                <w:rFonts w:ascii="Times New Roman" w:eastAsia="Times New Roman" w:hAnsi="Times New Roman" w:cs="Times New Roman"/>
                <w:sz w:val="20"/>
                <w:szCs w:val="20"/>
              </w:rPr>
            </w:pPr>
            <w:r w:rsidRPr="00617CDA">
              <w:rPr>
                <w:rFonts w:ascii="Times New Roman" w:eastAsia="Times New Roman" w:hAnsi="Times New Roman" w:cs="Times New Roman"/>
                <w:sz w:val="20"/>
                <w:szCs w:val="20"/>
              </w:rPr>
              <w:t>53374-A-053</w:t>
            </w:r>
          </w:p>
        </w:tc>
        <w:tc>
          <w:tcPr>
            <w:tcW w:w="1260" w:type="dxa"/>
            <w:vAlign w:val="center"/>
          </w:tcPr>
          <w:p w:rsidR="00617CDA"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12/2015</w:t>
            </w:r>
          </w:p>
        </w:tc>
        <w:tc>
          <w:tcPr>
            <w:tcW w:w="4230" w:type="dxa"/>
            <w:vAlign w:val="center"/>
          </w:tcPr>
          <w:p w:rsidR="00617CDA" w:rsidRPr="00554A53" w:rsidRDefault="00617CD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617CDA" w:rsidRPr="00554A53" w:rsidTr="006B1D4E">
        <w:trPr>
          <w:trHeight w:val="528"/>
        </w:trPr>
        <w:tc>
          <w:tcPr>
            <w:tcW w:w="2898" w:type="dxa"/>
            <w:vAlign w:val="center"/>
          </w:tcPr>
          <w:p w:rsidR="00617CDA" w:rsidRPr="00554A53" w:rsidRDefault="00FD62D4" w:rsidP="006B1D4E">
            <w:pPr>
              <w:rPr>
                <w:rFonts w:ascii="Times New Roman" w:eastAsia="Times New Roman" w:hAnsi="Times New Roman" w:cs="Times New Roman"/>
                <w:sz w:val="20"/>
                <w:szCs w:val="20"/>
              </w:rPr>
            </w:pPr>
            <w:r w:rsidRPr="00FD62D4">
              <w:rPr>
                <w:rFonts w:ascii="Times New Roman" w:eastAsia="Times New Roman" w:hAnsi="Times New Roman" w:cs="Times New Roman"/>
                <w:sz w:val="20"/>
                <w:szCs w:val="20"/>
              </w:rPr>
              <w:t>EBTJV Coordination and Operations (FY14)</w:t>
            </w:r>
          </w:p>
        </w:tc>
        <w:tc>
          <w:tcPr>
            <w:tcW w:w="1980" w:type="dxa"/>
            <w:vAlign w:val="center"/>
          </w:tcPr>
          <w:p w:rsidR="00617CDA" w:rsidRPr="00554A53" w:rsidRDefault="00FD62D4" w:rsidP="006B1D4E">
            <w:pPr>
              <w:rPr>
                <w:rFonts w:ascii="Times New Roman" w:eastAsia="Times New Roman" w:hAnsi="Times New Roman" w:cs="Times New Roman"/>
                <w:sz w:val="20"/>
                <w:szCs w:val="20"/>
              </w:rPr>
            </w:pPr>
            <w:r w:rsidRPr="00FD62D4">
              <w:rPr>
                <w:rFonts w:ascii="Times New Roman" w:eastAsia="Times New Roman" w:hAnsi="Times New Roman" w:cs="Times New Roman"/>
                <w:sz w:val="20"/>
                <w:szCs w:val="20"/>
              </w:rPr>
              <w:t>53374-A-043</w:t>
            </w:r>
          </w:p>
        </w:tc>
        <w:tc>
          <w:tcPr>
            <w:tcW w:w="1260" w:type="dxa"/>
            <w:vAlign w:val="center"/>
          </w:tcPr>
          <w:p w:rsidR="00617CDA" w:rsidRPr="00554A53" w:rsidRDefault="00FD62D4"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12/2015</w:t>
            </w:r>
          </w:p>
        </w:tc>
        <w:tc>
          <w:tcPr>
            <w:tcW w:w="4230" w:type="dxa"/>
            <w:vAlign w:val="center"/>
          </w:tcPr>
          <w:p w:rsidR="00617CDA" w:rsidRPr="00554A53" w:rsidRDefault="00FD62D4"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bl>
    <w:p w:rsidR="00B343C7" w:rsidRDefault="00B343C7">
      <w:r>
        <w:br w:type="page"/>
      </w:r>
    </w:p>
    <w:tbl>
      <w:tblPr>
        <w:tblStyle w:val="TableGrid"/>
        <w:tblW w:w="10368" w:type="dxa"/>
        <w:tblLayout w:type="fixed"/>
        <w:tblLook w:val="04A0" w:firstRow="1" w:lastRow="0" w:firstColumn="1" w:lastColumn="0" w:noHBand="0" w:noVBand="1"/>
      </w:tblPr>
      <w:tblGrid>
        <w:gridCol w:w="2898"/>
        <w:gridCol w:w="1980"/>
        <w:gridCol w:w="1260"/>
        <w:gridCol w:w="4230"/>
      </w:tblGrid>
      <w:tr w:rsidR="00617CDA" w:rsidRPr="00554A53" w:rsidTr="006B1D4E">
        <w:trPr>
          <w:trHeight w:val="528"/>
        </w:trPr>
        <w:tc>
          <w:tcPr>
            <w:tcW w:w="2898" w:type="dxa"/>
            <w:vAlign w:val="center"/>
          </w:tcPr>
          <w:p w:rsidR="00617CDA" w:rsidRPr="00554A53" w:rsidRDefault="00FD62D4" w:rsidP="006B1D4E">
            <w:pPr>
              <w:rPr>
                <w:rFonts w:ascii="Times New Roman" w:eastAsia="Times New Roman" w:hAnsi="Times New Roman" w:cs="Times New Roman"/>
                <w:sz w:val="20"/>
                <w:szCs w:val="20"/>
              </w:rPr>
            </w:pPr>
            <w:r w:rsidRPr="00FD62D4">
              <w:rPr>
                <w:rFonts w:ascii="Times New Roman" w:eastAsia="Times New Roman" w:hAnsi="Times New Roman" w:cs="Times New Roman"/>
                <w:sz w:val="20"/>
                <w:szCs w:val="20"/>
              </w:rPr>
              <w:lastRenderedPageBreak/>
              <w:t>Nash Stream Restoration &amp; Columbia Road Culverts, Odell, Coos County, NH (FY15)</w:t>
            </w:r>
          </w:p>
        </w:tc>
        <w:tc>
          <w:tcPr>
            <w:tcW w:w="1980" w:type="dxa"/>
            <w:vAlign w:val="center"/>
          </w:tcPr>
          <w:p w:rsidR="00617CDA" w:rsidRPr="00554A53" w:rsidRDefault="00FD62D4" w:rsidP="006B1D4E">
            <w:pPr>
              <w:rPr>
                <w:rFonts w:ascii="Times New Roman" w:eastAsia="Times New Roman" w:hAnsi="Times New Roman" w:cs="Times New Roman"/>
                <w:sz w:val="20"/>
                <w:szCs w:val="20"/>
              </w:rPr>
            </w:pPr>
            <w:r w:rsidRPr="00FD62D4">
              <w:rPr>
                <w:rFonts w:ascii="Times New Roman" w:eastAsia="Times New Roman" w:hAnsi="Times New Roman" w:cs="Times New Roman"/>
                <w:sz w:val="20"/>
                <w:szCs w:val="20"/>
              </w:rPr>
              <w:t>53340-A-084</w:t>
            </w:r>
          </w:p>
        </w:tc>
        <w:tc>
          <w:tcPr>
            <w:tcW w:w="1260" w:type="dxa"/>
            <w:vAlign w:val="center"/>
          </w:tcPr>
          <w:p w:rsidR="00617CDA" w:rsidRPr="00554A53" w:rsidRDefault="00AC4B73"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08/2016</w:t>
            </w:r>
          </w:p>
        </w:tc>
        <w:tc>
          <w:tcPr>
            <w:tcW w:w="4230" w:type="dxa"/>
            <w:vAlign w:val="center"/>
          </w:tcPr>
          <w:p w:rsidR="00617CDA" w:rsidRPr="00554A53" w:rsidRDefault="00AC4B73"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617CDA" w:rsidRPr="00554A53" w:rsidTr="006B1D4E">
        <w:trPr>
          <w:trHeight w:val="528"/>
        </w:trPr>
        <w:tc>
          <w:tcPr>
            <w:tcW w:w="2898" w:type="dxa"/>
            <w:vAlign w:val="center"/>
          </w:tcPr>
          <w:p w:rsidR="00617CDA" w:rsidRPr="00554A53" w:rsidRDefault="00FD62D4" w:rsidP="006B1D4E">
            <w:pPr>
              <w:rPr>
                <w:rFonts w:ascii="Times New Roman" w:eastAsia="Times New Roman" w:hAnsi="Times New Roman" w:cs="Times New Roman"/>
                <w:sz w:val="20"/>
                <w:szCs w:val="20"/>
              </w:rPr>
            </w:pPr>
            <w:r w:rsidRPr="00FD62D4">
              <w:rPr>
                <w:rFonts w:ascii="Times New Roman" w:eastAsia="Times New Roman" w:hAnsi="Times New Roman" w:cs="Times New Roman"/>
                <w:sz w:val="20"/>
                <w:szCs w:val="20"/>
              </w:rPr>
              <w:t>Upper Shavers Fork Instream and Riparian Habitat Restoration, Randolph County, WV (FY15)</w:t>
            </w:r>
          </w:p>
        </w:tc>
        <w:tc>
          <w:tcPr>
            <w:tcW w:w="1980" w:type="dxa"/>
            <w:vAlign w:val="center"/>
          </w:tcPr>
          <w:p w:rsidR="00617CDA" w:rsidRPr="00554A53" w:rsidRDefault="00FD62D4" w:rsidP="006B1D4E">
            <w:pPr>
              <w:rPr>
                <w:rFonts w:ascii="Times New Roman" w:eastAsia="Times New Roman" w:hAnsi="Times New Roman" w:cs="Times New Roman"/>
                <w:sz w:val="20"/>
                <w:szCs w:val="20"/>
              </w:rPr>
            </w:pPr>
            <w:r w:rsidRPr="00FD62D4">
              <w:rPr>
                <w:rFonts w:ascii="Times New Roman" w:eastAsia="Times New Roman" w:hAnsi="Times New Roman" w:cs="Times New Roman"/>
                <w:sz w:val="20"/>
                <w:szCs w:val="20"/>
              </w:rPr>
              <w:t>53374-A-058</w:t>
            </w:r>
          </w:p>
        </w:tc>
        <w:tc>
          <w:tcPr>
            <w:tcW w:w="1260" w:type="dxa"/>
            <w:vAlign w:val="center"/>
          </w:tcPr>
          <w:p w:rsidR="00617CDA" w:rsidRPr="00554A53" w:rsidRDefault="00F81890"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07/2018</w:t>
            </w:r>
          </w:p>
        </w:tc>
        <w:tc>
          <w:tcPr>
            <w:tcW w:w="4230" w:type="dxa"/>
            <w:vAlign w:val="center"/>
          </w:tcPr>
          <w:p w:rsidR="00617CDA" w:rsidRPr="00554A53" w:rsidRDefault="00F81890"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617CDA" w:rsidRPr="00554A53" w:rsidTr="006B1D4E">
        <w:trPr>
          <w:trHeight w:val="528"/>
        </w:trPr>
        <w:tc>
          <w:tcPr>
            <w:tcW w:w="2898" w:type="dxa"/>
            <w:vAlign w:val="center"/>
          </w:tcPr>
          <w:p w:rsidR="00617CDA" w:rsidRPr="00554A53" w:rsidRDefault="00FD62D4" w:rsidP="006B1D4E">
            <w:pPr>
              <w:rPr>
                <w:rFonts w:ascii="Times New Roman" w:eastAsia="Times New Roman" w:hAnsi="Times New Roman" w:cs="Times New Roman"/>
                <w:sz w:val="20"/>
                <w:szCs w:val="20"/>
              </w:rPr>
            </w:pPr>
            <w:r w:rsidRPr="00FD62D4">
              <w:rPr>
                <w:rFonts w:ascii="Times New Roman" w:eastAsia="Times New Roman" w:hAnsi="Times New Roman" w:cs="Times New Roman"/>
                <w:sz w:val="20"/>
                <w:szCs w:val="20"/>
              </w:rPr>
              <w:t>EBTJV Coordination and Operations (FY15)</w:t>
            </w:r>
          </w:p>
        </w:tc>
        <w:tc>
          <w:tcPr>
            <w:tcW w:w="1980" w:type="dxa"/>
            <w:vAlign w:val="center"/>
          </w:tcPr>
          <w:p w:rsidR="00617CDA" w:rsidRPr="00554A53" w:rsidRDefault="00FD62D4" w:rsidP="006B1D4E">
            <w:pPr>
              <w:rPr>
                <w:rFonts w:ascii="Times New Roman" w:eastAsia="Times New Roman" w:hAnsi="Times New Roman" w:cs="Times New Roman"/>
                <w:sz w:val="20"/>
                <w:szCs w:val="20"/>
              </w:rPr>
            </w:pPr>
            <w:r w:rsidRPr="00FD62D4">
              <w:rPr>
                <w:rFonts w:ascii="Times New Roman" w:eastAsia="Times New Roman" w:hAnsi="Times New Roman" w:cs="Times New Roman"/>
                <w:sz w:val="20"/>
                <w:szCs w:val="20"/>
              </w:rPr>
              <w:t>53374-A-059</w:t>
            </w:r>
          </w:p>
        </w:tc>
        <w:tc>
          <w:tcPr>
            <w:tcW w:w="1260" w:type="dxa"/>
            <w:vAlign w:val="center"/>
          </w:tcPr>
          <w:p w:rsidR="00617CDA" w:rsidRPr="00554A53" w:rsidRDefault="00FD62D4"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06/2017</w:t>
            </w:r>
          </w:p>
        </w:tc>
        <w:tc>
          <w:tcPr>
            <w:tcW w:w="4230" w:type="dxa"/>
            <w:vAlign w:val="center"/>
          </w:tcPr>
          <w:p w:rsidR="00617CDA" w:rsidRPr="00554A53" w:rsidRDefault="00FD62D4"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FD62D4" w:rsidRPr="00554A53" w:rsidTr="006B1D4E">
        <w:trPr>
          <w:trHeight w:val="528"/>
        </w:trPr>
        <w:tc>
          <w:tcPr>
            <w:tcW w:w="2898" w:type="dxa"/>
            <w:vAlign w:val="center"/>
          </w:tcPr>
          <w:p w:rsidR="00FD62D4" w:rsidRPr="00D970CB" w:rsidRDefault="00FD62D4" w:rsidP="00AC4B73">
            <w:pPr>
              <w:spacing w:before="13" w:line="260" w:lineRule="exact"/>
              <w:rPr>
                <w:rFonts w:ascii="Times New Roman" w:hAnsi="Times New Roman" w:cs="Times New Roman"/>
                <w:sz w:val="20"/>
                <w:szCs w:val="20"/>
              </w:rPr>
            </w:pPr>
            <w:r w:rsidRPr="0098232F">
              <w:rPr>
                <w:rFonts w:ascii="Times New Roman" w:hAnsi="Times New Roman" w:cs="Times New Roman"/>
                <w:sz w:val="20"/>
                <w:szCs w:val="20"/>
              </w:rPr>
              <w:t>Sparta Glen Brook Restoration, NJ (FY16)</w:t>
            </w:r>
          </w:p>
        </w:tc>
        <w:tc>
          <w:tcPr>
            <w:tcW w:w="1980" w:type="dxa"/>
            <w:vAlign w:val="center"/>
          </w:tcPr>
          <w:p w:rsidR="00FD62D4" w:rsidRPr="00554A53" w:rsidRDefault="00AC4B73" w:rsidP="006B1D4E">
            <w:pPr>
              <w:rPr>
                <w:rFonts w:ascii="Times New Roman" w:eastAsia="Times New Roman" w:hAnsi="Times New Roman" w:cs="Times New Roman"/>
                <w:sz w:val="20"/>
                <w:szCs w:val="20"/>
              </w:rPr>
            </w:pPr>
            <w:r w:rsidRPr="00AC4B73">
              <w:rPr>
                <w:rFonts w:ascii="Times New Roman" w:eastAsia="Times New Roman" w:hAnsi="Times New Roman" w:cs="Times New Roman"/>
                <w:sz w:val="20"/>
                <w:szCs w:val="20"/>
              </w:rPr>
              <w:t>52232-A-027</w:t>
            </w:r>
          </w:p>
        </w:tc>
        <w:tc>
          <w:tcPr>
            <w:tcW w:w="1260" w:type="dxa"/>
            <w:vAlign w:val="center"/>
          </w:tcPr>
          <w:p w:rsidR="00FD62D4" w:rsidRPr="00554A53" w:rsidRDefault="00AC4B73"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10/2016</w:t>
            </w:r>
          </w:p>
        </w:tc>
        <w:tc>
          <w:tcPr>
            <w:tcW w:w="4230" w:type="dxa"/>
            <w:vAlign w:val="center"/>
          </w:tcPr>
          <w:p w:rsidR="00FD62D4" w:rsidRPr="00554A53" w:rsidRDefault="00AC4B73"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FD62D4" w:rsidRPr="00554A53" w:rsidTr="006B1D4E">
        <w:trPr>
          <w:trHeight w:val="528"/>
        </w:trPr>
        <w:tc>
          <w:tcPr>
            <w:tcW w:w="2898" w:type="dxa"/>
            <w:vAlign w:val="center"/>
          </w:tcPr>
          <w:p w:rsidR="00FD62D4" w:rsidRPr="00D970CB" w:rsidRDefault="00FD62D4" w:rsidP="00AC4B73">
            <w:pPr>
              <w:spacing w:before="13" w:line="260" w:lineRule="exact"/>
              <w:rPr>
                <w:rFonts w:ascii="Times New Roman" w:hAnsi="Times New Roman" w:cs="Times New Roman"/>
                <w:sz w:val="20"/>
                <w:szCs w:val="20"/>
              </w:rPr>
            </w:pPr>
            <w:r w:rsidRPr="006E099B">
              <w:rPr>
                <w:rFonts w:ascii="Times New Roman" w:hAnsi="Times New Roman" w:cs="Times New Roman"/>
                <w:sz w:val="20"/>
                <w:szCs w:val="20"/>
              </w:rPr>
              <w:t>Great Pond Tributary Culvert Replacement, Lit</w:t>
            </w:r>
            <w:r>
              <w:rPr>
                <w:rFonts w:ascii="Times New Roman" w:hAnsi="Times New Roman" w:cs="Times New Roman"/>
                <w:sz w:val="20"/>
                <w:szCs w:val="20"/>
              </w:rPr>
              <w:t>tle Cards Brook, Franklin, ME (FY16)</w:t>
            </w:r>
          </w:p>
        </w:tc>
        <w:tc>
          <w:tcPr>
            <w:tcW w:w="1980" w:type="dxa"/>
            <w:vAlign w:val="center"/>
          </w:tcPr>
          <w:p w:rsidR="00FD62D4" w:rsidRPr="00554A53" w:rsidRDefault="00AC4B73" w:rsidP="006B1D4E">
            <w:pPr>
              <w:rPr>
                <w:rFonts w:ascii="Times New Roman" w:eastAsia="Times New Roman" w:hAnsi="Times New Roman" w:cs="Times New Roman"/>
                <w:sz w:val="20"/>
                <w:szCs w:val="20"/>
              </w:rPr>
            </w:pPr>
            <w:r w:rsidRPr="00AC4B73">
              <w:rPr>
                <w:rFonts w:ascii="Times New Roman" w:eastAsia="Times New Roman" w:hAnsi="Times New Roman" w:cs="Times New Roman"/>
                <w:sz w:val="20"/>
                <w:szCs w:val="20"/>
              </w:rPr>
              <w:t>53371-A-213</w:t>
            </w:r>
          </w:p>
        </w:tc>
        <w:tc>
          <w:tcPr>
            <w:tcW w:w="1260" w:type="dxa"/>
            <w:vAlign w:val="center"/>
          </w:tcPr>
          <w:p w:rsidR="00FD62D4" w:rsidRPr="00554A53" w:rsidRDefault="00AC4B73"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08/2017</w:t>
            </w:r>
          </w:p>
        </w:tc>
        <w:tc>
          <w:tcPr>
            <w:tcW w:w="4230" w:type="dxa"/>
            <w:vAlign w:val="center"/>
          </w:tcPr>
          <w:p w:rsidR="00FD62D4" w:rsidRPr="00554A53" w:rsidRDefault="00AC4B73"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FD62D4" w:rsidRPr="00554A53" w:rsidTr="006B1D4E">
        <w:trPr>
          <w:trHeight w:val="528"/>
        </w:trPr>
        <w:tc>
          <w:tcPr>
            <w:tcW w:w="2898" w:type="dxa"/>
            <w:vAlign w:val="center"/>
          </w:tcPr>
          <w:p w:rsidR="00FD62D4" w:rsidRPr="00D970CB" w:rsidRDefault="00FD62D4" w:rsidP="00AC4B73">
            <w:pPr>
              <w:spacing w:before="13"/>
              <w:rPr>
                <w:rFonts w:ascii="Times New Roman" w:hAnsi="Times New Roman" w:cs="Times New Roman"/>
                <w:sz w:val="20"/>
                <w:szCs w:val="20"/>
              </w:rPr>
            </w:pPr>
            <w:r w:rsidRPr="006E099B">
              <w:rPr>
                <w:rFonts w:ascii="Times New Roman" w:hAnsi="Times New Roman" w:cs="Times New Roman"/>
                <w:sz w:val="20"/>
                <w:szCs w:val="20"/>
              </w:rPr>
              <w:t>Watershed Connectivity Project, Beebe River Watershed, Campton and Sandwich, NH</w:t>
            </w:r>
            <w:r>
              <w:rPr>
                <w:rFonts w:ascii="Times New Roman" w:hAnsi="Times New Roman" w:cs="Times New Roman"/>
                <w:sz w:val="20"/>
                <w:szCs w:val="20"/>
              </w:rPr>
              <w:t xml:space="preserve"> (FY16)</w:t>
            </w:r>
          </w:p>
        </w:tc>
        <w:tc>
          <w:tcPr>
            <w:tcW w:w="1980" w:type="dxa"/>
            <w:vAlign w:val="center"/>
          </w:tcPr>
          <w:p w:rsidR="00FD62D4" w:rsidRPr="00554A53" w:rsidRDefault="00F81890" w:rsidP="006B1D4E">
            <w:pPr>
              <w:rPr>
                <w:rFonts w:ascii="Times New Roman" w:eastAsia="Times New Roman" w:hAnsi="Times New Roman" w:cs="Times New Roman"/>
                <w:sz w:val="20"/>
                <w:szCs w:val="20"/>
              </w:rPr>
            </w:pPr>
            <w:r w:rsidRPr="00F81890">
              <w:rPr>
                <w:rFonts w:ascii="Times New Roman" w:eastAsia="Times New Roman" w:hAnsi="Times New Roman" w:cs="Times New Roman"/>
                <w:sz w:val="20"/>
                <w:szCs w:val="20"/>
              </w:rPr>
              <w:t>53340-A-089, A-098, A-099, A-100, A-101</w:t>
            </w:r>
          </w:p>
        </w:tc>
        <w:tc>
          <w:tcPr>
            <w:tcW w:w="1260" w:type="dxa"/>
            <w:vAlign w:val="center"/>
          </w:tcPr>
          <w:p w:rsidR="00FD62D4" w:rsidRPr="00554A53" w:rsidRDefault="00A15428"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0071384A">
              <w:rPr>
                <w:rFonts w:ascii="Times New Roman" w:eastAsia="Times New Roman" w:hAnsi="Times New Roman" w:cs="Times New Roman"/>
                <w:sz w:val="20"/>
                <w:szCs w:val="20"/>
              </w:rPr>
              <w:t>/2017</w:t>
            </w:r>
          </w:p>
        </w:tc>
        <w:tc>
          <w:tcPr>
            <w:tcW w:w="4230" w:type="dxa"/>
            <w:vAlign w:val="center"/>
          </w:tcPr>
          <w:p w:rsidR="00FD62D4" w:rsidRPr="00554A53" w:rsidRDefault="0071384A"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FD62D4" w:rsidRPr="00F81890" w:rsidTr="006B1D4E">
        <w:trPr>
          <w:trHeight w:val="528"/>
        </w:trPr>
        <w:tc>
          <w:tcPr>
            <w:tcW w:w="2898" w:type="dxa"/>
            <w:vAlign w:val="center"/>
          </w:tcPr>
          <w:p w:rsidR="00FD62D4" w:rsidRPr="00554A53" w:rsidRDefault="00FD62D4" w:rsidP="006B1D4E">
            <w:pPr>
              <w:rPr>
                <w:rFonts w:ascii="Times New Roman" w:eastAsia="Times New Roman" w:hAnsi="Times New Roman" w:cs="Times New Roman"/>
                <w:sz w:val="20"/>
                <w:szCs w:val="20"/>
              </w:rPr>
            </w:pPr>
            <w:r w:rsidRPr="00FD62D4">
              <w:rPr>
                <w:rFonts w:ascii="Times New Roman" w:eastAsia="Times New Roman" w:hAnsi="Times New Roman" w:cs="Times New Roman"/>
                <w:sz w:val="20"/>
                <w:szCs w:val="20"/>
              </w:rPr>
              <w:t xml:space="preserve">Eastern Brook Trout Coordination and Operations </w:t>
            </w:r>
            <w:r>
              <w:rPr>
                <w:rFonts w:ascii="Times New Roman" w:eastAsia="Times New Roman" w:hAnsi="Times New Roman" w:cs="Times New Roman"/>
                <w:sz w:val="20"/>
                <w:szCs w:val="20"/>
              </w:rPr>
              <w:t>(</w:t>
            </w:r>
            <w:r w:rsidRPr="00FD62D4">
              <w:rPr>
                <w:rFonts w:ascii="Times New Roman" w:eastAsia="Times New Roman" w:hAnsi="Times New Roman" w:cs="Times New Roman"/>
                <w:sz w:val="20"/>
                <w:szCs w:val="20"/>
              </w:rPr>
              <w:t>FY16</w:t>
            </w:r>
            <w:r>
              <w:rPr>
                <w:rFonts w:ascii="Times New Roman" w:eastAsia="Times New Roman" w:hAnsi="Times New Roman" w:cs="Times New Roman"/>
                <w:sz w:val="20"/>
                <w:szCs w:val="20"/>
              </w:rPr>
              <w:t>)</w:t>
            </w:r>
          </w:p>
        </w:tc>
        <w:tc>
          <w:tcPr>
            <w:tcW w:w="1980" w:type="dxa"/>
            <w:vAlign w:val="center"/>
          </w:tcPr>
          <w:p w:rsidR="00FD62D4" w:rsidRPr="00554A53" w:rsidRDefault="00AC4B73" w:rsidP="006B1D4E">
            <w:pPr>
              <w:rPr>
                <w:rFonts w:ascii="Times New Roman" w:eastAsia="Times New Roman" w:hAnsi="Times New Roman" w:cs="Times New Roman"/>
                <w:sz w:val="20"/>
                <w:szCs w:val="20"/>
              </w:rPr>
            </w:pPr>
            <w:r w:rsidRPr="00AC4B73">
              <w:rPr>
                <w:rFonts w:ascii="Times New Roman" w:eastAsia="Times New Roman" w:hAnsi="Times New Roman" w:cs="Times New Roman"/>
                <w:sz w:val="20"/>
                <w:szCs w:val="20"/>
              </w:rPr>
              <w:t>53374-A-065</w:t>
            </w:r>
          </w:p>
        </w:tc>
        <w:tc>
          <w:tcPr>
            <w:tcW w:w="1260" w:type="dxa"/>
            <w:vAlign w:val="center"/>
          </w:tcPr>
          <w:p w:rsidR="00FD62D4" w:rsidRPr="00554A53" w:rsidRDefault="00AC4B73"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08/2017</w:t>
            </w:r>
          </w:p>
        </w:tc>
        <w:tc>
          <w:tcPr>
            <w:tcW w:w="4230" w:type="dxa"/>
            <w:vAlign w:val="center"/>
          </w:tcPr>
          <w:p w:rsidR="00FD62D4" w:rsidRPr="00554A53" w:rsidRDefault="00AC4B73"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C26E4E" w:rsidRPr="00554A53" w:rsidTr="00B91F4D">
        <w:trPr>
          <w:trHeight w:val="528"/>
        </w:trPr>
        <w:tc>
          <w:tcPr>
            <w:tcW w:w="2898" w:type="dxa"/>
          </w:tcPr>
          <w:p w:rsidR="00C26E4E" w:rsidRPr="00EF61F1" w:rsidRDefault="00C26E4E" w:rsidP="00B91F4D">
            <w:pPr>
              <w:spacing w:before="13"/>
              <w:rPr>
                <w:rFonts w:ascii="Times New Roman" w:hAnsi="Times New Roman" w:cs="Times New Roman"/>
                <w:sz w:val="20"/>
                <w:szCs w:val="20"/>
              </w:rPr>
            </w:pPr>
            <w:r w:rsidRPr="00EF61F1">
              <w:rPr>
                <w:rFonts w:ascii="Times New Roman" w:hAnsi="Times New Roman" w:cs="Times New Roman"/>
                <w:sz w:val="20"/>
                <w:szCs w:val="20"/>
              </w:rPr>
              <w:t>Restoring a Brook Trout Metapopulation within the Little Cataloochee Creek &amp; Anthony Creek Watersheds, Great Smoky Mountains National Park, TN &amp; NC (FY17)</w:t>
            </w:r>
          </w:p>
        </w:tc>
        <w:tc>
          <w:tcPr>
            <w:tcW w:w="1980" w:type="dxa"/>
            <w:vAlign w:val="center"/>
          </w:tcPr>
          <w:p w:rsidR="00C26E4E" w:rsidRPr="00EF61F1" w:rsidRDefault="00EF61F1" w:rsidP="006B1D4E">
            <w:pPr>
              <w:rPr>
                <w:rFonts w:ascii="Times New Roman" w:eastAsia="Times New Roman" w:hAnsi="Times New Roman" w:cs="Times New Roman"/>
                <w:sz w:val="20"/>
                <w:szCs w:val="20"/>
              </w:rPr>
            </w:pPr>
            <w:r w:rsidRPr="00EF61F1">
              <w:rPr>
                <w:rFonts w:ascii="Times New Roman" w:eastAsia="Times New Roman" w:hAnsi="Times New Roman" w:cs="Times New Roman"/>
                <w:sz w:val="20"/>
                <w:szCs w:val="20"/>
              </w:rPr>
              <w:t>Unknown</w:t>
            </w:r>
          </w:p>
        </w:tc>
        <w:tc>
          <w:tcPr>
            <w:tcW w:w="1260" w:type="dxa"/>
            <w:vAlign w:val="center"/>
          </w:tcPr>
          <w:p w:rsidR="00C26E4E" w:rsidRPr="00EF61F1" w:rsidRDefault="00F81890" w:rsidP="006B1D4E">
            <w:pPr>
              <w:rPr>
                <w:rFonts w:ascii="Times New Roman" w:eastAsia="Times New Roman" w:hAnsi="Times New Roman" w:cs="Times New Roman"/>
                <w:sz w:val="20"/>
                <w:szCs w:val="20"/>
              </w:rPr>
            </w:pPr>
            <w:r w:rsidRPr="00EF61F1">
              <w:rPr>
                <w:rFonts w:ascii="Times New Roman" w:eastAsia="Times New Roman" w:hAnsi="Times New Roman" w:cs="Times New Roman"/>
                <w:sz w:val="20"/>
                <w:szCs w:val="20"/>
              </w:rPr>
              <w:t>08/2018</w:t>
            </w:r>
          </w:p>
        </w:tc>
        <w:tc>
          <w:tcPr>
            <w:tcW w:w="4230" w:type="dxa"/>
            <w:vAlign w:val="center"/>
          </w:tcPr>
          <w:p w:rsidR="00C26E4E" w:rsidRPr="00EF61F1" w:rsidRDefault="00F81890" w:rsidP="006B1D4E">
            <w:pPr>
              <w:rPr>
                <w:rFonts w:ascii="Times New Roman" w:eastAsia="Times New Roman" w:hAnsi="Times New Roman" w:cs="Times New Roman"/>
                <w:sz w:val="20"/>
                <w:szCs w:val="20"/>
              </w:rPr>
            </w:pPr>
            <w:r w:rsidRPr="00EF61F1">
              <w:rPr>
                <w:rFonts w:ascii="Times New Roman" w:eastAsia="Times New Roman" w:hAnsi="Times New Roman" w:cs="Times New Roman"/>
                <w:sz w:val="20"/>
                <w:szCs w:val="20"/>
              </w:rPr>
              <w:t>Yes</w:t>
            </w:r>
            <w:bookmarkStart w:id="0" w:name="_GoBack"/>
            <w:bookmarkEnd w:id="0"/>
          </w:p>
        </w:tc>
      </w:tr>
      <w:tr w:rsidR="00C26E4E" w:rsidRPr="00554A53" w:rsidTr="006B1D4E">
        <w:trPr>
          <w:trHeight w:val="528"/>
        </w:trPr>
        <w:tc>
          <w:tcPr>
            <w:tcW w:w="2898" w:type="dxa"/>
            <w:vAlign w:val="center"/>
          </w:tcPr>
          <w:p w:rsidR="00C26E4E" w:rsidRDefault="00C26E4E" w:rsidP="00B91F4D">
            <w:pPr>
              <w:spacing w:before="13"/>
              <w:rPr>
                <w:rFonts w:ascii="Times New Roman" w:hAnsi="Times New Roman" w:cs="Times New Roman"/>
                <w:sz w:val="20"/>
                <w:szCs w:val="20"/>
              </w:rPr>
            </w:pPr>
            <w:r w:rsidRPr="005F2F29">
              <w:rPr>
                <w:rFonts w:ascii="Times New Roman" w:hAnsi="Times New Roman" w:cs="Times New Roman"/>
                <w:sz w:val="20"/>
                <w:szCs w:val="20"/>
              </w:rPr>
              <w:t>East Branch Passumpsic River Dam Removal, VT</w:t>
            </w:r>
          </w:p>
          <w:p w:rsidR="00C26E4E" w:rsidRPr="006E099B" w:rsidRDefault="00C26E4E" w:rsidP="00B91F4D">
            <w:pPr>
              <w:spacing w:before="13"/>
              <w:rPr>
                <w:rFonts w:ascii="Times New Roman" w:hAnsi="Times New Roman" w:cs="Times New Roman"/>
                <w:sz w:val="20"/>
                <w:szCs w:val="20"/>
              </w:rPr>
            </w:pPr>
            <w:r>
              <w:rPr>
                <w:rFonts w:ascii="Times New Roman" w:hAnsi="Times New Roman" w:cs="Times New Roman"/>
                <w:sz w:val="20"/>
                <w:szCs w:val="20"/>
              </w:rPr>
              <w:t>(FY17)</w:t>
            </w:r>
          </w:p>
        </w:tc>
        <w:tc>
          <w:tcPr>
            <w:tcW w:w="1980" w:type="dxa"/>
            <w:vAlign w:val="center"/>
          </w:tcPr>
          <w:p w:rsidR="00C26E4E" w:rsidRPr="00AC4B73" w:rsidRDefault="00F81890" w:rsidP="00B91F4D">
            <w:pPr>
              <w:rPr>
                <w:rFonts w:ascii="Times New Roman" w:eastAsia="Times New Roman" w:hAnsi="Times New Roman" w:cs="Times New Roman"/>
                <w:sz w:val="20"/>
                <w:szCs w:val="20"/>
              </w:rPr>
            </w:pPr>
            <w:r w:rsidRPr="00F81890">
              <w:rPr>
                <w:rFonts w:ascii="Times New Roman" w:eastAsia="Times New Roman" w:hAnsi="Times New Roman" w:cs="Times New Roman"/>
                <w:sz w:val="20"/>
                <w:szCs w:val="20"/>
              </w:rPr>
              <w:t>53330-A-144</w:t>
            </w:r>
          </w:p>
        </w:tc>
        <w:tc>
          <w:tcPr>
            <w:tcW w:w="1260" w:type="dxa"/>
            <w:vAlign w:val="center"/>
          </w:tcPr>
          <w:p w:rsidR="00C26E4E" w:rsidRDefault="00C26E4E" w:rsidP="00B91F4D">
            <w:pPr>
              <w:rPr>
                <w:rFonts w:ascii="Times New Roman" w:eastAsia="Times New Roman" w:hAnsi="Times New Roman" w:cs="Times New Roman"/>
                <w:sz w:val="20"/>
                <w:szCs w:val="20"/>
              </w:rPr>
            </w:pPr>
            <w:r>
              <w:rPr>
                <w:rFonts w:ascii="Times New Roman" w:eastAsia="Times New Roman" w:hAnsi="Times New Roman" w:cs="Times New Roman"/>
                <w:sz w:val="20"/>
                <w:szCs w:val="20"/>
              </w:rPr>
              <w:t>11/2017</w:t>
            </w:r>
          </w:p>
        </w:tc>
        <w:tc>
          <w:tcPr>
            <w:tcW w:w="4230" w:type="dxa"/>
            <w:vAlign w:val="center"/>
          </w:tcPr>
          <w:p w:rsidR="00C26E4E" w:rsidRDefault="00C26E4E" w:rsidP="00B91F4D">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F81890" w:rsidRPr="00554A53" w:rsidTr="006B1D4E">
        <w:trPr>
          <w:trHeight w:val="528"/>
        </w:trPr>
        <w:tc>
          <w:tcPr>
            <w:tcW w:w="2898" w:type="dxa"/>
            <w:vAlign w:val="center"/>
          </w:tcPr>
          <w:p w:rsidR="00F81890" w:rsidRPr="006E099B" w:rsidRDefault="00F81890" w:rsidP="00B91F4D">
            <w:pPr>
              <w:spacing w:before="13"/>
              <w:rPr>
                <w:rFonts w:ascii="Times New Roman" w:hAnsi="Times New Roman" w:cs="Times New Roman"/>
                <w:sz w:val="20"/>
                <w:szCs w:val="20"/>
              </w:rPr>
            </w:pPr>
            <w:r w:rsidRPr="00EE337B">
              <w:rPr>
                <w:rFonts w:ascii="Times New Roman" w:hAnsi="Times New Roman" w:cs="Times New Roman"/>
                <w:sz w:val="20"/>
                <w:szCs w:val="20"/>
              </w:rPr>
              <w:t>Enhancing and Connecting Wild Brook Trout populations in the West Mountain Wildlife Management Area, VT</w:t>
            </w:r>
            <w:r>
              <w:rPr>
                <w:rFonts w:ascii="Times New Roman" w:hAnsi="Times New Roman" w:cs="Times New Roman"/>
                <w:sz w:val="20"/>
                <w:szCs w:val="20"/>
              </w:rPr>
              <w:t xml:space="preserve"> </w:t>
            </w:r>
            <w:r w:rsidRPr="00EE337B">
              <w:rPr>
                <w:rFonts w:ascii="Times New Roman" w:hAnsi="Times New Roman" w:cs="Times New Roman"/>
                <w:sz w:val="20"/>
                <w:szCs w:val="20"/>
              </w:rPr>
              <w:t>(FY17)</w:t>
            </w:r>
          </w:p>
        </w:tc>
        <w:tc>
          <w:tcPr>
            <w:tcW w:w="1980" w:type="dxa"/>
            <w:vAlign w:val="center"/>
          </w:tcPr>
          <w:p w:rsidR="00F81890" w:rsidRPr="00F81890" w:rsidRDefault="00F81890">
            <w:pPr>
              <w:jc w:val="center"/>
              <w:rPr>
                <w:rFonts w:ascii="Times New Roman" w:hAnsi="Times New Roman" w:cs="Times New Roman"/>
                <w:color w:val="000000"/>
                <w:sz w:val="20"/>
                <w:szCs w:val="20"/>
              </w:rPr>
            </w:pPr>
            <w:r w:rsidRPr="00F81890">
              <w:rPr>
                <w:rFonts w:ascii="Times New Roman" w:hAnsi="Times New Roman" w:cs="Times New Roman"/>
                <w:color w:val="000000"/>
                <w:sz w:val="20"/>
                <w:szCs w:val="20"/>
              </w:rPr>
              <w:t>53330-A-147, A-148</w:t>
            </w:r>
          </w:p>
        </w:tc>
        <w:tc>
          <w:tcPr>
            <w:tcW w:w="1260" w:type="dxa"/>
            <w:vAlign w:val="center"/>
          </w:tcPr>
          <w:p w:rsidR="00F81890" w:rsidRPr="00F81890" w:rsidRDefault="00F81890">
            <w:pPr>
              <w:jc w:val="center"/>
              <w:rPr>
                <w:rFonts w:ascii="Times New Roman" w:hAnsi="Times New Roman" w:cs="Times New Roman"/>
                <w:color w:val="000000"/>
                <w:sz w:val="20"/>
                <w:szCs w:val="20"/>
              </w:rPr>
            </w:pPr>
            <w:r>
              <w:rPr>
                <w:rFonts w:ascii="Times New Roman" w:hAnsi="Times New Roman" w:cs="Times New Roman"/>
                <w:color w:val="000000"/>
                <w:sz w:val="20"/>
                <w:szCs w:val="20"/>
              </w:rPr>
              <w:t>09/2018</w:t>
            </w:r>
          </w:p>
        </w:tc>
        <w:tc>
          <w:tcPr>
            <w:tcW w:w="4230" w:type="dxa"/>
            <w:vAlign w:val="center"/>
          </w:tcPr>
          <w:p w:rsidR="00F81890" w:rsidRDefault="00F81890"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C26E4E" w:rsidRPr="00554A53" w:rsidTr="006B1D4E">
        <w:trPr>
          <w:trHeight w:val="528"/>
        </w:trPr>
        <w:tc>
          <w:tcPr>
            <w:tcW w:w="2898" w:type="dxa"/>
            <w:vAlign w:val="center"/>
          </w:tcPr>
          <w:p w:rsidR="00C26E4E" w:rsidRPr="00554A53" w:rsidRDefault="00C26E4E" w:rsidP="0075474B">
            <w:pPr>
              <w:rPr>
                <w:rFonts w:ascii="Times New Roman" w:eastAsia="Times New Roman" w:hAnsi="Times New Roman" w:cs="Times New Roman"/>
                <w:sz w:val="20"/>
                <w:szCs w:val="20"/>
              </w:rPr>
            </w:pPr>
            <w:r w:rsidRPr="00FD62D4">
              <w:rPr>
                <w:rFonts w:ascii="Times New Roman" w:eastAsia="Times New Roman" w:hAnsi="Times New Roman" w:cs="Times New Roman"/>
                <w:sz w:val="20"/>
                <w:szCs w:val="20"/>
              </w:rPr>
              <w:t xml:space="preserve">Eastern Brook Trout Coordination and Operations </w:t>
            </w:r>
            <w:r>
              <w:rPr>
                <w:rFonts w:ascii="Times New Roman" w:eastAsia="Times New Roman" w:hAnsi="Times New Roman" w:cs="Times New Roman"/>
                <w:sz w:val="20"/>
                <w:szCs w:val="20"/>
              </w:rPr>
              <w:t>(</w:t>
            </w:r>
            <w:r w:rsidRPr="00FD62D4">
              <w:rPr>
                <w:rFonts w:ascii="Times New Roman" w:eastAsia="Times New Roman" w:hAnsi="Times New Roman" w:cs="Times New Roman"/>
                <w:sz w:val="20"/>
                <w:szCs w:val="20"/>
              </w:rPr>
              <w:t>FY1</w:t>
            </w:r>
            <w:r>
              <w:rPr>
                <w:rFonts w:ascii="Times New Roman" w:eastAsia="Times New Roman" w:hAnsi="Times New Roman" w:cs="Times New Roman"/>
                <w:sz w:val="20"/>
                <w:szCs w:val="20"/>
              </w:rPr>
              <w:t>7)</w:t>
            </w:r>
          </w:p>
        </w:tc>
        <w:tc>
          <w:tcPr>
            <w:tcW w:w="1980" w:type="dxa"/>
            <w:vAlign w:val="center"/>
          </w:tcPr>
          <w:p w:rsidR="00C26E4E" w:rsidRPr="00AC4B73" w:rsidRDefault="00F81890" w:rsidP="006B1D4E">
            <w:pPr>
              <w:rPr>
                <w:rFonts w:ascii="Times New Roman" w:eastAsia="Times New Roman" w:hAnsi="Times New Roman" w:cs="Times New Roman"/>
                <w:sz w:val="20"/>
                <w:szCs w:val="20"/>
              </w:rPr>
            </w:pPr>
            <w:r w:rsidRPr="00F81890">
              <w:rPr>
                <w:rFonts w:ascii="Times New Roman" w:eastAsia="Times New Roman" w:hAnsi="Times New Roman" w:cs="Times New Roman"/>
                <w:sz w:val="20"/>
                <w:szCs w:val="20"/>
              </w:rPr>
              <w:t>53374-A-017</w:t>
            </w:r>
          </w:p>
        </w:tc>
        <w:tc>
          <w:tcPr>
            <w:tcW w:w="1260" w:type="dxa"/>
            <w:vAlign w:val="center"/>
          </w:tcPr>
          <w:p w:rsidR="00C26E4E" w:rsidRDefault="00F81890"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C26E4E">
              <w:rPr>
                <w:rFonts w:ascii="Times New Roman" w:eastAsia="Times New Roman" w:hAnsi="Times New Roman" w:cs="Times New Roman"/>
                <w:sz w:val="20"/>
                <w:szCs w:val="20"/>
              </w:rPr>
              <w:t>3/2018</w:t>
            </w:r>
          </w:p>
        </w:tc>
        <w:tc>
          <w:tcPr>
            <w:tcW w:w="4230" w:type="dxa"/>
            <w:vAlign w:val="center"/>
          </w:tcPr>
          <w:p w:rsidR="00C26E4E" w:rsidRDefault="00C26E4E" w:rsidP="006B1D4E">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bl>
    <w:p w:rsidR="00AE0028" w:rsidRDefault="00AE0028" w:rsidP="00AD7F5D">
      <w:pPr>
        <w:pStyle w:val="ListParagraph"/>
        <w:numPr>
          <w:ilvl w:val="0"/>
          <w:numId w:val="2"/>
        </w:numPr>
        <w:spacing w:after="0" w:line="276" w:lineRule="exact"/>
        <w:ind w:right="614"/>
        <w:jc w:val="both"/>
        <w:rPr>
          <w:rFonts w:ascii="Times New Roman" w:eastAsia="Times New Roman" w:hAnsi="Times New Roman" w:cs="Times New Roman"/>
          <w:sz w:val="24"/>
          <w:szCs w:val="24"/>
        </w:rPr>
        <w:sectPr w:rsidR="00AE0028" w:rsidSect="00554A53">
          <w:headerReference w:type="default" r:id="rId24"/>
          <w:footerReference w:type="default" r:id="rId25"/>
          <w:pgSz w:w="12240" w:h="15840" w:code="1"/>
          <w:pgMar w:top="1440" w:right="1080" w:bottom="1440" w:left="1080" w:header="720" w:footer="720" w:gutter="0"/>
          <w:cols w:space="720"/>
          <w:docGrid w:linePitch="299"/>
        </w:sectPr>
      </w:pPr>
    </w:p>
    <w:p w:rsidR="0074285A" w:rsidRPr="00554A53" w:rsidRDefault="0074285A" w:rsidP="00AD7F5D">
      <w:pPr>
        <w:pStyle w:val="ListParagraph"/>
        <w:numPr>
          <w:ilvl w:val="0"/>
          <w:numId w:val="2"/>
        </w:numPr>
        <w:spacing w:after="0" w:line="276" w:lineRule="exact"/>
        <w:ind w:right="614"/>
        <w:jc w:val="both"/>
        <w:rPr>
          <w:rFonts w:ascii="Times New Roman" w:eastAsia="Times New Roman" w:hAnsi="Times New Roman" w:cs="Times New Roman"/>
          <w:spacing w:val="1"/>
          <w:sz w:val="24"/>
          <w:szCs w:val="24"/>
        </w:rPr>
      </w:pPr>
      <w:r w:rsidRPr="00554A53">
        <w:rPr>
          <w:rFonts w:ascii="Times New Roman" w:eastAsia="Times New Roman" w:hAnsi="Times New Roman" w:cs="Times New Roman"/>
          <w:sz w:val="24"/>
          <w:szCs w:val="24"/>
        </w:rPr>
        <w:lastRenderedPageBreak/>
        <w:t>Monito</w:t>
      </w:r>
      <w:r w:rsidRPr="00554A53">
        <w:rPr>
          <w:rFonts w:ascii="Times New Roman" w:eastAsia="Times New Roman" w:hAnsi="Times New Roman" w:cs="Times New Roman"/>
          <w:spacing w:val="-1"/>
          <w:sz w:val="24"/>
          <w:szCs w:val="24"/>
        </w:rPr>
        <w:t>r</w:t>
      </w:r>
      <w:r w:rsidRPr="00554A53">
        <w:rPr>
          <w:rFonts w:ascii="Times New Roman" w:eastAsia="Times New Roman" w:hAnsi="Times New Roman" w:cs="Times New Roman"/>
          <w:sz w:val="24"/>
          <w:szCs w:val="24"/>
        </w:rPr>
        <w:t>ing</w:t>
      </w:r>
      <w:r w:rsidRPr="00554A53">
        <w:rPr>
          <w:rFonts w:ascii="Times New Roman" w:eastAsia="Times New Roman" w:hAnsi="Times New Roman" w:cs="Times New Roman"/>
          <w:spacing w:val="-2"/>
          <w:sz w:val="24"/>
          <w:szCs w:val="24"/>
        </w:rPr>
        <w:t xml:space="preserve"> </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z w:val="24"/>
          <w:szCs w:val="24"/>
        </w:rPr>
        <w:t>nd Ev</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z w:val="24"/>
          <w:szCs w:val="24"/>
        </w:rPr>
        <w:t>l</w:t>
      </w:r>
      <w:r w:rsidRPr="00554A53">
        <w:rPr>
          <w:rFonts w:ascii="Times New Roman" w:eastAsia="Times New Roman" w:hAnsi="Times New Roman" w:cs="Times New Roman"/>
          <w:spacing w:val="2"/>
          <w:sz w:val="24"/>
          <w:szCs w:val="24"/>
        </w:rPr>
        <w:t>u</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z w:val="24"/>
          <w:szCs w:val="24"/>
        </w:rPr>
        <w:t xml:space="preserve">tion </w:t>
      </w:r>
      <w:r w:rsidR="00C23DB9" w:rsidRPr="00354642">
        <w:rPr>
          <w:rFonts w:ascii="Times New Roman" w:eastAsia="Times New Roman" w:hAnsi="Times New Roman" w:cs="Times New Roman"/>
          <w:b/>
          <w:spacing w:val="-1"/>
          <w:sz w:val="24"/>
          <w:szCs w:val="24"/>
        </w:rPr>
        <w:t>(</w:t>
      </w:r>
      <w:r w:rsidR="005F6818" w:rsidRPr="00354642">
        <w:rPr>
          <w:rFonts w:ascii="Times New Roman" w:eastAsia="Times New Roman" w:hAnsi="Times New Roman" w:cs="Times New Roman"/>
          <w:b/>
          <w:spacing w:val="-1"/>
          <w:sz w:val="24"/>
          <w:szCs w:val="24"/>
        </w:rPr>
        <w:t xml:space="preserve">Federal </w:t>
      </w:r>
      <w:r w:rsidR="00C23DB9" w:rsidRPr="00354642">
        <w:rPr>
          <w:rFonts w:ascii="Times New Roman" w:eastAsia="Times New Roman" w:hAnsi="Times New Roman" w:cs="Times New Roman"/>
          <w:b/>
          <w:spacing w:val="-1"/>
          <w:sz w:val="24"/>
          <w:szCs w:val="24"/>
        </w:rPr>
        <w:t xml:space="preserve">FY </w:t>
      </w:r>
      <w:r w:rsidR="00541589" w:rsidRPr="00354642">
        <w:rPr>
          <w:rFonts w:ascii="Times New Roman" w:eastAsia="Times New Roman" w:hAnsi="Times New Roman" w:cs="Times New Roman"/>
          <w:b/>
          <w:spacing w:val="-1"/>
          <w:sz w:val="24"/>
          <w:szCs w:val="24"/>
        </w:rPr>
        <w:t>201</w:t>
      </w:r>
      <w:r w:rsidR="003F3B25">
        <w:rPr>
          <w:rFonts w:ascii="Times New Roman" w:eastAsia="Times New Roman" w:hAnsi="Times New Roman" w:cs="Times New Roman"/>
          <w:b/>
          <w:spacing w:val="-1"/>
          <w:sz w:val="24"/>
          <w:szCs w:val="24"/>
        </w:rPr>
        <w:t>5</w:t>
      </w:r>
      <w:r w:rsidR="00541589" w:rsidRPr="00354642">
        <w:rPr>
          <w:rFonts w:ascii="Times New Roman" w:eastAsia="Times New Roman" w:hAnsi="Times New Roman" w:cs="Times New Roman"/>
          <w:b/>
          <w:spacing w:val="-1"/>
          <w:sz w:val="24"/>
          <w:szCs w:val="24"/>
        </w:rPr>
        <w:t xml:space="preserve"> </w:t>
      </w:r>
      <w:r w:rsidR="00C23DB9" w:rsidRPr="00354642">
        <w:rPr>
          <w:rFonts w:ascii="Times New Roman" w:eastAsia="Times New Roman" w:hAnsi="Times New Roman" w:cs="Times New Roman"/>
          <w:b/>
          <w:spacing w:val="-1"/>
          <w:sz w:val="24"/>
          <w:szCs w:val="24"/>
        </w:rPr>
        <w:t xml:space="preserve">through </w:t>
      </w:r>
      <w:r w:rsidR="00541589" w:rsidRPr="00354642">
        <w:rPr>
          <w:rFonts w:ascii="Times New Roman" w:eastAsia="Times New Roman" w:hAnsi="Times New Roman" w:cs="Times New Roman"/>
          <w:b/>
          <w:spacing w:val="-1"/>
          <w:sz w:val="24"/>
          <w:szCs w:val="24"/>
        </w:rPr>
        <w:t>201</w:t>
      </w:r>
      <w:r w:rsidR="003F3B25">
        <w:rPr>
          <w:rFonts w:ascii="Times New Roman" w:eastAsia="Times New Roman" w:hAnsi="Times New Roman" w:cs="Times New Roman"/>
          <w:b/>
          <w:spacing w:val="-1"/>
          <w:sz w:val="24"/>
          <w:szCs w:val="24"/>
        </w:rPr>
        <w:t>7</w:t>
      </w:r>
      <w:r w:rsidR="00C23DB9" w:rsidRPr="00354642">
        <w:rPr>
          <w:rFonts w:ascii="Times New Roman" w:eastAsia="Times New Roman" w:hAnsi="Times New Roman" w:cs="Times New Roman"/>
          <w:b/>
          <w:spacing w:val="-1"/>
          <w:sz w:val="24"/>
          <w:szCs w:val="24"/>
        </w:rPr>
        <w:t>)</w:t>
      </w:r>
    </w:p>
    <w:p w:rsidR="001E5691" w:rsidRPr="005C1867" w:rsidRDefault="001E5691" w:rsidP="00554A53">
      <w:pPr>
        <w:pStyle w:val="ListParagraph"/>
        <w:spacing w:after="0" w:line="276" w:lineRule="exact"/>
        <w:ind w:left="0" w:right="614"/>
        <w:jc w:val="both"/>
        <w:rPr>
          <w:rFonts w:ascii="Times New Roman" w:eastAsia="Times New Roman" w:hAnsi="Times New Roman" w:cs="Times New Roman"/>
          <w:spacing w:val="1"/>
          <w:sz w:val="24"/>
          <w:szCs w:val="24"/>
        </w:rPr>
      </w:pPr>
    </w:p>
    <w:p w:rsidR="00B661AA" w:rsidRPr="008E1716" w:rsidRDefault="00B661AA" w:rsidP="00B661AA">
      <w:pPr>
        <w:spacing w:before="3" w:after="0" w:line="276" w:lineRule="exact"/>
        <w:ind w:left="360" w:right="393"/>
        <w:rPr>
          <w:rFonts w:ascii="Times New Roman" w:eastAsia="Courier New" w:hAnsi="Times New Roman" w:cs="Times New Roman"/>
          <w:position w:val="1"/>
          <w:sz w:val="24"/>
          <w:szCs w:val="24"/>
        </w:rPr>
      </w:pPr>
      <w:r w:rsidRPr="008E1716">
        <w:rPr>
          <w:rFonts w:ascii="Times New Roman" w:eastAsia="Times New Roman" w:hAnsi="Times New Roman" w:cs="Times New Roman"/>
          <w:i/>
          <w:spacing w:val="1"/>
          <w:sz w:val="24"/>
          <w:szCs w:val="24"/>
        </w:rPr>
        <w:t>W</w:t>
      </w:r>
      <w:r w:rsidRPr="008E1716">
        <w:rPr>
          <w:rFonts w:ascii="Times New Roman" w:eastAsia="Times New Roman" w:hAnsi="Times New Roman" w:cs="Times New Roman"/>
          <w:i/>
          <w:sz w:val="24"/>
          <w:szCs w:val="24"/>
        </w:rPr>
        <w:t>h</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t p</w:t>
      </w:r>
      <w:r w:rsidRPr="008E1716">
        <w:rPr>
          <w:rFonts w:ascii="Times New Roman" w:eastAsia="Times New Roman" w:hAnsi="Times New Roman" w:cs="Times New Roman"/>
          <w:i/>
          <w:spacing w:val="-1"/>
          <w:sz w:val="24"/>
          <w:szCs w:val="24"/>
        </w:rPr>
        <w:t>erce</w:t>
      </w:r>
      <w:r w:rsidRPr="008E1716">
        <w:rPr>
          <w:rFonts w:ascii="Times New Roman" w:eastAsia="Times New Roman" w:hAnsi="Times New Roman" w:cs="Times New Roman"/>
          <w:i/>
          <w:sz w:val="24"/>
          <w:szCs w:val="24"/>
        </w:rPr>
        <w:t>nt</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ge</w:t>
      </w:r>
      <w:r w:rsidRPr="008E1716">
        <w:rPr>
          <w:rFonts w:ascii="Times New Roman" w:eastAsia="Times New Roman" w:hAnsi="Times New Roman" w:cs="Times New Roman"/>
          <w:i/>
          <w:spacing w:val="-1"/>
          <w:sz w:val="24"/>
          <w:szCs w:val="24"/>
        </w:rPr>
        <w:t xml:space="preserve"> </w:t>
      </w:r>
      <w:r w:rsidRPr="008E1716">
        <w:rPr>
          <w:rFonts w:ascii="Times New Roman" w:eastAsia="Times New Roman" w:hAnsi="Times New Roman" w:cs="Times New Roman"/>
          <w:i/>
          <w:sz w:val="24"/>
          <w:szCs w:val="24"/>
        </w:rPr>
        <w:t>of</w:t>
      </w:r>
      <w:r w:rsidRPr="008E1716">
        <w:rPr>
          <w:rFonts w:ascii="Times New Roman" w:eastAsia="Times New Roman" w:hAnsi="Times New Roman" w:cs="Times New Roman"/>
          <w:i/>
          <w:spacing w:val="-1"/>
          <w:sz w:val="24"/>
          <w:szCs w:val="24"/>
        </w:rPr>
        <w:t xml:space="preserve"> </w:t>
      </w:r>
      <w:r w:rsidRPr="00354642">
        <w:rPr>
          <w:rFonts w:ascii="Times New Roman" w:eastAsia="Times New Roman" w:hAnsi="Times New Roman" w:cs="Times New Roman"/>
          <w:i/>
          <w:spacing w:val="-1"/>
          <w:sz w:val="24"/>
          <w:szCs w:val="24"/>
        </w:rPr>
        <w:t xml:space="preserve">all </w:t>
      </w:r>
      <w:r w:rsidRPr="00354642">
        <w:rPr>
          <w:rFonts w:ascii="Times New Roman" w:eastAsia="Times New Roman" w:hAnsi="Times New Roman" w:cs="Times New Roman"/>
          <w:i/>
          <w:sz w:val="24"/>
          <w:szCs w:val="24"/>
        </w:rPr>
        <w:t>p</w:t>
      </w:r>
      <w:r w:rsidRPr="00354642">
        <w:rPr>
          <w:rFonts w:ascii="Times New Roman" w:eastAsia="Times New Roman" w:hAnsi="Times New Roman" w:cs="Times New Roman"/>
          <w:i/>
          <w:spacing w:val="-1"/>
          <w:sz w:val="24"/>
          <w:szCs w:val="24"/>
        </w:rPr>
        <w:t>r</w:t>
      </w:r>
      <w:r w:rsidRPr="00354642">
        <w:rPr>
          <w:rFonts w:ascii="Times New Roman" w:eastAsia="Times New Roman" w:hAnsi="Times New Roman" w:cs="Times New Roman"/>
          <w:i/>
          <w:sz w:val="24"/>
          <w:szCs w:val="24"/>
        </w:rPr>
        <w:t>oj</w:t>
      </w:r>
      <w:r w:rsidRPr="00354642">
        <w:rPr>
          <w:rFonts w:ascii="Times New Roman" w:eastAsia="Times New Roman" w:hAnsi="Times New Roman" w:cs="Times New Roman"/>
          <w:i/>
          <w:spacing w:val="1"/>
          <w:sz w:val="24"/>
          <w:szCs w:val="24"/>
        </w:rPr>
        <w:t>e</w:t>
      </w:r>
      <w:r w:rsidRPr="00354642">
        <w:rPr>
          <w:rFonts w:ascii="Times New Roman" w:eastAsia="Times New Roman" w:hAnsi="Times New Roman" w:cs="Times New Roman"/>
          <w:i/>
          <w:spacing w:val="-1"/>
          <w:sz w:val="24"/>
          <w:szCs w:val="24"/>
        </w:rPr>
        <w:t>c</w:t>
      </w:r>
      <w:r w:rsidRPr="00354642">
        <w:rPr>
          <w:rFonts w:ascii="Times New Roman" w:eastAsia="Times New Roman" w:hAnsi="Times New Roman" w:cs="Times New Roman"/>
          <w:i/>
          <w:sz w:val="24"/>
          <w:szCs w:val="24"/>
        </w:rPr>
        <w:t>ts initi</w:t>
      </w:r>
      <w:r w:rsidRPr="00354642">
        <w:rPr>
          <w:rFonts w:ascii="Times New Roman" w:eastAsia="Times New Roman" w:hAnsi="Times New Roman" w:cs="Times New Roman"/>
          <w:i/>
          <w:spacing w:val="-1"/>
          <w:sz w:val="24"/>
          <w:szCs w:val="24"/>
        </w:rPr>
        <w:t>a</w:t>
      </w:r>
      <w:r w:rsidRPr="00354642">
        <w:rPr>
          <w:rFonts w:ascii="Times New Roman" w:eastAsia="Times New Roman" w:hAnsi="Times New Roman" w:cs="Times New Roman"/>
          <w:i/>
          <w:sz w:val="24"/>
          <w:szCs w:val="24"/>
        </w:rPr>
        <w:t>t</w:t>
      </w:r>
      <w:r w:rsidRPr="00354642">
        <w:rPr>
          <w:rFonts w:ascii="Times New Roman" w:eastAsia="Times New Roman" w:hAnsi="Times New Roman" w:cs="Times New Roman"/>
          <w:i/>
          <w:spacing w:val="-1"/>
          <w:sz w:val="24"/>
          <w:szCs w:val="24"/>
        </w:rPr>
        <w:t>e</w:t>
      </w:r>
      <w:r w:rsidRPr="00354642">
        <w:rPr>
          <w:rFonts w:ascii="Times New Roman" w:eastAsia="Times New Roman" w:hAnsi="Times New Roman" w:cs="Times New Roman"/>
          <w:i/>
          <w:sz w:val="24"/>
          <w:szCs w:val="24"/>
        </w:rPr>
        <w:t xml:space="preserve">d </w:t>
      </w:r>
      <w:r w:rsidRPr="008E1716">
        <w:rPr>
          <w:rFonts w:ascii="Times New Roman" w:eastAsia="Times New Roman" w:hAnsi="Times New Roman" w:cs="Times New Roman"/>
          <w:i/>
          <w:sz w:val="24"/>
          <w:szCs w:val="24"/>
        </w:rPr>
        <w:t>in the</w:t>
      </w:r>
      <w:r w:rsidRPr="008E1716">
        <w:rPr>
          <w:rFonts w:ascii="Times New Roman" w:eastAsia="Times New Roman" w:hAnsi="Times New Roman" w:cs="Times New Roman"/>
          <w:i/>
          <w:spacing w:val="-1"/>
          <w:sz w:val="24"/>
          <w:szCs w:val="24"/>
        </w:rPr>
        <w:t xml:space="preserve"> </w:t>
      </w:r>
      <w:r w:rsidRPr="008E1716">
        <w:rPr>
          <w:rFonts w:ascii="Times New Roman" w:eastAsia="Times New Roman" w:hAnsi="Times New Roman" w:cs="Times New Roman"/>
          <w:i/>
          <w:sz w:val="24"/>
          <w:szCs w:val="24"/>
        </w:rPr>
        <w:t>p</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 xml:space="preserve">st </w:t>
      </w:r>
      <w:r w:rsidRPr="00354642">
        <w:rPr>
          <w:rFonts w:ascii="Times New Roman" w:eastAsia="Times New Roman" w:hAnsi="Times New Roman" w:cs="Times New Roman"/>
          <w:i/>
          <w:sz w:val="24"/>
          <w:szCs w:val="24"/>
        </w:rPr>
        <w:t>th</w:t>
      </w:r>
      <w:r w:rsidRPr="00354642">
        <w:rPr>
          <w:rFonts w:ascii="Times New Roman" w:eastAsia="Times New Roman" w:hAnsi="Times New Roman" w:cs="Times New Roman"/>
          <w:i/>
          <w:spacing w:val="-1"/>
          <w:sz w:val="24"/>
          <w:szCs w:val="24"/>
        </w:rPr>
        <w:t>re</w:t>
      </w:r>
      <w:r w:rsidRPr="00354642">
        <w:rPr>
          <w:rFonts w:ascii="Times New Roman" w:eastAsia="Times New Roman" w:hAnsi="Times New Roman" w:cs="Times New Roman"/>
          <w:i/>
          <w:sz w:val="24"/>
          <w:szCs w:val="24"/>
        </w:rPr>
        <w:t>e</w:t>
      </w:r>
      <w:r w:rsidRPr="00354642">
        <w:rPr>
          <w:rFonts w:ascii="Times New Roman" w:eastAsia="Times New Roman" w:hAnsi="Times New Roman" w:cs="Times New Roman"/>
          <w:i/>
          <w:spacing w:val="-1"/>
          <w:sz w:val="24"/>
          <w:szCs w:val="24"/>
        </w:rPr>
        <w:t xml:space="preserve"> f</w:t>
      </w:r>
      <w:r w:rsidRPr="00354642">
        <w:rPr>
          <w:rFonts w:ascii="Times New Roman" w:eastAsia="Times New Roman" w:hAnsi="Times New Roman" w:cs="Times New Roman"/>
          <w:i/>
          <w:sz w:val="24"/>
          <w:szCs w:val="24"/>
        </w:rPr>
        <w:t>is</w:t>
      </w:r>
      <w:r w:rsidRPr="00354642">
        <w:rPr>
          <w:rFonts w:ascii="Times New Roman" w:eastAsia="Times New Roman" w:hAnsi="Times New Roman" w:cs="Times New Roman"/>
          <w:i/>
          <w:spacing w:val="1"/>
          <w:sz w:val="24"/>
          <w:szCs w:val="24"/>
        </w:rPr>
        <w:t>c</w:t>
      </w:r>
      <w:r w:rsidRPr="00354642">
        <w:rPr>
          <w:rFonts w:ascii="Times New Roman" w:eastAsia="Times New Roman" w:hAnsi="Times New Roman" w:cs="Times New Roman"/>
          <w:i/>
          <w:spacing w:val="-1"/>
          <w:sz w:val="24"/>
          <w:szCs w:val="24"/>
        </w:rPr>
        <w:t>a</w:t>
      </w:r>
      <w:r w:rsidRPr="00354642">
        <w:rPr>
          <w:rFonts w:ascii="Times New Roman" w:eastAsia="Times New Roman" w:hAnsi="Times New Roman" w:cs="Times New Roman"/>
          <w:i/>
          <w:sz w:val="24"/>
          <w:szCs w:val="24"/>
        </w:rPr>
        <w:t>l</w:t>
      </w:r>
      <w:r w:rsidRPr="00354642">
        <w:rPr>
          <w:rFonts w:ascii="Times New Roman" w:eastAsia="Times New Roman" w:hAnsi="Times New Roman" w:cs="Times New Roman"/>
          <w:i/>
          <w:spacing w:val="5"/>
          <w:sz w:val="24"/>
          <w:szCs w:val="24"/>
        </w:rPr>
        <w:t xml:space="preserve"> </w:t>
      </w:r>
      <w:r w:rsidRPr="00354642">
        <w:rPr>
          <w:rFonts w:ascii="Times New Roman" w:eastAsia="Times New Roman" w:hAnsi="Times New Roman" w:cs="Times New Roman"/>
          <w:i/>
          <w:spacing w:val="-5"/>
          <w:sz w:val="24"/>
          <w:szCs w:val="24"/>
        </w:rPr>
        <w:t>y</w:t>
      </w:r>
      <w:r w:rsidRPr="00354642">
        <w:rPr>
          <w:rFonts w:ascii="Times New Roman" w:eastAsia="Times New Roman" w:hAnsi="Times New Roman" w:cs="Times New Roman"/>
          <w:i/>
          <w:spacing w:val="-1"/>
          <w:sz w:val="24"/>
          <w:szCs w:val="24"/>
        </w:rPr>
        <w:t>e</w:t>
      </w:r>
      <w:r w:rsidRPr="00354642">
        <w:rPr>
          <w:rFonts w:ascii="Times New Roman" w:eastAsia="Times New Roman" w:hAnsi="Times New Roman" w:cs="Times New Roman"/>
          <w:i/>
          <w:spacing w:val="1"/>
          <w:sz w:val="24"/>
          <w:szCs w:val="24"/>
        </w:rPr>
        <w:t>a</w:t>
      </w:r>
      <w:r w:rsidRPr="00354642">
        <w:rPr>
          <w:rFonts w:ascii="Times New Roman" w:eastAsia="Times New Roman" w:hAnsi="Times New Roman" w:cs="Times New Roman"/>
          <w:i/>
          <w:spacing w:val="-1"/>
          <w:sz w:val="24"/>
          <w:szCs w:val="24"/>
        </w:rPr>
        <w:t>r</w:t>
      </w:r>
      <w:r w:rsidRPr="00354642">
        <w:rPr>
          <w:rFonts w:ascii="Times New Roman" w:eastAsia="Times New Roman" w:hAnsi="Times New Roman" w:cs="Times New Roman"/>
          <w:i/>
          <w:sz w:val="24"/>
          <w:szCs w:val="24"/>
        </w:rPr>
        <w:t xml:space="preserve">s </w:t>
      </w:r>
      <w:r w:rsidRPr="008E1716">
        <w:rPr>
          <w:rFonts w:ascii="Times New Roman" w:eastAsia="Times New Roman" w:hAnsi="Times New Roman" w:cs="Times New Roman"/>
          <w:i/>
          <w:sz w:val="24"/>
          <w:szCs w:val="24"/>
        </w:rPr>
        <w:t>in</w:t>
      </w:r>
      <w:r w:rsidRPr="008E1716">
        <w:rPr>
          <w:rFonts w:ascii="Times New Roman" w:eastAsia="Times New Roman" w:hAnsi="Times New Roman" w:cs="Times New Roman"/>
          <w:i/>
          <w:spacing w:val="-1"/>
          <w:sz w:val="24"/>
          <w:szCs w:val="24"/>
        </w:rPr>
        <w:t>c</w:t>
      </w:r>
      <w:r w:rsidRPr="008E1716">
        <w:rPr>
          <w:rFonts w:ascii="Times New Roman" w:eastAsia="Times New Roman" w:hAnsi="Times New Roman" w:cs="Times New Roman"/>
          <w:i/>
          <w:sz w:val="24"/>
          <w:szCs w:val="24"/>
        </w:rPr>
        <w:t>lud</w:t>
      </w:r>
      <w:r w:rsidRPr="008E1716">
        <w:rPr>
          <w:rFonts w:ascii="Times New Roman" w:eastAsia="Times New Roman" w:hAnsi="Times New Roman" w:cs="Times New Roman"/>
          <w:i/>
          <w:spacing w:val="-1"/>
          <w:sz w:val="24"/>
          <w:szCs w:val="24"/>
        </w:rPr>
        <w:t>e</w:t>
      </w:r>
      <w:r w:rsidRPr="008E1716">
        <w:rPr>
          <w:rFonts w:ascii="Times New Roman" w:eastAsia="Times New Roman" w:hAnsi="Times New Roman" w:cs="Times New Roman"/>
          <w:i/>
          <w:sz w:val="24"/>
          <w:szCs w:val="24"/>
        </w:rPr>
        <w:t>d</w:t>
      </w:r>
      <w:r w:rsidRPr="008E1716">
        <w:rPr>
          <w:rFonts w:ascii="Times New Roman" w:eastAsia="Times New Roman" w:hAnsi="Times New Roman" w:cs="Times New Roman"/>
          <w:i/>
          <w:spacing w:val="2"/>
          <w:sz w:val="24"/>
          <w:szCs w:val="24"/>
        </w:rPr>
        <w:t xml:space="preserve"> </w:t>
      </w:r>
      <w:r w:rsidRPr="008E1716">
        <w:rPr>
          <w:rFonts w:ascii="Times New Roman" w:eastAsia="Times New Roman" w:hAnsi="Times New Roman" w:cs="Times New Roman"/>
          <w:i/>
          <w:sz w:val="24"/>
          <w:szCs w:val="24"/>
        </w:rPr>
        <w:t>a monito</w:t>
      </w:r>
      <w:r w:rsidRPr="008E1716">
        <w:rPr>
          <w:rFonts w:ascii="Times New Roman" w:eastAsia="Times New Roman" w:hAnsi="Times New Roman" w:cs="Times New Roman"/>
          <w:i/>
          <w:spacing w:val="-1"/>
          <w:sz w:val="24"/>
          <w:szCs w:val="24"/>
        </w:rPr>
        <w:t>r</w:t>
      </w:r>
      <w:r w:rsidRPr="008E1716">
        <w:rPr>
          <w:rFonts w:ascii="Times New Roman" w:eastAsia="Times New Roman" w:hAnsi="Times New Roman" w:cs="Times New Roman"/>
          <w:i/>
          <w:sz w:val="24"/>
          <w:szCs w:val="24"/>
        </w:rPr>
        <w:t>ing</w:t>
      </w:r>
      <w:r w:rsidRPr="008E1716">
        <w:rPr>
          <w:rFonts w:ascii="Times New Roman" w:eastAsia="Times New Roman" w:hAnsi="Times New Roman" w:cs="Times New Roman"/>
          <w:i/>
          <w:spacing w:val="-2"/>
          <w:sz w:val="24"/>
          <w:szCs w:val="24"/>
        </w:rPr>
        <w:t xml:space="preserve"> </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 xml:space="preserve">nd </w:t>
      </w:r>
      <w:r w:rsidRPr="008E1716">
        <w:rPr>
          <w:rFonts w:ascii="Times New Roman" w:eastAsia="Times New Roman" w:hAnsi="Times New Roman" w:cs="Times New Roman"/>
          <w:i/>
          <w:spacing w:val="-1"/>
          <w:sz w:val="24"/>
          <w:szCs w:val="24"/>
        </w:rPr>
        <w:t>e</w:t>
      </w:r>
      <w:r w:rsidRPr="008E1716">
        <w:rPr>
          <w:rFonts w:ascii="Times New Roman" w:eastAsia="Times New Roman" w:hAnsi="Times New Roman" w:cs="Times New Roman"/>
          <w:i/>
          <w:spacing w:val="2"/>
          <w:sz w:val="24"/>
          <w:szCs w:val="24"/>
        </w:rPr>
        <w:t>v</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lu</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tion pl</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z w:val="24"/>
          <w:szCs w:val="24"/>
        </w:rPr>
        <w:t>n</w:t>
      </w:r>
      <w:r w:rsidR="0088394F" w:rsidRPr="008E1716">
        <w:rPr>
          <w:rFonts w:ascii="Times New Roman" w:eastAsia="Times New Roman" w:hAnsi="Times New Roman" w:cs="Times New Roman"/>
          <w:i/>
          <w:sz w:val="24"/>
          <w:szCs w:val="24"/>
        </w:rPr>
        <w:t>?</w:t>
      </w:r>
    </w:p>
    <w:p w:rsidR="00B661AA" w:rsidRPr="008E1716" w:rsidRDefault="00B661AA" w:rsidP="00B661AA">
      <w:pPr>
        <w:pStyle w:val="ListParagraph"/>
        <w:spacing w:after="0" w:line="276" w:lineRule="exact"/>
        <w:ind w:left="360" w:right="614"/>
        <w:jc w:val="both"/>
        <w:rPr>
          <w:rFonts w:ascii="Times New Roman" w:eastAsia="Times New Roman" w:hAnsi="Times New Roman" w:cs="Times New Roman"/>
          <w:sz w:val="24"/>
          <w:szCs w:val="24"/>
        </w:rPr>
      </w:pPr>
    </w:p>
    <w:p w:rsidR="00B661AA" w:rsidRPr="008E1716" w:rsidRDefault="00B661AA" w:rsidP="00BC4EC5">
      <w:pPr>
        <w:pStyle w:val="ListParagraph"/>
        <w:numPr>
          <w:ilvl w:val="0"/>
          <w:numId w:val="26"/>
        </w:numPr>
        <w:spacing w:after="0" w:line="276" w:lineRule="exact"/>
        <w:ind w:left="720"/>
        <w:jc w:val="both"/>
        <w:rPr>
          <w:rFonts w:ascii="Times New Roman" w:eastAsia="Times New Roman" w:hAnsi="Times New Roman" w:cs="Times New Roman"/>
          <w:sz w:val="24"/>
          <w:szCs w:val="24"/>
        </w:rPr>
      </w:pPr>
      <w:r w:rsidRPr="008E1716">
        <w:rPr>
          <w:rFonts w:ascii="Times New Roman" w:eastAsia="Times New Roman" w:hAnsi="Times New Roman" w:cs="Times New Roman"/>
          <w:sz w:val="24"/>
          <w:szCs w:val="24"/>
        </w:rPr>
        <w:t>90% (Level 3)</w:t>
      </w:r>
    </w:p>
    <w:p w:rsidR="00B661AA" w:rsidRPr="008E1716" w:rsidRDefault="00B661AA" w:rsidP="00B661AA">
      <w:pPr>
        <w:spacing w:after="0" w:line="240" w:lineRule="auto"/>
        <w:ind w:right="-20"/>
        <w:rPr>
          <w:rFonts w:ascii="Times New Roman" w:hAnsi="Times New Roman" w:cs="Times New Roman"/>
          <w:sz w:val="24"/>
          <w:szCs w:val="24"/>
        </w:rPr>
      </w:pPr>
    </w:p>
    <w:p w:rsidR="00B661AA" w:rsidRPr="008E1716" w:rsidRDefault="00190A37" w:rsidP="00B661AA">
      <w:pPr>
        <w:spacing w:after="0" w:line="240" w:lineRule="auto"/>
        <w:ind w:left="360" w:right="-20"/>
        <w:rPr>
          <w:rFonts w:ascii="Times New Roman" w:hAnsi="Times New Roman" w:cs="Times New Roman"/>
          <w:sz w:val="24"/>
          <w:szCs w:val="24"/>
        </w:rPr>
      </w:pPr>
      <w:r w:rsidRPr="008E1716">
        <w:rPr>
          <w:rFonts w:ascii="Times New Roman" w:hAnsi="Times New Roman" w:cs="Times New Roman"/>
          <w:sz w:val="24"/>
          <w:szCs w:val="24"/>
        </w:rPr>
        <w:t>C</w:t>
      </w:r>
      <w:r w:rsidR="00B661AA" w:rsidRPr="008E1716">
        <w:rPr>
          <w:rFonts w:ascii="Times New Roman" w:hAnsi="Times New Roman" w:cs="Times New Roman"/>
          <w:sz w:val="24"/>
          <w:szCs w:val="24"/>
        </w:rPr>
        <w:t>omplete table adding rows for additional projects</w:t>
      </w:r>
      <w:r w:rsidR="00E94AC6">
        <w:rPr>
          <w:rFonts w:ascii="Times New Roman" w:hAnsi="Times New Roman" w:cs="Times New Roman"/>
          <w:sz w:val="24"/>
          <w:szCs w:val="24"/>
        </w:rPr>
        <w:t xml:space="preserve"> as needed</w:t>
      </w:r>
      <w:r w:rsidRPr="008E1716">
        <w:rPr>
          <w:rFonts w:ascii="Times New Roman" w:hAnsi="Times New Roman" w:cs="Times New Roman"/>
          <w:sz w:val="24"/>
          <w:szCs w:val="24"/>
        </w:rPr>
        <w:t xml:space="preserve">.      </w:t>
      </w:r>
    </w:p>
    <w:p w:rsidR="00B661AA" w:rsidRPr="00D970CB" w:rsidRDefault="00B661AA" w:rsidP="00B661AA">
      <w:pPr>
        <w:spacing w:after="0" w:line="240" w:lineRule="auto"/>
        <w:ind w:right="-20"/>
        <w:rPr>
          <w:rFonts w:ascii="Times New Roman" w:hAnsi="Times New Roman" w:cs="Times New Roman"/>
          <w:sz w:val="24"/>
          <w:szCs w:val="24"/>
        </w:rPr>
      </w:pPr>
    </w:p>
    <w:tbl>
      <w:tblPr>
        <w:tblStyle w:val="TableGrid"/>
        <w:tblW w:w="10273" w:type="dxa"/>
        <w:jc w:val="center"/>
        <w:tblLook w:val="04A0" w:firstRow="1" w:lastRow="0" w:firstColumn="1" w:lastColumn="0" w:noHBand="0" w:noVBand="1"/>
      </w:tblPr>
      <w:tblGrid>
        <w:gridCol w:w="3607"/>
        <w:gridCol w:w="6666"/>
      </w:tblGrid>
      <w:tr w:rsidR="00B661AA" w:rsidRPr="008E1716" w:rsidTr="00554A53">
        <w:trPr>
          <w:trHeight w:val="660"/>
          <w:jc w:val="center"/>
        </w:trPr>
        <w:tc>
          <w:tcPr>
            <w:tcW w:w="3607" w:type="dxa"/>
            <w:vAlign w:val="center"/>
          </w:tcPr>
          <w:p w:rsidR="00B661AA" w:rsidRPr="00D970CB" w:rsidRDefault="00B661AA" w:rsidP="00D970CB">
            <w:pPr>
              <w:ind w:right="-20"/>
              <w:jc w:val="center"/>
              <w:rPr>
                <w:rFonts w:ascii="Times New Roman" w:hAnsi="Times New Roman" w:cs="Times New Roman"/>
                <w:b/>
                <w:sz w:val="20"/>
                <w:szCs w:val="20"/>
              </w:rPr>
            </w:pPr>
            <w:r w:rsidRPr="00D970CB">
              <w:rPr>
                <w:rFonts w:ascii="Times New Roman" w:hAnsi="Times New Roman" w:cs="Times New Roman"/>
                <w:b/>
                <w:sz w:val="20"/>
                <w:szCs w:val="20"/>
              </w:rPr>
              <w:t>Project Name</w:t>
            </w:r>
          </w:p>
        </w:tc>
        <w:tc>
          <w:tcPr>
            <w:tcW w:w="6666" w:type="dxa"/>
            <w:vAlign w:val="center"/>
          </w:tcPr>
          <w:p w:rsidR="00B661AA" w:rsidRPr="00D970CB" w:rsidRDefault="00B661AA" w:rsidP="00D970CB">
            <w:pPr>
              <w:ind w:right="-20"/>
              <w:jc w:val="center"/>
              <w:rPr>
                <w:rFonts w:ascii="Times New Roman" w:hAnsi="Times New Roman" w:cs="Times New Roman"/>
                <w:b/>
                <w:sz w:val="20"/>
                <w:szCs w:val="20"/>
              </w:rPr>
            </w:pPr>
            <w:r w:rsidRPr="00D970CB">
              <w:rPr>
                <w:rFonts w:ascii="Times New Roman" w:hAnsi="Times New Roman" w:cs="Times New Roman"/>
                <w:b/>
                <w:sz w:val="20"/>
                <w:szCs w:val="20"/>
              </w:rPr>
              <w:t>Brief Monitoring &amp; Evaluation Plan Description (</w:t>
            </w:r>
            <w:r w:rsidRPr="00D970CB">
              <w:rPr>
                <w:rFonts w:ascii="Times New Roman" w:hAnsi="Times New Roman" w:cs="Times New Roman"/>
                <w:b/>
                <w:sz w:val="20"/>
                <w:szCs w:val="20"/>
                <w:u w:val="single"/>
              </w:rPr>
              <w:t>max. 250 characters</w:t>
            </w:r>
            <w:r w:rsidRPr="00D970CB">
              <w:rPr>
                <w:rFonts w:ascii="Times New Roman" w:hAnsi="Times New Roman" w:cs="Times New Roman"/>
                <w:b/>
                <w:sz w:val="20"/>
                <w:szCs w:val="20"/>
              </w:rPr>
              <w:t>)</w:t>
            </w:r>
          </w:p>
        </w:tc>
      </w:tr>
      <w:tr w:rsidR="001E5691" w:rsidRPr="008E1716" w:rsidTr="00554A53">
        <w:trPr>
          <w:trHeight w:val="449"/>
          <w:jc w:val="center"/>
        </w:trPr>
        <w:tc>
          <w:tcPr>
            <w:tcW w:w="3607" w:type="dxa"/>
          </w:tcPr>
          <w:p w:rsidR="001E5691" w:rsidRPr="00D970CB" w:rsidRDefault="0082103F" w:rsidP="00494682">
            <w:pPr>
              <w:ind w:right="-20"/>
              <w:rPr>
                <w:rFonts w:ascii="Times New Roman" w:hAnsi="Times New Roman" w:cs="Times New Roman"/>
                <w:sz w:val="20"/>
                <w:szCs w:val="20"/>
              </w:rPr>
            </w:pPr>
            <w:r w:rsidRPr="0082103F">
              <w:rPr>
                <w:rFonts w:ascii="Times New Roman" w:hAnsi="Times New Roman" w:cs="Times New Roman"/>
                <w:sz w:val="20"/>
                <w:szCs w:val="20"/>
              </w:rPr>
              <w:t>Nash Stream Restoration &amp; Columbia Road Culverts, Odell, Coos County, NH (FY15)</w:t>
            </w:r>
          </w:p>
        </w:tc>
        <w:tc>
          <w:tcPr>
            <w:tcW w:w="6666" w:type="dxa"/>
          </w:tcPr>
          <w:p w:rsidR="001E5691" w:rsidRPr="0082103F" w:rsidRDefault="0082103F" w:rsidP="00494682">
            <w:pPr>
              <w:ind w:right="-20"/>
              <w:rPr>
                <w:rFonts w:ascii="Times New Roman" w:hAnsi="Times New Roman" w:cs="Times New Roman"/>
                <w:sz w:val="20"/>
                <w:szCs w:val="20"/>
              </w:rPr>
            </w:pPr>
            <w:r w:rsidRPr="0082103F">
              <w:rPr>
                <w:rFonts w:ascii="Times New Roman" w:hAnsi="Times New Roman" w:cs="Times New Roman"/>
                <w:sz w:val="20"/>
                <w:szCs w:val="20"/>
              </w:rPr>
              <w:t>The project entails a long-term monitoring of aquatic habitat and fish populations. Fish surveys will be conducted to at least 2020 and geomorphic assessments will continue until after the restoration activities are completed.</w:t>
            </w:r>
          </w:p>
        </w:tc>
      </w:tr>
      <w:tr w:rsidR="001E5691" w:rsidRPr="008E1716" w:rsidTr="00554A53">
        <w:trPr>
          <w:trHeight w:val="449"/>
          <w:jc w:val="center"/>
        </w:trPr>
        <w:tc>
          <w:tcPr>
            <w:tcW w:w="3607" w:type="dxa"/>
          </w:tcPr>
          <w:p w:rsidR="001E5691" w:rsidRPr="00D970CB" w:rsidRDefault="0082103F" w:rsidP="00494682">
            <w:pPr>
              <w:ind w:right="-20"/>
              <w:rPr>
                <w:rFonts w:ascii="Times New Roman" w:hAnsi="Times New Roman" w:cs="Times New Roman"/>
                <w:sz w:val="20"/>
                <w:szCs w:val="20"/>
              </w:rPr>
            </w:pPr>
            <w:r w:rsidRPr="0082103F">
              <w:rPr>
                <w:rFonts w:ascii="Times New Roman" w:hAnsi="Times New Roman" w:cs="Times New Roman"/>
                <w:sz w:val="20"/>
                <w:szCs w:val="20"/>
              </w:rPr>
              <w:t>Upper Shavers Fork Instream and Riparian Habitat Restoration, Randolph County, WV (FY15)</w:t>
            </w:r>
          </w:p>
        </w:tc>
        <w:tc>
          <w:tcPr>
            <w:tcW w:w="6666" w:type="dxa"/>
          </w:tcPr>
          <w:p w:rsidR="001E5691" w:rsidRPr="0082103F" w:rsidRDefault="0082103F" w:rsidP="00494682">
            <w:pPr>
              <w:ind w:right="-20"/>
              <w:rPr>
                <w:rFonts w:ascii="Times New Roman" w:hAnsi="Times New Roman" w:cs="Times New Roman"/>
                <w:sz w:val="20"/>
                <w:szCs w:val="20"/>
              </w:rPr>
            </w:pPr>
            <w:r w:rsidRPr="0082103F">
              <w:rPr>
                <w:rFonts w:ascii="Times New Roman" w:hAnsi="Times New Roman" w:cs="Times New Roman"/>
                <w:sz w:val="20"/>
                <w:szCs w:val="20"/>
              </w:rPr>
              <w:t>WVDNR has funded WVU to conduct a watershed scale monitoring effort through 2017. The project area is included in that monitoring effort.</w:t>
            </w:r>
          </w:p>
        </w:tc>
      </w:tr>
      <w:tr w:rsidR="0082103F" w:rsidRPr="008E1716" w:rsidTr="005F0D00">
        <w:trPr>
          <w:trHeight w:val="449"/>
          <w:jc w:val="center"/>
        </w:trPr>
        <w:tc>
          <w:tcPr>
            <w:tcW w:w="3607" w:type="dxa"/>
          </w:tcPr>
          <w:p w:rsidR="0082103F" w:rsidRPr="00D970CB" w:rsidRDefault="0082103F" w:rsidP="00B91F4D">
            <w:pPr>
              <w:spacing w:before="13" w:line="260" w:lineRule="exact"/>
              <w:rPr>
                <w:rFonts w:ascii="Times New Roman" w:hAnsi="Times New Roman" w:cs="Times New Roman"/>
                <w:sz w:val="20"/>
                <w:szCs w:val="20"/>
              </w:rPr>
            </w:pPr>
            <w:r w:rsidRPr="0098232F">
              <w:rPr>
                <w:rFonts w:ascii="Times New Roman" w:hAnsi="Times New Roman" w:cs="Times New Roman"/>
                <w:sz w:val="20"/>
                <w:szCs w:val="20"/>
              </w:rPr>
              <w:t>Sparta Glen Brook Restoration, NJ</w:t>
            </w:r>
            <w:r w:rsidR="00B91F4D">
              <w:rPr>
                <w:rFonts w:ascii="Times New Roman" w:hAnsi="Times New Roman" w:cs="Times New Roman"/>
                <w:sz w:val="20"/>
                <w:szCs w:val="20"/>
              </w:rPr>
              <w:t xml:space="preserve"> </w:t>
            </w:r>
            <w:r w:rsidRPr="0098232F">
              <w:rPr>
                <w:rFonts w:ascii="Times New Roman" w:hAnsi="Times New Roman" w:cs="Times New Roman"/>
                <w:sz w:val="20"/>
                <w:szCs w:val="20"/>
              </w:rPr>
              <w:t xml:space="preserve"> </w:t>
            </w:r>
            <w:r w:rsidR="00B91F4D">
              <w:rPr>
                <w:rFonts w:ascii="Times New Roman" w:hAnsi="Times New Roman" w:cs="Times New Roman"/>
                <w:sz w:val="20"/>
                <w:szCs w:val="20"/>
              </w:rPr>
              <w:t>(</w:t>
            </w:r>
            <w:r w:rsidRPr="0098232F">
              <w:rPr>
                <w:rFonts w:ascii="Times New Roman" w:hAnsi="Times New Roman" w:cs="Times New Roman"/>
                <w:sz w:val="20"/>
                <w:szCs w:val="20"/>
              </w:rPr>
              <w:t>FY16)</w:t>
            </w:r>
          </w:p>
        </w:tc>
        <w:tc>
          <w:tcPr>
            <w:tcW w:w="6666" w:type="dxa"/>
          </w:tcPr>
          <w:p w:rsidR="0082103F" w:rsidRPr="0082103F" w:rsidRDefault="005F0D00" w:rsidP="005F0D00">
            <w:pPr>
              <w:ind w:right="-20"/>
              <w:rPr>
                <w:rFonts w:ascii="Times New Roman" w:hAnsi="Times New Roman" w:cs="Times New Roman"/>
                <w:sz w:val="20"/>
                <w:szCs w:val="20"/>
              </w:rPr>
            </w:pPr>
            <w:r w:rsidRPr="005F0D00">
              <w:rPr>
                <w:rFonts w:ascii="Times New Roman" w:hAnsi="Times New Roman" w:cs="Times New Roman"/>
                <w:sz w:val="20"/>
                <w:szCs w:val="20"/>
              </w:rPr>
              <w:t xml:space="preserve">The project area </w:t>
            </w:r>
            <w:r>
              <w:rPr>
                <w:rFonts w:ascii="Times New Roman" w:hAnsi="Times New Roman" w:cs="Times New Roman"/>
                <w:sz w:val="20"/>
                <w:szCs w:val="20"/>
              </w:rPr>
              <w:t xml:space="preserve">is </w:t>
            </w:r>
            <w:r w:rsidRPr="005F0D00">
              <w:rPr>
                <w:rFonts w:ascii="Times New Roman" w:hAnsi="Times New Roman" w:cs="Times New Roman"/>
                <w:sz w:val="20"/>
                <w:szCs w:val="20"/>
              </w:rPr>
              <w:t>be</w:t>
            </w:r>
            <w:r>
              <w:rPr>
                <w:rFonts w:ascii="Times New Roman" w:hAnsi="Times New Roman" w:cs="Times New Roman"/>
                <w:sz w:val="20"/>
                <w:szCs w:val="20"/>
              </w:rPr>
              <w:t>ing</w:t>
            </w:r>
            <w:r w:rsidRPr="005F0D00">
              <w:rPr>
                <w:rFonts w:ascii="Times New Roman" w:hAnsi="Times New Roman" w:cs="Times New Roman"/>
                <w:sz w:val="20"/>
                <w:szCs w:val="20"/>
              </w:rPr>
              <w:t xml:space="preserve"> monitored annually for fish and macroinvertebrates</w:t>
            </w:r>
            <w:r>
              <w:rPr>
                <w:rFonts w:ascii="Times New Roman" w:hAnsi="Times New Roman" w:cs="Times New Roman"/>
                <w:sz w:val="20"/>
                <w:szCs w:val="20"/>
              </w:rPr>
              <w:t xml:space="preserve"> </w:t>
            </w:r>
            <w:r w:rsidRPr="005F0D00">
              <w:rPr>
                <w:rFonts w:ascii="Times New Roman" w:hAnsi="Times New Roman" w:cs="Times New Roman"/>
                <w:sz w:val="20"/>
                <w:szCs w:val="20"/>
              </w:rPr>
              <w:t xml:space="preserve">for three years, </w:t>
            </w:r>
            <w:r>
              <w:rPr>
                <w:rFonts w:ascii="Times New Roman" w:hAnsi="Times New Roman" w:cs="Times New Roman"/>
                <w:sz w:val="20"/>
                <w:szCs w:val="20"/>
              </w:rPr>
              <w:t>r</w:t>
            </w:r>
            <w:r w:rsidRPr="005F0D00">
              <w:rPr>
                <w:rFonts w:ascii="Times New Roman" w:hAnsi="Times New Roman" w:cs="Times New Roman"/>
                <w:sz w:val="20"/>
                <w:szCs w:val="20"/>
              </w:rPr>
              <w:t xml:space="preserve">iparian areas </w:t>
            </w:r>
            <w:r>
              <w:rPr>
                <w:rFonts w:ascii="Times New Roman" w:hAnsi="Times New Roman" w:cs="Times New Roman"/>
                <w:sz w:val="20"/>
                <w:szCs w:val="20"/>
              </w:rPr>
              <w:t>are</w:t>
            </w:r>
            <w:r w:rsidRPr="005F0D00">
              <w:rPr>
                <w:rFonts w:ascii="Times New Roman" w:hAnsi="Times New Roman" w:cs="Times New Roman"/>
                <w:sz w:val="20"/>
                <w:szCs w:val="20"/>
              </w:rPr>
              <w:t xml:space="preserve"> be</w:t>
            </w:r>
            <w:r>
              <w:rPr>
                <w:rFonts w:ascii="Times New Roman" w:hAnsi="Times New Roman" w:cs="Times New Roman"/>
                <w:sz w:val="20"/>
                <w:szCs w:val="20"/>
              </w:rPr>
              <w:t>ing</w:t>
            </w:r>
            <w:r w:rsidRPr="005F0D00">
              <w:rPr>
                <w:rFonts w:ascii="Times New Roman" w:hAnsi="Times New Roman" w:cs="Times New Roman"/>
                <w:sz w:val="20"/>
                <w:szCs w:val="20"/>
              </w:rPr>
              <w:t xml:space="preserve"> inspected monthly during the first growing season following project completion and then semi-annually for</w:t>
            </w:r>
            <w:r>
              <w:rPr>
                <w:rFonts w:ascii="Times New Roman" w:hAnsi="Times New Roman" w:cs="Times New Roman"/>
                <w:sz w:val="20"/>
                <w:szCs w:val="20"/>
              </w:rPr>
              <w:t xml:space="preserve"> </w:t>
            </w:r>
            <w:r w:rsidRPr="005F0D00">
              <w:rPr>
                <w:rFonts w:ascii="Times New Roman" w:hAnsi="Times New Roman" w:cs="Times New Roman"/>
                <w:sz w:val="20"/>
                <w:szCs w:val="20"/>
              </w:rPr>
              <w:t>three years</w:t>
            </w:r>
            <w:r>
              <w:rPr>
                <w:rFonts w:ascii="Times New Roman" w:hAnsi="Times New Roman" w:cs="Times New Roman"/>
                <w:sz w:val="20"/>
                <w:szCs w:val="20"/>
              </w:rPr>
              <w:t xml:space="preserve"> following project completion.</w:t>
            </w:r>
          </w:p>
        </w:tc>
      </w:tr>
      <w:tr w:rsidR="0082103F" w:rsidRPr="008E1716" w:rsidTr="005F0D00">
        <w:trPr>
          <w:trHeight w:val="449"/>
          <w:jc w:val="center"/>
        </w:trPr>
        <w:tc>
          <w:tcPr>
            <w:tcW w:w="3607" w:type="dxa"/>
          </w:tcPr>
          <w:p w:rsidR="0082103F" w:rsidRPr="00D970CB" w:rsidRDefault="0082103F" w:rsidP="005F0D00">
            <w:pPr>
              <w:spacing w:before="13" w:line="260" w:lineRule="exact"/>
              <w:rPr>
                <w:rFonts w:ascii="Times New Roman" w:hAnsi="Times New Roman" w:cs="Times New Roman"/>
                <w:sz w:val="20"/>
                <w:szCs w:val="20"/>
              </w:rPr>
            </w:pPr>
            <w:r w:rsidRPr="006E099B">
              <w:rPr>
                <w:rFonts w:ascii="Times New Roman" w:hAnsi="Times New Roman" w:cs="Times New Roman"/>
                <w:sz w:val="20"/>
                <w:szCs w:val="20"/>
              </w:rPr>
              <w:t>Great Pond Tributary Culvert Replacement, Lit</w:t>
            </w:r>
            <w:r>
              <w:rPr>
                <w:rFonts w:ascii="Times New Roman" w:hAnsi="Times New Roman" w:cs="Times New Roman"/>
                <w:sz w:val="20"/>
                <w:szCs w:val="20"/>
              </w:rPr>
              <w:t>tle Cards Brook, Franklin, ME (FY16)</w:t>
            </w:r>
          </w:p>
        </w:tc>
        <w:tc>
          <w:tcPr>
            <w:tcW w:w="6666" w:type="dxa"/>
          </w:tcPr>
          <w:p w:rsidR="0082103F" w:rsidRPr="0082103F" w:rsidRDefault="005F0D00" w:rsidP="00B120A3">
            <w:pPr>
              <w:ind w:right="-20"/>
              <w:rPr>
                <w:rFonts w:ascii="Times New Roman" w:hAnsi="Times New Roman" w:cs="Times New Roman"/>
                <w:sz w:val="20"/>
                <w:szCs w:val="20"/>
              </w:rPr>
            </w:pPr>
            <w:r>
              <w:rPr>
                <w:rFonts w:ascii="Times New Roman" w:hAnsi="Times New Roman" w:cs="Times New Roman"/>
                <w:sz w:val="20"/>
                <w:szCs w:val="20"/>
              </w:rPr>
              <w:t>A pre-project assessment of the stream’s fisheries</w:t>
            </w:r>
            <w:r w:rsidR="00B120A3">
              <w:rPr>
                <w:rFonts w:ascii="Times New Roman" w:hAnsi="Times New Roman" w:cs="Times New Roman"/>
                <w:sz w:val="20"/>
                <w:szCs w:val="20"/>
              </w:rPr>
              <w:t xml:space="preserve"> was conducted to obtain a baseline and the fisheries will be monitored </w:t>
            </w:r>
            <w:r w:rsidRPr="005F0D00">
              <w:rPr>
                <w:rFonts w:ascii="Times New Roman" w:hAnsi="Times New Roman" w:cs="Times New Roman"/>
                <w:sz w:val="20"/>
                <w:szCs w:val="20"/>
              </w:rPr>
              <w:t>after the culvert is replaced with an open bottom structure.</w:t>
            </w:r>
          </w:p>
        </w:tc>
      </w:tr>
      <w:tr w:rsidR="0082103F" w:rsidRPr="008E1716" w:rsidTr="003D4491">
        <w:trPr>
          <w:trHeight w:val="449"/>
          <w:jc w:val="center"/>
        </w:trPr>
        <w:tc>
          <w:tcPr>
            <w:tcW w:w="3607" w:type="dxa"/>
          </w:tcPr>
          <w:p w:rsidR="0082103F" w:rsidRPr="00D970CB" w:rsidRDefault="0082103F" w:rsidP="003D4491">
            <w:pPr>
              <w:spacing w:before="13"/>
              <w:rPr>
                <w:rFonts w:ascii="Times New Roman" w:hAnsi="Times New Roman" w:cs="Times New Roman"/>
                <w:sz w:val="20"/>
                <w:szCs w:val="20"/>
              </w:rPr>
            </w:pPr>
            <w:r w:rsidRPr="006E099B">
              <w:rPr>
                <w:rFonts w:ascii="Times New Roman" w:hAnsi="Times New Roman" w:cs="Times New Roman"/>
                <w:sz w:val="20"/>
                <w:szCs w:val="20"/>
              </w:rPr>
              <w:t>Watershed Connectivity Project, Beebe River Watershed, Campton and Sandwich, NH</w:t>
            </w:r>
            <w:r>
              <w:rPr>
                <w:rFonts w:ascii="Times New Roman" w:hAnsi="Times New Roman" w:cs="Times New Roman"/>
                <w:sz w:val="20"/>
                <w:szCs w:val="20"/>
              </w:rPr>
              <w:t xml:space="preserve"> (FY16)</w:t>
            </w:r>
          </w:p>
        </w:tc>
        <w:tc>
          <w:tcPr>
            <w:tcW w:w="6666" w:type="dxa"/>
          </w:tcPr>
          <w:p w:rsidR="0082103F" w:rsidRPr="0082103F" w:rsidRDefault="00B120A3" w:rsidP="00B120A3">
            <w:pPr>
              <w:ind w:right="-20"/>
              <w:rPr>
                <w:rFonts w:ascii="Times New Roman" w:hAnsi="Times New Roman" w:cs="Times New Roman"/>
                <w:sz w:val="20"/>
                <w:szCs w:val="20"/>
              </w:rPr>
            </w:pPr>
            <w:r>
              <w:rPr>
                <w:rFonts w:ascii="Times New Roman" w:hAnsi="Times New Roman" w:cs="Times New Roman"/>
                <w:sz w:val="20"/>
                <w:szCs w:val="20"/>
              </w:rPr>
              <w:t>Pre-surveys were conducted to obtain a baseline to compare post-survey results that will be conducted</w:t>
            </w:r>
            <w:r>
              <w:t xml:space="preserve"> </w:t>
            </w:r>
            <w:r w:rsidRPr="00B120A3">
              <w:rPr>
                <w:rFonts w:ascii="Times New Roman" w:hAnsi="Times New Roman" w:cs="Times New Roman"/>
                <w:sz w:val="20"/>
                <w:szCs w:val="20"/>
              </w:rPr>
              <w:t>to show how the population (overall numbers and</w:t>
            </w:r>
            <w:r>
              <w:rPr>
                <w:rFonts w:ascii="Times New Roman" w:hAnsi="Times New Roman" w:cs="Times New Roman"/>
                <w:sz w:val="20"/>
                <w:szCs w:val="20"/>
              </w:rPr>
              <w:t xml:space="preserve"> </w:t>
            </w:r>
            <w:r w:rsidRPr="00B120A3">
              <w:rPr>
                <w:rFonts w:ascii="Times New Roman" w:hAnsi="Times New Roman" w:cs="Times New Roman"/>
                <w:sz w:val="20"/>
                <w:szCs w:val="20"/>
              </w:rPr>
              <w:t>recruitment rates) and the average length and weight</w:t>
            </w:r>
            <w:r>
              <w:rPr>
                <w:rFonts w:ascii="Times New Roman" w:hAnsi="Times New Roman" w:cs="Times New Roman"/>
                <w:sz w:val="20"/>
                <w:szCs w:val="20"/>
              </w:rPr>
              <w:t xml:space="preserve"> of individuals respond to the conservation </w:t>
            </w:r>
            <w:r w:rsidRPr="00B120A3">
              <w:rPr>
                <w:rFonts w:ascii="Times New Roman" w:hAnsi="Times New Roman" w:cs="Times New Roman"/>
                <w:sz w:val="20"/>
                <w:szCs w:val="20"/>
              </w:rPr>
              <w:t>a</w:t>
            </w:r>
            <w:r>
              <w:rPr>
                <w:rFonts w:ascii="Times New Roman" w:hAnsi="Times New Roman" w:cs="Times New Roman"/>
                <w:sz w:val="20"/>
                <w:szCs w:val="20"/>
              </w:rPr>
              <w:t>ctions.</w:t>
            </w:r>
          </w:p>
        </w:tc>
      </w:tr>
      <w:tr w:rsidR="003F3B25" w:rsidRPr="008E1716" w:rsidTr="00B91F4D">
        <w:trPr>
          <w:trHeight w:val="449"/>
          <w:jc w:val="center"/>
        </w:trPr>
        <w:tc>
          <w:tcPr>
            <w:tcW w:w="3607" w:type="dxa"/>
          </w:tcPr>
          <w:p w:rsidR="003F3B25" w:rsidRPr="006E099B" w:rsidRDefault="003F3B25" w:rsidP="00B91F4D">
            <w:pPr>
              <w:spacing w:before="13"/>
              <w:rPr>
                <w:rFonts w:ascii="Times New Roman" w:hAnsi="Times New Roman" w:cs="Times New Roman"/>
                <w:sz w:val="20"/>
                <w:szCs w:val="20"/>
              </w:rPr>
            </w:pPr>
            <w:r w:rsidRPr="005B3023">
              <w:rPr>
                <w:rFonts w:ascii="Times New Roman" w:hAnsi="Times New Roman" w:cs="Times New Roman"/>
                <w:sz w:val="20"/>
                <w:szCs w:val="20"/>
              </w:rPr>
              <w:t>Restoring a Brook Trout Metapopulation within the Little Cataloochee Creek &amp; Anthony Creek Watersheds, Great Smoky Mountains National Park</w:t>
            </w:r>
            <w:r>
              <w:rPr>
                <w:rFonts w:ascii="Times New Roman" w:hAnsi="Times New Roman" w:cs="Times New Roman"/>
                <w:sz w:val="20"/>
                <w:szCs w:val="20"/>
              </w:rPr>
              <w:t>, TN &amp; NC (FY17)</w:t>
            </w:r>
          </w:p>
        </w:tc>
        <w:tc>
          <w:tcPr>
            <w:tcW w:w="6666" w:type="dxa"/>
          </w:tcPr>
          <w:p w:rsidR="003F3B25" w:rsidRDefault="003F3B25" w:rsidP="003F3B25">
            <w:pPr>
              <w:ind w:right="-20"/>
              <w:rPr>
                <w:rFonts w:ascii="Times New Roman" w:hAnsi="Times New Roman" w:cs="Times New Roman"/>
                <w:sz w:val="20"/>
                <w:szCs w:val="20"/>
              </w:rPr>
            </w:pPr>
            <w:r w:rsidRPr="003F3B25">
              <w:rPr>
                <w:rFonts w:ascii="Times New Roman" w:hAnsi="Times New Roman" w:cs="Times New Roman"/>
                <w:sz w:val="20"/>
                <w:szCs w:val="20"/>
              </w:rPr>
              <w:t>Prior to treatment, 3-pass electrofishing depletion surveys we</w:t>
            </w:r>
            <w:r>
              <w:rPr>
                <w:rFonts w:ascii="Times New Roman" w:hAnsi="Times New Roman" w:cs="Times New Roman"/>
                <w:sz w:val="20"/>
                <w:szCs w:val="20"/>
              </w:rPr>
              <w:t>re</w:t>
            </w:r>
            <w:r w:rsidRPr="003F3B25">
              <w:rPr>
                <w:rFonts w:ascii="Times New Roman" w:hAnsi="Times New Roman" w:cs="Times New Roman"/>
                <w:sz w:val="20"/>
                <w:szCs w:val="20"/>
              </w:rPr>
              <w:t xml:space="preserve"> conducted throughout the treatment area as well as a downstream control area of Little Cataloochee Creek. Pre-treatment surveys have already been completed on Anthony Creek. These pre-treatment population surveys will be used to establish a carrying capacity range for the system. Once treatment is complete and Brook Trout are translocated into the system, monitoring sites will be revisited annually for a minimum of three years to determine when newly established Brook Trout populations exceed the pre-treatment Rainbow Trout biomass. The Southern Division AFS, Trout Committee Standardized Sampling Guidelines for all depletion monitoring efforts will be used.</w:t>
            </w:r>
          </w:p>
        </w:tc>
      </w:tr>
      <w:tr w:rsidR="003F3B25" w:rsidRPr="008E1716" w:rsidTr="00AC4B73">
        <w:trPr>
          <w:trHeight w:val="449"/>
          <w:jc w:val="center"/>
        </w:trPr>
        <w:tc>
          <w:tcPr>
            <w:tcW w:w="3607" w:type="dxa"/>
            <w:vAlign w:val="center"/>
          </w:tcPr>
          <w:p w:rsidR="003F3B25" w:rsidRDefault="003F3B25" w:rsidP="00B91F4D">
            <w:pPr>
              <w:spacing w:before="13"/>
              <w:rPr>
                <w:rFonts w:ascii="Times New Roman" w:hAnsi="Times New Roman" w:cs="Times New Roman"/>
                <w:sz w:val="20"/>
                <w:szCs w:val="20"/>
              </w:rPr>
            </w:pPr>
            <w:r w:rsidRPr="005F2F29">
              <w:rPr>
                <w:rFonts w:ascii="Times New Roman" w:hAnsi="Times New Roman" w:cs="Times New Roman"/>
                <w:sz w:val="20"/>
                <w:szCs w:val="20"/>
              </w:rPr>
              <w:t>East Branch Passumpsic River Dam Removal, VT</w:t>
            </w:r>
          </w:p>
          <w:p w:rsidR="003F3B25" w:rsidRPr="006E099B" w:rsidRDefault="003F3B25" w:rsidP="00B91F4D">
            <w:pPr>
              <w:spacing w:before="13"/>
              <w:rPr>
                <w:rFonts w:ascii="Times New Roman" w:hAnsi="Times New Roman" w:cs="Times New Roman"/>
                <w:sz w:val="20"/>
                <w:szCs w:val="20"/>
              </w:rPr>
            </w:pPr>
            <w:r>
              <w:rPr>
                <w:rFonts w:ascii="Times New Roman" w:hAnsi="Times New Roman" w:cs="Times New Roman"/>
                <w:sz w:val="20"/>
                <w:szCs w:val="20"/>
              </w:rPr>
              <w:t>(FY17)</w:t>
            </w:r>
          </w:p>
        </w:tc>
        <w:tc>
          <w:tcPr>
            <w:tcW w:w="6666" w:type="dxa"/>
          </w:tcPr>
          <w:p w:rsidR="003F3B25" w:rsidRDefault="003F3B25" w:rsidP="00B120A3">
            <w:pPr>
              <w:ind w:right="-20"/>
              <w:rPr>
                <w:rFonts w:ascii="Times New Roman" w:hAnsi="Times New Roman" w:cs="Times New Roman"/>
                <w:sz w:val="20"/>
                <w:szCs w:val="20"/>
              </w:rPr>
            </w:pPr>
            <w:r w:rsidRPr="003F3B25">
              <w:rPr>
                <w:rFonts w:ascii="Times New Roman" w:hAnsi="Times New Roman" w:cs="Times New Roman"/>
                <w:sz w:val="20"/>
                <w:szCs w:val="20"/>
              </w:rPr>
              <w:t>Post dam removal monitoring includes site visits and data collection (including electrofishing) by a technical team.</w:t>
            </w:r>
          </w:p>
        </w:tc>
      </w:tr>
      <w:tr w:rsidR="003F3B25" w:rsidRPr="008E1716" w:rsidTr="00AC4B73">
        <w:trPr>
          <w:trHeight w:val="449"/>
          <w:jc w:val="center"/>
        </w:trPr>
        <w:tc>
          <w:tcPr>
            <w:tcW w:w="3607" w:type="dxa"/>
            <w:vAlign w:val="center"/>
          </w:tcPr>
          <w:p w:rsidR="003F3B25" w:rsidRPr="006E099B" w:rsidRDefault="003F3B25" w:rsidP="00B91F4D">
            <w:pPr>
              <w:spacing w:before="13"/>
              <w:rPr>
                <w:rFonts w:ascii="Times New Roman" w:hAnsi="Times New Roman" w:cs="Times New Roman"/>
                <w:sz w:val="20"/>
                <w:szCs w:val="20"/>
              </w:rPr>
            </w:pPr>
            <w:r w:rsidRPr="00EE337B">
              <w:rPr>
                <w:rFonts w:ascii="Times New Roman" w:hAnsi="Times New Roman" w:cs="Times New Roman"/>
                <w:sz w:val="20"/>
                <w:szCs w:val="20"/>
              </w:rPr>
              <w:t>Enhancing and Connecting Wild Brook Trout populations in the West Mountain Wildlife Management Area, VT</w:t>
            </w:r>
            <w:r>
              <w:rPr>
                <w:rFonts w:ascii="Times New Roman" w:hAnsi="Times New Roman" w:cs="Times New Roman"/>
                <w:sz w:val="20"/>
                <w:szCs w:val="20"/>
              </w:rPr>
              <w:t xml:space="preserve"> </w:t>
            </w:r>
            <w:r w:rsidRPr="00EE337B">
              <w:rPr>
                <w:rFonts w:ascii="Times New Roman" w:hAnsi="Times New Roman" w:cs="Times New Roman"/>
                <w:sz w:val="20"/>
                <w:szCs w:val="20"/>
              </w:rPr>
              <w:t>(FY17)</w:t>
            </w:r>
          </w:p>
        </w:tc>
        <w:tc>
          <w:tcPr>
            <w:tcW w:w="6666" w:type="dxa"/>
          </w:tcPr>
          <w:p w:rsidR="003F3B25" w:rsidRDefault="003F3B25" w:rsidP="00B120A3">
            <w:pPr>
              <w:ind w:right="-20"/>
              <w:rPr>
                <w:rFonts w:ascii="Times New Roman" w:hAnsi="Times New Roman" w:cs="Times New Roman"/>
                <w:sz w:val="20"/>
                <w:szCs w:val="20"/>
              </w:rPr>
            </w:pPr>
            <w:r w:rsidRPr="003F3B25">
              <w:rPr>
                <w:rFonts w:ascii="Times New Roman" w:hAnsi="Times New Roman" w:cs="Times New Roman"/>
                <w:sz w:val="20"/>
                <w:szCs w:val="20"/>
              </w:rPr>
              <w:t>Electrofishing surveys will take place and annual monitoring will be conducted through site visits and photo surveys.</w:t>
            </w:r>
          </w:p>
        </w:tc>
      </w:tr>
    </w:tbl>
    <w:p w:rsidR="00030CFA" w:rsidRDefault="00030CFA" w:rsidP="00030CFA">
      <w:pPr>
        <w:spacing w:after="0" w:line="276" w:lineRule="exact"/>
        <w:ind w:right="614"/>
        <w:jc w:val="both"/>
        <w:rPr>
          <w:rFonts w:ascii="Times New Roman" w:eastAsia="Times New Roman" w:hAnsi="Times New Roman" w:cs="Times New Roman"/>
          <w:spacing w:val="1"/>
          <w:sz w:val="24"/>
          <w:szCs w:val="24"/>
        </w:rPr>
      </w:pPr>
    </w:p>
    <w:p w:rsidR="00527C08" w:rsidRDefault="00527C08">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br w:type="page"/>
      </w:r>
    </w:p>
    <w:p w:rsidR="00B661AA" w:rsidRPr="00575E15" w:rsidRDefault="00B661AA" w:rsidP="00AD7F5D">
      <w:pPr>
        <w:pStyle w:val="ListParagraph"/>
        <w:numPr>
          <w:ilvl w:val="0"/>
          <w:numId w:val="2"/>
        </w:numPr>
        <w:spacing w:after="0" w:line="276" w:lineRule="exact"/>
        <w:ind w:right="614"/>
        <w:jc w:val="both"/>
        <w:rPr>
          <w:rFonts w:ascii="Times New Roman" w:eastAsia="Times New Roman" w:hAnsi="Times New Roman" w:cs="Times New Roman"/>
          <w:spacing w:val="1"/>
          <w:sz w:val="24"/>
          <w:szCs w:val="24"/>
        </w:rPr>
      </w:pPr>
      <w:r w:rsidRPr="00554A53">
        <w:rPr>
          <w:rFonts w:ascii="Times New Roman" w:eastAsia="Times New Roman" w:hAnsi="Times New Roman" w:cs="Times New Roman"/>
          <w:spacing w:val="1"/>
          <w:sz w:val="24"/>
          <w:szCs w:val="24"/>
        </w:rPr>
        <w:lastRenderedPageBreak/>
        <w:t xml:space="preserve">Leveraging of FWS Project </w:t>
      </w:r>
      <w:r w:rsidRPr="00575E15">
        <w:rPr>
          <w:rFonts w:ascii="Times New Roman" w:eastAsia="Times New Roman" w:hAnsi="Times New Roman" w:cs="Times New Roman"/>
          <w:spacing w:val="1"/>
          <w:sz w:val="24"/>
          <w:szCs w:val="24"/>
        </w:rPr>
        <w:t>Funds</w:t>
      </w:r>
      <w:r w:rsidR="00CE51F0" w:rsidRPr="00575E15">
        <w:rPr>
          <w:rFonts w:ascii="Times New Roman" w:eastAsia="Times New Roman" w:hAnsi="Times New Roman" w:cs="Times New Roman"/>
          <w:spacing w:val="1"/>
          <w:sz w:val="24"/>
          <w:szCs w:val="24"/>
        </w:rPr>
        <w:t xml:space="preserve"> </w:t>
      </w:r>
      <w:r w:rsidR="00CE51F0" w:rsidRPr="00575E15">
        <w:rPr>
          <w:rFonts w:ascii="Times New Roman" w:eastAsia="Times New Roman" w:hAnsi="Times New Roman" w:cs="Times New Roman"/>
          <w:b/>
          <w:spacing w:val="-1"/>
          <w:sz w:val="24"/>
          <w:szCs w:val="24"/>
        </w:rPr>
        <w:t>(</w:t>
      </w:r>
      <w:r w:rsidR="005F6818">
        <w:rPr>
          <w:rFonts w:ascii="Times New Roman" w:eastAsia="Times New Roman" w:hAnsi="Times New Roman" w:cs="Times New Roman"/>
          <w:b/>
          <w:spacing w:val="-1"/>
          <w:sz w:val="24"/>
          <w:szCs w:val="24"/>
        </w:rPr>
        <w:t xml:space="preserve">Federal </w:t>
      </w:r>
      <w:r w:rsidR="00CE51F0" w:rsidRPr="00575E15">
        <w:rPr>
          <w:rFonts w:ascii="Times New Roman" w:eastAsia="Times New Roman" w:hAnsi="Times New Roman" w:cs="Times New Roman"/>
          <w:b/>
          <w:spacing w:val="-1"/>
          <w:sz w:val="24"/>
          <w:szCs w:val="24"/>
        </w:rPr>
        <w:t xml:space="preserve">FY </w:t>
      </w:r>
      <w:r w:rsidR="00541589" w:rsidRPr="00575E15">
        <w:rPr>
          <w:rFonts w:ascii="Times New Roman" w:eastAsia="Times New Roman" w:hAnsi="Times New Roman" w:cs="Times New Roman"/>
          <w:b/>
          <w:spacing w:val="-1"/>
          <w:sz w:val="24"/>
          <w:szCs w:val="24"/>
        </w:rPr>
        <w:t>201</w:t>
      </w:r>
      <w:r w:rsidR="003F3B25">
        <w:rPr>
          <w:rFonts w:ascii="Times New Roman" w:eastAsia="Times New Roman" w:hAnsi="Times New Roman" w:cs="Times New Roman"/>
          <w:b/>
          <w:spacing w:val="-1"/>
          <w:sz w:val="24"/>
          <w:szCs w:val="24"/>
        </w:rPr>
        <w:t>5</w:t>
      </w:r>
      <w:r w:rsidR="00541589" w:rsidRPr="00575E15">
        <w:rPr>
          <w:rFonts w:ascii="Times New Roman" w:eastAsia="Times New Roman" w:hAnsi="Times New Roman" w:cs="Times New Roman"/>
          <w:b/>
          <w:spacing w:val="-1"/>
          <w:sz w:val="24"/>
          <w:szCs w:val="24"/>
        </w:rPr>
        <w:t xml:space="preserve"> </w:t>
      </w:r>
      <w:r w:rsidR="00CE51F0" w:rsidRPr="00575E15">
        <w:rPr>
          <w:rFonts w:ascii="Times New Roman" w:eastAsia="Times New Roman" w:hAnsi="Times New Roman" w:cs="Times New Roman"/>
          <w:b/>
          <w:spacing w:val="-1"/>
          <w:sz w:val="24"/>
          <w:szCs w:val="24"/>
        </w:rPr>
        <w:t xml:space="preserve">through </w:t>
      </w:r>
      <w:r w:rsidR="00541589" w:rsidRPr="00575E15">
        <w:rPr>
          <w:rFonts w:ascii="Times New Roman" w:eastAsia="Times New Roman" w:hAnsi="Times New Roman" w:cs="Times New Roman"/>
          <w:b/>
          <w:spacing w:val="-1"/>
          <w:sz w:val="24"/>
          <w:szCs w:val="24"/>
        </w:rPr>
        <w:t>201</w:t>
      </w:r>
      <w:r w:rsidR="003F3B25">
        <w:rPr>
          <w:rFonts w:ascii="Times New Roman" w:eastAsia="Times New Roman" w:hAnsi="Times New Roman" w:cs="Times New Roman"/>
          <w:b/>
          <w:spacing w:val="-1"/>
          <w:sz w:val="24"/>
          <w:szCs w:val="24"/>
        </w:rPr>
        <w:t>7</w:t>
      </w:r>
      <w:r w:rsidR="00CE51F0" w:rsidRPr="00575E15">
        <w:rPr>
          <w:rFonts w:ascii="Times New Roman" w:eastAsia="Times New Roman" w:hAnsi="Times New Roman" w:cs="Times New Roman"/>
          <w:b/>
          <w:spacing w:val="-1"/>
          <w:sz w:val="24"/>
          <w:szCs w:val="24"/>
        </w:rPr>
        <w:t>)</w:t>
      </w:r>
    </w:p>
    <w:p w:rsidR="00A96338" w:rsidRPr="008E1716" w:rsidRDefault="00A96338" w:rsidP="00A96338">
      <w:pPr>
        <w:pStyle w:val="ListParagraph"/>
        <w:spacing w:after="0" w:line="276" w:lineRule="exact"/>
        <w:ind w:left="360" w:right="614"/>
        <w:jc w:val="both"/>
        <w:rPr>
          <w:rFonts w:ascii="Times New Roman" w:eastAsia="Times New Roman" w:hAnsi="Times New Roman" w:cs="Times New Roman"/>
          <w:spacing w:val="1"/>
          <w:sz w:val="24"/>
          <w:szCs w:val="24"/>
        </w:rPr>
      </w:pPr>
    </w:p>
    <w:p w:rsidR="00B661AA" w:rsidRPr="008E1716" w:rsidRDefault="00B661AA" w:rsidP="00B661AA">
      <w:pPr>
        <w:spacing w:before="3" w:after="0" w:line="276" w:lineRule="exact"/>
        <w:ind w:left="360" w:right="393"/>
        <w:rPr>
          <w:rFonts w:ascii="Times New Roman" w:eastAsia="Courier New" w:hAnsi="Times New Roman" w:cs="Times New Roman"/>
          <w:i/>
          <w:position w:val="1"/>
          <w:sz w:val="24"/>
          <w:szCs w:val="24"/>
        </w:rPr>
      </w:pPr>
      <w:r w:rsidRPr="008E1716">
        <w:rPr>
          <w:rFonts w:ascii="Times New Roman" w:eastAsia="Times New Roman" w:hAnsi="Times New Roman" w:cs="Times New Roman"/>
          <w:i/>
          <w:sz w:val="24"/>
          <w:szCs w:val="24"/>
        </w:rPr>
        <w:t>Ov</w:t>
      </w:r>
      <w:r w:rsidRPr="008E1716">
        <w:rPr>
          <w:rFonts w:ascii="Times New Roman" w:eastAsia="Times New Roman" w:hAnsi="Times New Roman" w:cs="Times New Roman"/>
          <w:i/>
          <w:spacing w:val="-1"/>
          <w:sz w:val="24"/>
          <w:szCs w:val="24"/>
        </w:rPr>
        <w:t>e</w:t>
      </w:r>
      <w:r w:rsidRPr="008E1716">
        <w:rPr>
          <w:rFonts w:ascii="Times New Roman" w:eastAsia="Times New Roman" w:hAnsi="Times New Roman" w:cs="Times New Roman"/>
          <w:i/>
          <w:sz w:val="24"/>
          <w:szCs w:val="24"/>
        </w:rPr>
        <w:t>r</w:t>
      </w:r>
      <w:r w:rsidRPr="008E1716">
        <w:rPr>
          <w:rFonts w:ascii="Times New Roman" w:eastAsia="Times New Roman" w:hAnsi="Times New Roman" w:cs="Times New Roman"/>
          <w:i/>
          <w:spacing w:val="-1"/>
          <w:sz w:val="24"/>
          <w:szCs w:val="24"/>
        </w:rPr>
        <w:t xml:space="preserve"> </w:t>
      </w:r>
      <w:r w:rsidRPr="00575E15">
        <w:rPr>
          <w:rFonts w:ascii="Times New Roman" w:eastAsia="Times New Roman" w:hAnsi="Times New Roman" w:cs="Times New Roman"/>
          <w:i/>
          <w:spacing w:val="-1"/>
          <w:sz w:val="24"/>
          <w:szCs w:val="24"/>
        </w:rPr>
        <w:t xml:space="preserve">a three </w:t>
      </w:r>
      <w:r w:rsidRPr="00575E15">
        <w:rPr>
          <w:rFonts w:ascii="Times New Roman" w:eastAsia="Times New Roman" w:hAnsi="Times New Roman" w:cs="Times New Roman"/>
          <w:i/>
          <w:sz w:val="24"/>
          <w:szCs w:val="24"/>
        </w:rPr>
        <w:t xml:space="preserve">year period the FHP leveraged FWS </w:t>
      </w:r>
      <w:r w:rsidR="00A958D2" w:rsidRPr="00575E15">
        <w:rPr>
          <w:rFonts w:ascii="Times New Roman" w:eastAsia="Times New Roman" w:hAnsi="Times New Roman" w:cs="Times New Roman"/>
          <w:i/>
          <w:sz w:val="24"/>
          <w:szCs w:val="24"/>
        </w:rPr>
        <w:t>NFH</w:t>
      </w:r>
      <w:r w:rsidR="00B407BB" w:rsidRPr="00575E15">
        <w:rPr>
          <w:rFonts w:ascii="Times New Roman" w:eastAsia="Times New Roman" w:hAnsi="Times New Roman" w:cs="Times New Roman"/>
          <w:i/>
          <w:sz w:val="24"/>
          <w:szCs w:val="24"/>
        </w:rPr>
        <w:t>A</w:t>
      </w:r>
      <w:r w:rsidR="00A958D2" w:rsidRPr="00575E15">
        <w:rPr>
          <w:rFonts w:ascii="Times New Roman" w:eastAsia="Times New Roman" w:hAnsi="Times New Roman" w:cs="Times New Roman"/>
          <w:i/>
          <w:sz w:val="24"/>
          <w:szCs w:val="24"/>
        </w:rPr>
        <w:t xml:space="preserve">P </w:t>
      </w:r>
      <w:r w:rsidRPr="00575E15">
        <w:rPr>
          <w:rFonts w:ascii="Times New Roman" w:eastAsia="Times New Roman" w:hAnsi="Times New Roman" w:cs="Times New Roman"/>
          <w:i/>
          <w:sz w:val="24"/>
          <w:szCs w:val="24"/>
        </w:rPr>
        <w:t>funding by a ratio o</w:t>
      </w:r>
      <w:r w:rsidR="00D17566">
        <w:rPr>
          <w:rFonts w:ascii="Times New Roman" w:hAnsi="Times New Roman" w:cs="Times New Roman"/>
          <w:i/>
          <w:iCs/>
          <w:sz w:val="24"/>
          <w:szCs w:val="24"/>
          <w:shd w:val="clear" w:color="auto" w:fill="FFFFFF"/>
        </w:rPr>
        <w:t>f?</w:t>
      </w:r>
    </w:p>
    <w:p w:rsidR="00B661AA" w:rsidRPr="008E1716" w:rsidRDefault="00B661AA" w:rsidP="00B661AA">
      <w:pPr>
        <w:spacing w:before="3" w:after="0" w:line="276" w:lineRule="exact"/>
        <w:ind w:left="360" w:right="6409"/>
        <w:jc w:val="both"/>
        <w:rPr>
          <w:rFonts w:ascii="Times New Roman" w:eastAsia="Courier New" w:hAnsi="Times New Roman" w:cs="Times New Roman"/>
          <w:sz w:val="24"/>
          <w:szCs w:val="24"/>
        </w:rPr>
      </w:pPr>
    </w:p>
    <w:p w:rsidR="00B661AA" w:rsidRPr="008E1716" w:rsidRDefault="00B661AA" w:rsidP="00BC4EC5">
      <w:pPr>
        <w:pStyle w:val="ListParagraph"/>
        <w:numPr>
          <w:ilvl w:val="0"/>
          <w:numId w:val="27"/>
        </w:numPr>
        <w:spacing w:before="3" w:after="0" w:line="276" w:lineRule="exact"/>
        <w:ind w:right="6409"/>
        <w:rPr>
          <w:rFonts w:ascii="Times New Roman" w:eastAsia="Courier New" w:hAnsi="Times New Roman" w:cs="Times New Roman"/>
          <w:spacing w:val="72"/>
          <w:sz w:val="24"/>
          <w:szCs w:val="24"/>
        </w:rPr>
      </w:pPr>
      <w:r w:rsidRPr="008E1716">
        <w:rPr>
          <w:rFonts w:ascii="Times New Roman" w:eastAsia="Times New Roman" w:hAnsi="Times New Roman" w:cs="Times New Roman"/>
          <w:sz w:val="24"/>
          <w:szCs w:val="24"/>
        </w:rPr>
        <w:t>At l</w:t>
      </w:r>
      <w:r w:rsidRPr="008E1716">
        <w:rPr>
          <w:rFonts w:ascii="Times New Roman" w:eastAsia="Times New Roman" w:hAnsi="Times New Roman" w:cs="Times New Roman"/>
          <w:spacing w:val="-1"/>
          <w:sz w:val="24"/>
          <w:szCs w:val="24"/>
        </w:rPr>
        <w:t>ea</w:t>
      </w:r>
      <w:r w:rsidRPr="008E1716">
        <w:rPr>
          <w:rFonts w:ascii="Times New Roman" w:eastAsia="Times New Roman" w:hAnsi="Times New Roman" w:cs="Times New Roman"/>
          <w:sz w:val="24"/>
          <w:szCs w:val="24"/>
        </w:rPr>
        <w:t>st 3:1 (Level 3)</w:t>
      </w:r>
    </w:p>
    <w:p w:rsidR="00B661AA" w:rsidRPr="008E1716" w:rsidRDefault="00B661AA" w:rsidP="00D83772">
      <w:pPr>
        <w:spacing w:after="0"/>
        <w:rPr>
          <w:rFonts w:ascii="Times New Roman" w:eastAsia="Times New Roman" w:hAnsi="Times New Roman" w:cs="Times New Roman"/>
          <w:spacing w:val="1"/>
          <w:sz w:val="24"/>
          <w:szCs w:val="24"/>
        </w:rPr>
      </w:pPr>
    </w:p>
    <w:tbl>
      <w:tblPr>
        <w:tblStyle w:val="TableGrid"/>
        <w:tblW w:w="10596" w:type="dxa"/>
        <w:jc w:val="center"/>
        <w:tblLook w:val="04A0" w:firstRow="1" w:lastRow="0" w:firstColumn="1" w:lastColumn="0" w:noHBand="0" w:noVBand="1"/>
      </w:tblPr>
      <w:tblGrid>
        <w:gridCol w:w="3119"/>
        <w:gridCol w:w="1185"/>
        <w:gridCol w:w="1459"/>
        <w:gridCol w:w="1459"/>
        <w:gridCol w:w="1352"/>
        <w:gridCol w:w="2022"/>
      </w:tblGrid>
      <w:tr w:rsidR="009F7B3D" w:rsidRPr="008E1716" w:rsidTr="00221CB2">
        <w:trPr>
          <w:trHeight w:val="915"/>
          <w:jc w:val="center"/>
        </w:trPr>
        <w:tc>
          <w:tcPr>
            <w:tcW w:w="3119" w:type="dxa"/>
            <w:vAlign w:val="center"/>
          </w:tcPr>
          <w:p w:rsidR="0096292D" w:rsidRPr="00D970CB" w:rsidRDefault="0096292D" w:rsidP="00616B39">
            <w:pPr>
              <w:jc w:val="center"/>
              <w:rPr>
                <w:rFonts w:ascii="Times New Roman" w:eastAsia="Times New Roman" w:hAnsi="Times New Roman" w:cs="Times New Roman"/>
                <w:b/>
                <w:spacing w:val="1"/>
                <w:sz w:val="20"/>
                <w:szCs w:val="20"/>
              </w:rPr>
            </w:pPr>
            <w:r w:rsidRPr="00D970CB">
              <w:rPr>
                <w:rFonts w:ascii="Times New Roman" w:eastAsia="Times New Roman" w:hAnsi="Times New Roman" w:cs="Times New Roman"/>
                <w:b/>
                <w:spacing w:val="1"/>
                <w:sz w:val="20"/>
                <w:szCs w:val="20"/>
              </w:rPr>
              <w:t>Project Name</w:t>
            </w:r>
          </w:p>
        </w:tc>
        <w:tc>
          <w:tcPr>
            <w:tcW w:w="1185" w:type="dxa"/>
            <w:vAlign w:val="center"/>
          </w:tcPr>
          <w:p w:rsidR="0096292D" w:rsidRPr="00D970CB" w:rsidRDefault="009F7B3D" w:rsidP="00554A53">
            <w:pPr>
              <w:jc w:val="center"/>
              <w:rPr>
                <w:rFonts w:ascii="Times New Roman" w:eastAsia="Times New Roman" w:hAnsi="Times New Roman" w:cs="Times New Roman"/>
                <w:b/>
                <w:spacing w:val="1"/>
                <w:sz w:val="20"/>
                <w:szCs w:val="20"/>
              </w:rPr>
            </w:pPr>
            <w:r>
              <w:rPr>
                <w:rFonts w:ascii="Times New Roman" w:eastAsia="Times New Roman" w:hAnsi="Times New Roman" w:cs="Times New Roman"/>
                <w:b/>
                <w:spacing w:val="1"/>
                <w:sz w:val="20"/>
                <w:szCs w:val="20"/>
              </w:rPr>
              <w:t xml:space="preserve">FWS </w:t>
            </w:r>
            <w:r w:rsidR="0096292D" w:rsidRPr="00D970CB">
              <w:rPr>
                <w:rFonts w:ascii="Times New Roman" w:eastAsia="Times New Roman" w:hAnsi="Times New Roman" w:cs="Times New Roman"/>
                <w:b/>
                <w:spacing w:val="1"/>
                <w:sz w:val="20"/>
                <w:szCs w:val="20"/>
              </w:rPr>
              <w:t>NFHAP Funds</w:t>
            </w:r>
          </w:p>
        </w:tc>
        <w:tc>
          <w:tcPr>
            <w:tcW w:w="1459" w:type="dxa"/>
            <w:vAlign w:val="center"/>
          </w:tcPr>
          <w:p w:rsidR="0096292D" w:rsidRPr="00D970CB" w:rsidRDefault="0096292D" w:rsidP="00554A53">
            <w:pPr>
              <w:jc w:val="center"/>
              <w:rPr>
                <w:rFonts w:ascii="Times New Roman" w:eastAsia="Times New Roman" w:hAnsi="Times New Roman" w:cs="Times New Roman"/>
                <w:b/>
                <w:spacing w:val="1"/>
                <w:sz w:val="20"/>
                <w:szCs w:val="20"/>
              </w:rPr>
            </w:pPr>
            <w:r w:rsidRPr="00D970CB">
              <w:rPr>
                <w:rFonts w:ascii="Times New Roman" w:eastAsia="Times New Roman" w:hAnsi="Times New Roman" w:cs="Times New Roman"/>
                <w:b/>
                <w:spacing w:val="1"/>
                <w:sz w:val="20"/>
                <w:szCs w:val="20"/>
              </w:rPr>
              <w:t>Non-FWS Contributions</w:t>
            </w:r>
          </w:p>
        </w:tc>
        <w:tc>
          <w:tcPr>
            <w:tcW w:w="1459" w:type="dxa"/>
            <w:vAlign w:val="center"/>
          </w:tcPr>
          <w:p w:rsidR="0096292D" w:rsidRPr="00D970CB" w:rsidRDefault="0096292D" w:rsidP="00554A53">
            <w:pPr>
              <w:jc w:val="center"/>
              <w:rPr>
                <w:rFonts w:ascii="Times New Roman" w:eastAsia="Times New Roman" w:hAnsi="Times New Roman" w:cs="Times New Roman"/>
                <w:b/>
                <w:spacing w:val="1"/>
                <w:sz w:val="20"/>
                <w:szCs w:val="20"/>
              </w:rPr>
            </w:pPr>
            <w:r>
              <w:rPr>
                <w:rFonts w:ascii="Times New Roman" w:eastAsia="Times New Roman" w:hAnsi="Times New Roman" w:cs="Times New Roman"/>
                <w:b/>
                <w:spacing w:val="1"/>
                <w:sz w:val="20"/>
                <w:szCs w:val="20"/>
              </w:rPr>
              <w:t>Other Contributions</w:t>
            </w:r>
          </w:p>
        </w:tc>
        <w:tc>
          <w:tcPr>
            <w:tcW w:w="1352" w:type="dxa"/>
            <w:vAlign w:val="center"/>
          </w:tcPr>
          <w:p w:rsidR="0096292D" w:rsidRPr="00D970CB" w:rsidRDefault="0096292D" w:rsidP="00554A53">
            <w:pPr>
              <w:jc w:val="center"/>
              <w:rPr>
                <w:rFonts w:ascii="Times New Roman" w:eastAsia="Times New Roman" w:hAnsi="Times New Roman" w:cs="Times New Roman"/>
                <w:b/>
                <w:spacing w:val="1"/>
                <w:sz w:val="20"/>
                <w:szCs w:val="20"/>
              </w:rPr>
            </w:pPr>
            <w:r w:rsidRPr="00D970CB">
              <w:rPr>
                <w:rFonts w:ascii="Times New Roman" w:eastAsia="Times New Roman" w:hAnsi="Times New Roman" w:cs="Times New Roman"/>
                <w:b/>
                <w:spacing w:val="1"/>
                <w:sz w:val="20"/>
                <w:szCs w:val="20"/>
              </w:rPr>
              <w:t>Total Project Costs</w:t>
            </w:r>
          </w:p>
        </w:tc>
        <w:tc>
          <w:tcPr>
            <w:tcW w:w="2022" w:type="dxa"/>
            <w:vAlign w:val="center"/>
          </w:tcPr>
          <w:p w:rsidR="0096292D" w:rsidRPr="00D970CB" w:rsidRDefault="0096292D" w:rsidP="00554A53">
            <w:pPr>
              <w:jc w:val="center"/>
              <w:rPr>
                <w:rFonts w:ascii="Times New Roman" w:eastAsia="Times New Roman" w:hAnsi="Times New Roman" w:cs="Times New Roman"/>
                <w:b/>
                <w:spacing w:val="1"/>
                <w:sz w:val="20"/>
                <w:szCs w:val="20"/>
              </w:rPr>
            </w:pPr>
            <w:r w:rsidRPr="00D970CB">
              <w:rPr>
                <w:rFonts w:ascii="Times New Roman" w:eastAsia="Times New Roman" w:hAnsi="Times New Roman" w:cs="Times New Roman"/>
                <w:b/>
                <w:spacing w:val="1"/>
                <w:sz w:val="20"/>
                <w:szCs w:val="20"/>
              </w:rPr>
              <w:t>Funding Partners</w:t>
            </w:r>
          </w:p>
        </w:tc>
      </w:tr>
      <w:tr w:rsidR="00030CFA" w:rsidRPr="008E1716" w:rsidTr="00D83772">
        <w:trPr>
          <w:trHeight w:val="407"/>
          <w:jc w:val="center"/>
        </w:trPr>
        <w:tc>
          <w:tcPr>
            <w:tcW w:w="3119" w:type="dxa"/>
          </w:tcPr>
          <w:p w:rsidR="00030CFA" w:rsidRPr="00D970CB" w:rsidRDefault="00030CFA" w:rsidP="00AC4B73">
            <w:pPr>
              <w:ind w:right="-20"/>
              <w:rPr>
                <w:rFonts w:ascii="Times New Roman" w:hAnsi="Times New Roman" w:cs="Times New Roman"/>
                <w:sz w:val="20"/>
                <w:szCs w:val="20"/>
              </w:rPr>
            </w:pPr>
            <w:r w:rsidRPr="0082103F">
              <w:rPr>
                <w:rFonts w:ascii="Times New Roman" w:hAnsi="Times New Roman" w:cs="Times New Roman"/>
                <w:sz w:val="20"/>
                <w:szCs w:val="20"/>
              </w:rPr>
              <w:t>Nash Stream Restoration &amp; Columbia Road Culverts, Odell, Coos County, NH (FY15)</w:t>
            </w:r>
          </w:p>
        </w:tc>
        <w:tc>
          <w:tcPr>
            <w:tcW w:w="1185" w:type="dxa"/>
            <w:vAlign w:val="center"/>
          </w:tcPr>
          <w:p w:rsidR="00030CFA" w:rsidRPr="00D970CB" w:rsidRDefault="00D83772" w:rsidP="00030CFA">
            <w:pPr>
              <w:jc w:val="cente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$50,000</w:t>
            </w:r>
          </w:p>
        </w:tc>
        <w:tc>
          <w:tcPr>
            <w:tcW w:w="1459" w:type="dxa"/>
            <w:vAlign w:val="center"/>
          </w:tcPr>
          <w:p w:rsidR="00030CFA" w:rsidRPr="00D970CB" w:rsidRDefault="00D83772" w:rsidP="00030CFA">
            <w:pPr>
              <w:jc w:val="cente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$226,000</w:t>
            </w:r>
          </w:p>
        </w:tc>
        <w:tc>
          <w:tcPr>
            <w:tcW w:w="1459" w:type="dxa"/>
            <w:vAlign w:val="center"/>
          </w:tcPr>
          <w:p w:rsidR="00030CFA" w:rsidRPr="00D970CB" w:rsidRDefault="00D83772" w:rsidP="00030CFA">
            <w:pPr>
              <w:jc w:val="cente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$21,429</w:t>
            </w:r>
          </w:p>
        </w:tc>
        <w:tc>
          <w:tcPr>
            <w:tcW w:w="1352" w:type="dxa"/>
            <w:vAlign w:val="center"/>
          </w:tcPr>
          <w:p w:rsidR="00030CFA" w:rsidRPr="00D970CB" w:rsidRDefault="00D83772" w:rsidP="00030CFA">
            <w:pPr>
              <w:jc w:val="cente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$297,429</w:t>
            </w:r>
          </w:p>
        </w:tc>
        <w:tc>
          <w:tcPr>
            <w:tcW w:w="2022" w:type="dxa"/>
          </w:tcPr>
          <w:p w:rsidR="00D83772" w:rsidRPr="00D83772" w:rsidRDefault="00D83772" w:rsidP="00D83772">
            <w:pP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NHFGD</w:t>
            </w:r>
          </w:p>
          <w:p w:rsidR="00D83772" w:rsidRPr="00D83772" w:rsidRDefault="00D83772" w:rsidP="00D83772">
            <w:pP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NHDRED</w:t>
            </w:r>
          </w:p>
          <w:p w:rsidR="00D83772" w:rsidRPr="00D83772" w:rsidRDefault="00D83772" w:rsidP="00D83772">
            <w:pP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Upper CT River MEF</w:t>
            </w:r>
          </w:p>
          <w:p w:rsidR="00030CFA" w:rsidRPr="00D970CB" w:rsidRDefault="00D83772" w:rsidP="00D83772">
            <w:pP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 xml:space="preserve">Groveton </w:t>
            </w:r>
            <w:proofErr w:type="spellStart"/>
            <w:r w:rsidRPr="00D83772">
              <w:rPr>
                <w:rFonts w:ascii="Times New Roman" w:eastAsia="Times New Roman" w:hAnsi="Times New Roman" w:cs="Times New Roman"/>
                <w:spacing w:val="1"/>
                <w:sz w:val="20"/>
                <w:szCs w:val="20"/>
              </w:rPr>
              <w:t>Traiblazers</w:t>
            </w:r>
            <w:proofErr w:type="spellEnd"/>
          </w:p>
        </w:tc>
      </w:tr>
      <w:tr w:rsidR="00030CFA" w:rsidRPr="008E1716" w:rsidTr="00D83772">
        <w:trPr>
          <w:trHeight w:val="407"/>
          <w:jc w:val="center"/>
        </w:trPr>
        <w:tc>
          <w:tcPr>
            <w:tcW w:w="3119" w:type="dxa"/>
          </w:tcPr>
          <w:p w:rsidR="00030CFA" w:rsidRPr="00D970CB" w:rsidRDefault="00030CFA" w:rsidP="00AC4B73">
            <w:pPr>
              <w:ind w:right="-20"/>
              <w:rPr>
                <w:rFonts w:ascii="Times New Roman" w:hAnsi="Times New Roman" w:cs="Times New Roman"/>
                <w:sz w:val="20"/>
                <w:szCs w:val="20"/>
              </w:rPr>
            </w:pPr>
            <w:r w:rsidRPr="0082103F">
              <w:rPr>
                <w:rFonts w:ascii="Times New Roman" w:hAnsi="Times New Roman" w:cs="Times New Roman"/>
                <w:sz w:val="20"/>
                <w:szCs w:val="20"/>
              </w:rPr>
              <w:t>Upper Shavers Fork Instream and Riparian Habitat Restoration, Randolph County, WV (FY15)</w:t>
            </w:r>
          </w:p>
        </w:tc>
        <w:tc>
          <w:tcPr>
            <w:tcW w:w="1185" w:type="dxa"/>
          </w:tcPr>
          <w:p w:rsidR="00D83772" w:rsidRDefault="00D83772" w:rsidP="00D83772">
            <w:pPr>
              <w:jc w:val="center"/>
              <w:rPr>
                <w:rFonts w:ascii="Times New Roman" w:eastAsia="Times New Roman" w:hAnsi="Times New Roman" w:cs="Times New Roman"/>
                <w:spacing w:val="1"/>
                <w:sz w:val="20"/>
                <w:szCs w:val="20"/>
              </w:rPr>
            </w:pPr>
          </w:p>
          <w:p w:rsidR="00030CFA" w:rsidRPr="00D970CB" w:rsidRDefault="00D83772" w:rsidP="00D83772">
            <w:pPr>
              <w:jc w:val="cente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$25,291</w:t>
            </w:r>
          </w:p>
        </w:tc>
        <w:tc>
          <w:tcPr>
            <w:tcW w:w="1459" w:type="dxa"/>
          </w:tcPr>
          <w:p w:rsidR="00D83772" w:rsidRDefault="00D83772" w:rsidP="00D83772">
            <w:pPr>
              <w:jc w:val="center"/>
              <w:rPr>
                <w:rFonts w:ascii="Times New Roman" w:eastAsia="Times New Roman" w:hAnsi="Times New Roman" w:cs="Times New Roman"/>
                <w:spacing w:val="1"/>
                <w:sz w:val="20"/>
                <w:szCs w:val="20"/>
              </w:rPr>
            </w:pPr>
          </w:p>
          <w:p w:rsidR="00030CFA" w:rsidRPr="00D970CB" w:rsidRDefault="00D83772" w:rsidP="00D83772">
            <w:pPr>
              <w:jc w:val="cente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$862,500</w:t>
            </w:r>
          </w:p>
        </w:tc>
        <w:tc>
          <w:tcPr>
            <w:tcW w:w="1459" w:type="dxa"/>
          </w:tcPr>
          <w:p w:rsidR="00D83772" w:rsidRDefault="00D83772" w:rsidP="00D83772">
            <w:pPr>
              <w:jc w:val="center"/>
              <w:rPr>
                <w:rFonts w:ascii="Times New Roman" w:eastAsia="Times New Roman" w:hAnsi="Times New Roman" w:cs="Times New Roman"/>
                <w:spacing w:val="1"/>
                <w:sz w:val="20"/>
                <w:szCs w:val="20"/>
              </w:rPr>
            </w:pPr>
          </w:p>
          <w:p w:rsidR="00030CFA" w:rsidRPr="00D970CB" w:rsidRDefault="00D83772" w:rsidP="00D83772">
            <w:pPr>
              <w:jc w:val="cente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$10,839</w:t>
            </w:r>
          </w:p>
        </w:tc>
        <w:tc>
          <w:tcPr>
            <w:tcW w:w="1352" w:type="dxa"/>
          </w:tcPr>
          <w:p w:rsidR="00D83772" w:rsidRDefault="00D83772" w:rsidP="00D83772">
            <w:pPr>
              <w:jc w:val="center"/>
              <w:rPr>
                <w:rFonts w:ascii="Times New Roman" w:eastAsia="Times New Roman" w:hAnsi="Times New Roman" w:cs="Times New Roman"/>
                <w:spacing w:val="1"/>
                <w:sz w:val="20"/>
                <w:szCs w:val="20"/>
              </w:rPr>
            </w:pPr>
          </w:p>
          <w:p w:rsidR="00030CFA" w:rsidRPr="00D970CB" w:rsidRDefault="00D83772" w:rsidP="00D83772">
            <w:pPr>
              <w:jc w:val="cente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$898,630</w:t>
            </w:r>
          </w:p>
        </w:tc>
        <w:tc>
          <w:tcPr>
            <w:tcW w:w="2022" w:type="dxa"/>
          </w:tcPr>
          <w:p w:rsidR="00D83772" w:rsidRPr="00D83772" w:rsidRDefault="00D83772" w:rsidP="00D83772">
            <w:pP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WV DNR-WR</w:t>
            </w:r>
          </w:p>
          <w:p w:rsidR="00D83772" w:rsidRPr="00D83772" w:rsidRDefault="00D83772" w:rsidP="00D83772">
            <w:pP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WV DNR-SP</w:t>
            </w:r>
          </w:p>
          <w:p w:rsidR="00D83772" w:rsidRPr="00D83772" w:rsidRDefault="00D83772" w:rsidP="00D83772">
            <w:pP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WVU</w:t>
            </w:r>
          </w:p>
          <w:p w:rsidR="00D83772" w:rsidRPr="00D83772" w:rsidRDefault="00D83772" w:rsidP="00D83772">
            <w:pP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Snowshoe Corp.</w:t>
            </w:r>
          </w:p>
          <w:p w:rsidR="00D83772" w:rsidRPr="00D83772" w:rsidRDefault="00D83772" w:rsidP="00D83772">
            <w:pP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WV State Rail Auth.</w:t>
            </w:r>
          </w:p>
          <w:p w:rsidR="00D83772" w:rsidRPr="00D83772" w:rsidRDefault="00D83772" w:rsidP="00D83772">
            <w:pP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JF Allen Corp.</w:t>
            </w:r>
          </w:p>
          <w:p w:rsidR="00030CFA" w:rsidRPr="00D970CB" w:rsidRDefault="00D83772" w:rsidP="00D83772">
            <w:pP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Private Landowner</w:t>
            </w:r>
          </w:p>
        </w:tc>
      </w:tr>
      <w:tr w:rsidR="00D83772" w:rsidRPr="008E1716" w:rsidTr="00D83772">
        <w:trPr>
          <w:trHeight w:val="407"/>
          <w:jc w:val="center"/>
        </w:trPr>
        <w:tc>
          <w:tcPr>
            <w:tcW w:w="3119" w:type="dxa"/>
            <w:vAlign w:val="center"/>
          </w:tcPr>
          <w:p w:rsidR="00D83772" w:rsidRPr="0098232F" w:rsidRDefault="00D83772" w:rsidP="00AC4B73">
            <w:pPr>
              <w:spacing w:before="13" w:line="260" w:lineRule="exact"/>
              <w:rPr>
                <w:rFonts w:ascii="Times New Roman" w:hAnsi="Times New Roman" w:cs="Times New Roman"/>
                <w:sz w:val="20"/>
                <w:szCs w:val="20"/>
              </w:rPr>
            </w:pPr>
            <w:r w:rsidRPr="00D83772">
              <w:rPr>
                <w:rFonts w:ascii="Times New Roman" w:hAnsi="Times New Roman" w:cs="Times New Roman"/>
                <w:sz w:val="20"/>
                <w:szCs w:val="20"/>
              </w:rPr>
              <w:t>EBTJV Coordination and Operations (FY15)</w:t>
            </w:r>
          </w:p>
        </w:tc>
        <w:tc>
          <w:tcPr>
            <w:tcW w:w="1185" w:type="dxa"/>
            <w:vAlign w:val="center"/>
          </w:tcPr>
          <w:p w:rsidR="00D83772" w:rsidRPr="00D970CB" w:rsidRDefault="00D83772" w:rsidP="00030CFA">
            <w:pPr>
              <w:jc w:val="cente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$90,000</w:t>
            </w:r>
          </w:p>
        </w:tc>
        <w:tc>
          <w:tcPr>
            <w:tcW w:w="1459" w:type="dxa"/>
            <w:vAlign w:val="center"/>
          </w:tcPr>
          <w:p w:rsidR="00D83772" w:rsidRPr="00D970CB" w:rsidRDefault="00D83772" w:rsidP="00030CFA">
            <w:pPr>
              <w:jc w:val="cente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$140,000</w:t>
            </w:r>
          </w:p>
        </w:tc>
        <w:tc>
          <w:tcPr>
            <w:tcW w:w="1459" w:type="dxa"/>
            <w:vAlign w:val="center"/>
          </w:tcPr>
          <w:p w:rsidR="00D83772" w:rsidRPr="00D970CB" w:rsidRDefault="00D83772" w:rsidP="00030CFA">
            <w:pPr>
              <w:jc w:val="cente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$38,571</w:t>
            </w:r>
          </w:p>
        </w:tc>
        <w:tc>
          <w:tcPr>
            <w:tcW w:w="1352" w:type="dxa"/>
            <w:vAlign w:val="center"/>
          </w:tcPr>
          <w:p w:rsidR="00D83772" w:rsidRPr="00D970CB" w:rsidRDefault="00D83772" w:rsidP="00030CFA">
            <w:pPr>
              <w:jc w:val="cente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$268,571</w:t>
            </w:r>
          </w:p>
        </w:tc>
        <w:tc>
          <w:tcPr>
            <w:tcW w:w="2022" w:type="dxa"/>
            <w:vAlign w:val="center"/>
          </w:tcPr>
          <w:p w:rsidR="00D83772" w:rsidRPr="00D970CB" w:rsidRDefault="00D83772" w:rsidP="00D83772">
            <w:pPr>
              <w:rPr>
                <w:rFonts w:ascii="Times New Roman" w:eastAsia="Times New Roman" w:hAnsi="Times New Roman" w:cs="Times New Roman"/>
                <w:spacing w:val="1"/>
                <w:sz w:val="20"/>
                <w:szCs w:val="20"/>
              </w:rPr>
            </w:pPr>
            <w:r w:rsidRPr="00D83772">
              <w:rPr>
                <w:rFonts w:ascii="Times New Roman" w:eastAsia="Times New Roman" w:hAnsi="Times New Roman" w:cs="Times New Roman"/>
                <w:spacing w:val="1"/>
                <w:sz w:val="20"/>
                <w:szCs w:val="20"/>
              </w:rPr>
              <w:t>EBTJV Partners</w:t>
            </w:r>
          </w:p>
        </w:tc>
      </w:tr>
      <w:tr w:rsidR="00030CFA" w:rsidRPr="008E1716" w:rsidTr="00F637AD">
        <w:trPr>
          <w:trHeight w:val="407"/>
          <w:jc w:val="center"/>
        </w:trPr>
        <w:tc>
          <w:tcPr>
            <w:tcW w:w="3119" w:type="dxa"/>
            <w:vAlign w:val="center"/>
          </w:tcPr>
          <w:p w:rsidR="00030CFA" w:rsidRPr="00D970CB" w:rsidRDefault="00030CFA" w:rsidP="00AC4B73">
            <w:pPr>
              <w:spacing w:before="13" w:line="260" w:lineRule="exact"/>
              <w:rPr>
                <w:rFonts w:ascii="Times New Roman" w:hAnsi="Times New Roman" w:cs="Times New Roman"/>
                <w:sz w:val="20"/>
                <w:szCs w:val="20"/>
              </w:rPr>
            </w:pPr>
            <w:r w:rsidRPr="0098232F">
              <w:rPr>
                <w:rFonts w:ascii="Times New Roman" w:hAnsi="Times New Roman" w:cs="Times New Roman"/>
                <w:sz w:val="20"/>
                <w:szCs w:val="20"/>
              </w:rPr>
              <w:t>Sparta Glen Brook Restoration, NJ (FY16)</w:t>
            </w:r>
          </w:p>
        </w:tc>
        <w:tc>
          <w:tcPr>
            <w:tcW w:w="1185" w:type="dxa"/>
            <w:vAlign w:val="center"/>
          </w:tcPr>
          <w:p w:rsidR="00030CFA" w:rsidRPr="00D970CB" w:rsidRDefault="00F637AD" w:rsidP="00030CFA">
            <w:pPr>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$10,000</w:t>
            </w:r>
          </w:p>
        </w:tc>
        <w:tc>
          <w:tcPr>
            <w:tcW w:w="1459" w:type="dxa"/>
            <w:vAlign w:val="center"/>
          </w:tcPr>
          <w:p w:rsidR="00030CFA" w:rsidRPr="00D970CB" w:rsidRDefault="00F637AD" w:rsidP="00030CFA">
            <w:pPr>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$106,400</w:t>
            </w:r>
          </w:p>
        </w:tc>
        <w:tc>
          <w:tcPr>
            <w:tcW w:w="1459" w:type="dxa"/>
            <w:vAlign w:val="center"/>
          </w:tcPr>
          <w:p w:rsidR="00030CFA" w:rsidRPr="00D970CB" w:rsidRDefault="00F637AD" w:rsidP="00B869FC">
            <w:pPr>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$9,286</w:t>
            </w:r>
          </w:p>
        </w:tc>
        <w:tc>
          <w:tcPr>
            <w:tcW w:w="1352" w:type="dxa"/>
            <w:vAlign w:val="center"/>
          </w:tcPr>
          <w:p w:rsidR="00030CFA" w:rsidRPr="00D970CB" w:rsidRDefault="00F637AD" w:rsidP="00030CFA">
            <w:pPr>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$125,686</w:t>
            </w:r>
          </w:p>
        </w:tc>
        <w:tc>
          <w:tcPr>
            <w:tcW w:w="2022" w:type="dxa"/>
          </w:tcPr>
          <w:p w:rsidR="00030CFA" w:rsidRDefault="00F637AD" w:rsidP="00F637AD">
            <w:pPr>
              <w:rPr>
                <w:rFonts w:ascii="Times New Roman" w:eastAsia="Times New Roman" w:hAnsi="Times New Roman" w:cs="Times New Roman"/>
                <w:spacing w:val="1"/>
                <w:sz w:val="20"/>
                <w:szCs w:val="20"/>
              </w:rPr>
            </w:pPr>
            <w:r w:rsidRPr="00F637AD">
              <w:rPr>
                <w:rFonts w:ascii="Times New Roman" w:eastAsia="Times New Roman" w:hAnsi="Times New Roman" w:cs="Times New Roman"/>
                <w:spacing w:val="1"/>
                <w:sz w:val="20"/>
                <w:szCs w:val="20"/>
              </w:rPr>
              <w:t>Hudson Farms Foundation</w:t>
            </w:r>
          </w:p>
          <w:p w:rsidR="00F637AD" w:rsidRDefault="00F637AD" w:rsidP="00F637AD">
            <w:pPr>
              <w:rPr>
                <w:rFonts w:ascii="Times New Roman" w:eastAsia="Times New Roman" w:hAnsi="Times New Roman" w:cs="Times New Roman"/>
                <w:spacing w:val="1"/>
                <w:sz w:val="20"/>
                <w:szCs w:val="20"/>
              </w:rPr>
            </w:pPr>
            <w:r w:rsidRPr="00F637AD">
              <w:rPr>
                <w:rFonts w:ascii="Times New Roman" w:eastAsia="Times New Roman" w:hAnsi="Times New Roman" w:cs="Times New Roman"/>
                <w:spacing w:val="1"/>
                <w:sz w:val="20"/>
                <w:szCs w:val="20"/>
              </w:rPr>
              <w:t>Fred S. Burroughs North Jersey T</w:t>
            </w:r>
            <w:r>
              <w:rPr>
                <w:rFonts w:ascii="Times New Roman" w:eastAsia="Times New Roman" w:hAnsi="Times New Roman" w:cs="Times New Roman"/>
                <w:spacing w:val="1"/>
                <w:sz w:val="20"/>
                <w:szCs w:val="20"/>
              </w:rPr>
              <w:t>U</w:t>
            </w:r>
          </w:p>
          <w:p w:rsidR="00F637AD" w:rsidRDefault="00F637AD" w:rsidP="00F637AD">
            <w:pPr>
              <w:rPr>
                <w:rFonts w:ascii="Times New Roman" w:eastAsia="Times New Roman" w:hAnsi="Times New Roman" w:cs="Times New Roman"/>
                <w:spacing w:val="1"/>
                <w:sz w:val="20"/>
                <w:szCs w:val="20"/>
              </w:rPr>
            </w:pPr>
            <w:r w:rsidRPr="00F637AD">
              <w:rPr>
                <w:rFonts w:ascii="Times New Roman" w:eastAsia="Times New Roman" w:hAnsi="Times New Roman" w:cs="Times New Roman"/>
                <w:spacing w:val="1"/>
                <w:sz w:val="20"/>
                <w:szCs w:val="20"/>
              </w:rPr>
              <w:t>Corporate Wetlands Restoration Partnership</w:t>
            </w:r>
          </w:p>
          <w:p w:rsidR="00F637AD" w:rsidRDefault="00B869FC" w:rsidP="00F637AD">
            <w:pP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NJ</w:t>
            </w:r>
            <w:r w:rsidR="00F637AD" w:rsidRPr="00F637AD">
              <w:rPr>
                <w:rFonts w:ascii="Times New Roman" w:eastAsia="Times New Roman" w:hAnsi="Times New Roman" w:cs="Times New Roman"/>
                <w:spacing w:val="1"/>
                <w:sz w:val="20"/>
                <w:szCs w:val="20"/>
              </w:rPr>
              <w:t xml:space="preserve"> Highlands Coalition</w:t>
            </w:r>
          </w:p>
          <w:p w:rsidR="00B869FC" w:rsidRDefault="00B869FC" w:rsidP="00B869FC">
            <w:pPr>
              <w:rPr>
                <w:rFonts w:ascii="Times New Roman" w:eastAsia="Times New Roman" w:hAnsi="Times New Roman" w:cs="Times New Roman"/>
                <w:spacing w:val="1"/>
                <w:sz w:val="20"/>
                <w:szCs w:val="20"/>
              </w:rPr>
            </w:pPr>
            <w:r w:rsidRPr="00B869FC">
              <w:rPr>
                <w:rFonts w:ascii="Times New Roman" w:eastAsia="Times New Roman" w:hAnsi="Times New Roman" w:cs="Times New Roman"/>
                <w:spacing w:val="1"/>
                <w:sz w:val="20"/>
                <w:szCs w:val="20"/>
              </w:rPr>
              <w:t>US</w:t>
            </w:r>
            <w:r>
              <w:rPr>
                <w:rFonts w:ascii="Times New Roman" w:eastAsia="Times New Roman" w:hAnsi="Times New Roman" w:cs="Times New Roman"/>
                <w:spacing w:val="1"/>
                <w:sz w:val="20"/>
                <w:szCs w:val="20"/>
              </w:rPr>
              <w:t>FWS</w:t>
            </w:r>
          </w:p>
          <w:p w:rsidR="00B869FC" w:rsidRPr="00D970CB" w:rsidRDefault="00B869FC" w:rsidP="00B869FC">
            <w:pP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NJDFW</w:t>
            </w:r>
          </w:p>
        </w:tc>
      </w:tr>
      <w:tr w:rsidR="00030CFA" w:rsidRPr="008E1716" w:rsidTr="00527C08">
        <w:trPr>
          <w:trHeight w:val="407"/>
          <w:jc w:val="center"/>
        </w:trPr>
        <w:tc>
          <w:tcPr>
            <w:tcW w:w="3119" w:type="dxa"/>
            <w:vAlign w:val="center"/>
          </w:tcPr>
          <w:p w:rsidR="00030CFA" w:rsidRPr="00D970CB" w:rsidRDefault="00030CFA" w:rsidP="00AC4B73">
            <w:pPr>
              <w:spacing w:before="13" w:line="260" w:lineRule="exact"/>
              <w:rPr>
                <w:rFonts w:ascii="Times New Roman" w:hAnsi="Times New Roman" w:cs="Times New Roman"/>
                <w:sz w:val="20"/>
                <w:szCs w:val="20"/>
              </w:rPr>
            </w:pPr>
            <w:r w:rsidRPr="006E099B">
              <w:rPr>
                <w:rFonts w:ascii="Times New Roman" w:hAnsi="Times New Roman" w:cs="Times New Roman"/>
                <w:sz w:val="20"/>
                <w:szCs w:val="20"/>
              </w:rPr>
              <w:t>Great Pond Tributary Culvert Replacement, Lit</w:t>
            </w:r>
            <w:r>
              <w:rPr>
                <w:rFonts w:ascii="Times New Roman" w:hAnsi="Times New Roman" w:cs="Times New Roman"/>
                <w:sz w:val="20"/>
                <w:szCs w:val="20"/>
              </w:rPr>
              <w:t>tle Cards Brook, Franklin, ME (FY16)</w:t>
            </w:r>
          </w:p>
        </w:tc>
        <w:tc>
          <w:tcPr>
            <w:tcW w:w="1185" w:type="dxa"/>
            <w:vAlign w:val="center"/>
          </w:tcPr>
          <w:p w:rsidR="00030CFA" w:rsidRPr="00D970CB" w:rsidRDefault="00B869FC" w:rsidP="00030CFA">
            <w:pPr>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$24,000</w:t>
            </w:r>
          </w:p>
        </w:tc>
        <w:tc>
          <w:tcPr>
            <w:tcW w:w="1459" w:type="dxa"/>
            <w:vAlign w:val="center"/>
          </w:tcPr>
          <w:p w:rsidR="00030CFA" w:rsidRPr="00D970CB" w:rsidRDefault="00B869FC" w:rsidP="00030CFA">
            <w:pPr>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$19,000</w:t>
            </w:r>
          </w:p>
        </w:tc>
        <w:tc>
          <w:tcPr>
            <w:tcW w:w="1459" w:type="dxa"/>
            <w:vAlign w:val="center"/>
          </w:tcPr>
          <w:p w:rsidR="00030CFA" w:rsidRPr="00D970CB" w:rsidRDefault="00B869FC" w:rsidP="00B869FC">
            <w:pPr>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$15,286</w:t>
            </w:r>
          </w:p>
        </w:tc>
        <w:tc>
          <w:tcPr>
            <w:tcW w:w="1352" w:type="dxa"/>
            <w:vAlign w:val="center"/>
          </w:tcPr>
          <w:p w:rsidR="00030CFA" w:rsidRPr="00D970CB" w:rsidRDefault="00527C08" w:rsidP="00030CFA">
            <w:pPr>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$58,286</w:t>
            </w:r>
          </w:p>
        </w:tc>
        <w:tc>
          <w:tcPr>
            <w:tcW w:w="2022" w:type="dxa"/>
          </w:tcPr>
          <w:p w:rsidR="00030CFA" w:rsidRDefault="00527C08" w:rsidP="00527C08">
            <w:pPr>
              <w:rPr>
                <w:rFonts w:ascii="Times New Roman" w:eastAsia="Times New Roman" w:hAnsi="Times New Roman" w:cs="Times New Roman"/>
                <w:spacing w:val="1"/>
                <w:sz w:val="20"/>
                <w:szCs w:val="20"/>
              </w:rPr>
            </w:pPr>
            <w:r w:rsidRPr="00527C08">
              <w:rPr>
                <w:rFonts w:ascii="Times New Roman" w:eastAsia="Times New Roman" w:hAnsi="Times New Roman" w:cs="Times New Roman"/>
                <w:spacing w:val="1"/>
                <w:sz w:val="20"/>
                <w:szCs w:val="20"/>
              </w:rPr>
              <w:t>Hancock County Soil and Water Conservation District</w:t>
            </w:r>
          </w:p>
          <w:p w:rsidR="00527C08" w:rsidRDefault="00527C08" w:rsidP="00527C08">
            <w:pP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USFWS</w:t>
            </w:r>
          </w:p>
          <w:p w:rsidR="00527C08" w:rsidRDefault="00527C08" w:rsidP="00527C08">
            <w:pPr>
              <w:rPr>
                <w:rFonts w:ascii="Times New Roman" w:eastAsia="Times New Roman" w:hAnsi="Times New Roman" w:cs="Times New Roman"/>
                <w:spacing w:val="1"/>
                <w:sz w:val="20"/>
                <w:szCs w:val="20"/>
              </w:rPr>
            </w:pPr>
            <w:r w:rsidRPr="00527C08">
              <w:rPr>
                <w:rFonts w:ascii="Times New Roman" w:eastAsia="Times New Roman" w:hAnsi="Times New Roman" w:cs="Times New Roman"/>
                <w:spacing w:val="1"/>
                <w:sz w:val="20"/>
                <w:szCs w:val="20"/>
              </w:rPr>
              <w:t>Great Pond Road Association</w:t>
            </w:r>
          </w:p>
          <w:p w:rsidR="00527C08" w:rsidRDefault="00527C08" w:rsidP="00527C08">
            <w:pPr>
              <w:rPr>
                <w:rFonts w:ascii="Times New Roman" w:eastAsia="Times New Roman" w:hAnsi="Times New Roman" w:cs="Times New Roman"/>
                <w:spacing w:val="1"/>
                <w:sz w:val="20"/>
                <w:szCs w:val="20"/>
              </w:rPr>
            </w:pPr>
            <w:r w:rsidRPr="00527C08">
              <w:rPr>
                <w:rFonts w:ascii="Times New Roman" w:eastAsia="Times New Roman" w:hAnsi="Times New Roman" w:cs="Times New Roman"/>
                <w:spacing w:val="1"/>
                <w:sz w:val="20"/>
                <w:szCs w:val="20"/>
              </w:rPr>
              <w:t>Project SHARE</w:t>
            </w:r>
          </w:p>
          <w:p w:rsidR="00527C08" w:rsidRDefault="00527C08" w:rsidP="00527C08">
            <w:pPr>
              <w:rPr>
                <w:rFonts w:ascii="Times New Roman" w:eastAsia="Times New Roman" w:hAnsi="Times New Roman" w:cs="Times New Roman"/>
                <w:spacing w:val="1"/>
                <w:sz w:val="20"/>
                <w:szCs w:val="20"/>
              </w:rPr>
            </w:pPr>
            <w:r w:rsidRPr="00527C08">
              <w:rPr>
                <w:rFonts w:ascii="Times New Roman" w:eastAsia="Times New Roman" w:hAnsi="Times New Roman" w:cs="Times New Roman"/>
                <w:spacing w:val="1"/>
                <w:sz w:val="20"/>
                <w:szCs w:val="20"/>
              </w:rPr>
              <w:t>Franklin Great Pond Association</w:t>
            </w:r>
          </w:p>
          <w:p w:rsidR="00527C08" w:rsidRPr="00D970CB" w:rsidRDefault="00527C08" w:rsidP="00527C08">
            <w:pPr>
              <w:rPr>
                <w:rFonts w:ascii="Times New Roman" w:eastAsia="Times New Roman" w:hAnsi="Times New Roman" w:cs="Times New Roman"/>
                <w:spacing w:val="1"/>
                <w:sz w:val="20"/>
                <w:szCs w:val="20"/>
              </w:rPr>
            </w:pPr>
            <w:r w:rsidRPr="00527C08">
              <w:rPr>
                <w:rFonts w:ascii="Times New Roman" w:eastAsia="Times New Roman" w:hAnsi="Times New Roman" w:cs="Times New Roman"/>
                <w:spacing w:val="1"/>
                <w:sz w:val="20"/>
                <w:szCs w:val="20"/>
              </w:rPr>
              <w:t>Private Landowners</w:t>
            </w:r>
          </w:p>
        </w:tc>
      </w:tr>
      <w:tr w:rsidR="00030CFA" w:rsidRPr="008E1716" w:rsidTr="00B869FC">
        <w:trPr>
          <w:trHeight w:val="407"/>
          <w:jc w:val="center"/>
        </w:trPr>
        <w:tc>
          <w:tcPr>
            <w:tcW w:w="3119" w:type="dxa"/>
            <w:vAlign w:val="center"/>
          </w:tcPr>
          <w:p w:rsidR="00030CFA" w:rsidRPr="00D970CB" w:rsidRDefault="00527C08" w:rsidP="00AC4B73">
            <w:pPr>
              <w:spacing w:before="13"/>
              <w:rPr>
                <w:rFonts w:ascii="Times New Roman" w:hAnsi="Times New Roman" w:cs="Times New Roman"/>
                <w:sz w:val="20"/>
                <w:szCs w:val="20"/>
              </w:rPr>
            </w:pPr>
            <w:r>
              <w:br w:type="page"/>
            </w:r>
            <w:r w:rsidR="00030CFA" w:rsidRPr="006E099B">
              <w:rPr>
                <w:rFonts w:ascii="Times New Roman" w:hAnsi="Times New Roman" w:cs="Times New Roman"/>
                <w:sz w:val="20"/>
                <w:szCs w:val="20"/>
              </w:rPr>
              <w:t>Watershed Connectivity Project, Beebe River Watershed, Campton and Sandwich, NH</w:t>
            </w:r>
            <w:r w:rsidR="00030CFA">
              <w:rPr>
                <w:rFonts w:ascii="Times New Roman" w:hAnsi="Times New Roman" w:cs="Times New Roman"/>
                <w:sz w:val="20"/>
                <w:szCs w:val="20"/>
              </w:rPr>
              <w:t xml:space="preserve"> (FY16)</w:t>
            </w:r>
          </w:p>
        </w:tc>
        <w:tc>
          <w:tcPr>
            <w:tcW w:w="1185" w:type="dxa"/>
            <w:vAlign w:val="center"/>
          </w:tcPr>
          <w:p w:rsidR="00030CFA" w:rsidRPr="00D970CB" w:rsidRDefault="00B869FC" w:rsidP="00030CFA">
            <w:pPr>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$50,000</w:t>
            </w:r>
          </w:p>
        </w:tc>
        <w:tc>
          <w:tcPr>
            <w:tcW w:w="1459" w:type="dxa"/>
            <w:vAlign w:val="center"/>
          </w:tcPr>
          <w:p w:rsidR="00030CFA" w:rsidRPr="00D970CB" w:rsidRDefault="00B869FC" w:rsidP="00030CFA">
            <w:pPr>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$300,000</w:t>
            </w:r>
          </w:p>
        </w:tc>
        <w:tc>
          <w:tcPr>
            <w:tcW w:w="1459" w:type="dxa"/>
            <w:vAlign w:val="center"/>
          </w:tcPr>
          <w:p w:rsidR="00030CFA" w:rsidRPr="00D970CB" w:rsidRDefault="00B869FC" w:rsidP="00030CFA">
            <w:pPr>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$21,429</w:t>
            </w:r>
          </w:p>
        </w:tc>
        <w:tc>
          <w:tcPr>
            <w:tcW w:w="1352" w:type="dxa"/>
            <w:vAlign w:val="center"/>
          </w:tcPr>
          <w:p w:rsidR="00030CFA" w:rsidRPr="00D970CB" w:rsidRDefault="00B869FC" w:rsidP="00030CFA">
            <w:pPr>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$371,429</w:t>
            </w:r>
          </w:p>
        </w:tc>
        <w:tc>
          <w:tcPr>
            <w:tcW w:w="2022" w:type="dxa"/>
          </w:tcPr>
          <w:p w:rsidR="00030CFA" w:rsidRDefault="00B869FC" w:rsidP="00B869FC">
            <w:pPr>
              <w:rPr>
                <w:rFonts w:ascii="Times New Roman" w:eastAsia="Times New Roman" w:hAnsi="Times New Roman" w:cs="Times New Roman"/>
                <w:spacing w:val="1"/>
                <w:sz w:val="20"/>
                <w:szCs w:val="20"/>
              </w:rPr>
            </w:pPr>
            <w:r w:rsidRPr="00B869FC">
              <w:rPr>
                <w:rFonts w:ascii="Times New Roman" w:eastAsia="Times New Roman" w:hAnsi="Times New Roman" w:cs="Times New Roman"/>
                <w:spacing w:val="1"/>
                <w:sz w:val="20"/>
                <w:szCs w:val="20"/>
              </w:rPr>
              <w:t>NRCS</w:t>
            </w:r>
          </w:p>
          <w:p w:rsidR="00B869FC" w:rsidRDefault="00B869FC" w:rsidP="00B869FC">
            <w:pPr>
              <w:rPr>
                <w:rFonts w:ascii="Times New Roman" w:eastAsia="Times New Roman" w:hAnsi="Times New Roman" w:cs="Times New Roman"/>
                <w:spacing w:val="1"/>
                <w:sz w:val="20"/>
                <w:szCs w:val="20"/>
              </w:rPr>
            </w:pPr>
            <w:r w:rsidRPr="00B869FC">
              <w:rPr>
                <w:rFonts w:ascii="Times New Roman" w:eastAsia="Times New Roman" w:hAnsi="Times New Roman" w:cs="Times New Roman"/>
                <w:spacing w:val="1"/>
                <w:sz w:val="20"/>
                <w:szCs w:val="20"/>
              </w:rPr>
              <w:t>NH</w:t>
            </w:r>
            <w:r w:rsidR="00602C41">
              <w:rPr>
                <w:rFonts w:ascii="Times New Roman" w:eastAsia="Times New Roman" w:hAnsi="Times New Roman" w:cs="Times New Roman"/>
                <w:spacing w:val="1"/>
                <w:sz w:val="20"/>
                <w:szCs w:val="20"/>
              </w:rPr>
              <w:t>FGD</w:t>
            </w:r>
          </w:p>
          <w:p w:rsidR="00B869FC" w:rsidRPr="00B869FC" w:rsidRDefault="00602C41" w:rsidP="00B869FC">
            <w:pP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TU-</w:t>
            </w:r>
            <w:r w:rsidR="00B869FC" w:rsidRPr="00B869FC">
              <w:rPr>
                <w:rFonts w:ascii="Times New Roman" w:eastAsia="Times New Roman" w:hAnsi="Times New Roman" w:cs="Times New Roman"/>
                <w:spacing w:val="1"/>
                <w:sz w:val="20"/>
                <w:szCs w:val="20"/>
              </w:rPr>
              <w:t>Pemigewasset</w:t>
            </w:r>
            <w:r>
              <w:rPr>
                <w:rFonts w:ascii="Times New Roman" w:eastAsia="Times New Roman" w:hAnsi="Times New Roman" w:cs="Times New Roman"/>
                <w:spacing w:val="1"/>
                <w:sz w:val="20"/>
                <w:szCs w:val="20"/>
              </w:rPr>
              <w:t xml:space="preserve"> </w:t>
            </w:r>
            <w:proofErr w:type="spellStart"/>
            <w:r w:rsidR="00B869FC" w:rsidRPr="00B869FC">
              <w:rPr>
                <w:rFonts w:ascii="Times New Roman" w:eastAsia="Times New Roman" w:hAnsi="Times New Roman" w:cs="Times New Roman"/>
                <w:spacing w:val="1"/>
                <w:sz w:val="20"/>
                <w:szCs w:val="20"/>
              </w:rPr>
              <w:t>Ch</w:t>
            </w:r>
            <w:proofErr w:type="spellEnd"/>
            <w:r>
              <w:rPr>
                <w:rFonts w:ascii="Times New Roman" w:eastAsia="Times New Roman" w:hAnsi="Times New Roman" w:cs="Times New Roman"/>
                <w:spacing w:val="1"/>
                <w:sz w:val="20"/>
                <w:szCs w:val="20"/>
              </w:rPr>
              <w:t xml:space="preserve"> </w:t>
            </w:r>
            <w:r w:rsidR="00B869FC" w:rsidRPr="00B869FC">
              <w:rPr>
                <w:rFonts w:ascii="Times New Roman" w:eastAsia="Times New Roman" w:hAnsi="Times New Roman" w:cs="Times New Roman"/>
                <w:spacing w:val="1"/>
                <w:sz w:val="20"/>
                <w:szCs w:val="20"/>
              </w:rPr>
              <w:t>The Conservation</w:t>
            </w:r>
          </w:p>
          <w:p w:rsidR="00B869FC" w:rsidRDefault="00B869FC" w:rsidP="00B869FC">
            <w:pPr>
              <w:rPr>
                <w:rFonts w:ascii="Times New Roman" w:eastAsia="Times New Roman" w:hAnsi="Times New Roman" w:cs="Times New Roman"/>
                <w:spacing w:val="1"/>
                <w:sz w:val="20"/>
                <w:szCs w:val="20"/>
              </w:rPr>
            </w:pPr>
            <w:r w:rsidRPr="00B869FC">
              <w:rPr>
                <w:rFonts w:ascii="Times New Roman" w:eastAsia="Times New Roman" w:hAnsi="Times New Roman" w:cs="Times New Roman"/>
                <w:spacing w:val="1"/>
                <w:sz w:val="20"/>
                <w:szCs w:val="20"/>
              </w:rPr>
              <w:t>Fund</w:t>
            </w:r>
          </w:p>
          <w:p w:rsidR="00B869FC" w:rsidRDefault="00B869FC" w:rsidP="00B869FC">
            <w:pPr>
              <w:rPr>
                <w:rFonts w:ascii="Times New Roman" w:eastAsia="Times New Roman" w:hAnsi="Times New Roman" w:cs="Times New Roman"/>
                <w:spacing w:val="1"/>
                <w:sz w:val="20"/>
                <w:szCs w:val="20"/>
              </w:rPr>
            </w:pPr>
            <w:r w:rsidRPr="00B869FC">
              <w:rPr>
                <w:rFonts w:ascii="Times New Roman" w:eastAsia="Times New Roman" w:hAnsi="Times New Roman" w:cs="Times New Roman"/>
                <w:spacing w:val="1"/>
                <w:sz w:val="20"/>
                <w:szCs w:val="20"/>
              </w:rPr>
              <w:t>TU</w:t>
            </w:r>
            <w:r w:rsidR="00602C41">
              <w:rPr>
                <w:rFonts w:ascii="Times New Roman" w:eastAsia="Times New Roman" w:hAnsi="Times New Roman" w:cs="Times New Roman"/>
                <w:spacing w:val="1"/>
                <w:sz w:val="20"/>
                <w:szCs w:val="20"/>
              </w:rPr>
              <w:t>-</w:t>
            </w:r>
            <w:r w:rsidRPr="00B869FC">
              <w:rPr>
                <w:rFonts w:ascii="Times New Roman" w:eastAsia="Times New Roman" w:hAnsi="Times New Roman" w:cs="Times New Roman"/>
                <w:spacing w:val="1"/>
                <w:sz w:val="20"/>
                <w:szCs w:val="20"/>
              </w:rPr>
              <w:t>National</w:t>
            </w:r>
          </w:p>
          <w:p w:rsidR="00B869FC" w:rsidRPr="00D970CB" w:rsidRDefault="00B869FC" w:rsidP="00B869FC">
            <w:pP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USDA Forest Service</w:t>
            </w:r>
          </w:p>
        </w:tc>
      </w:tr>
    </w:tbl>
    <w:p w:rsidR="00602C41" w:rsidRDefault="00602C41">
      <w:r>
        <w:br w:type="page"/>
      </w:r>
    </w:p>
    <w:tbl>
      <w:tblPr>
        <w:tblStyle w:val="TableGrid"/>
        <w:tblW w:w="10596" w:type="dxa"/>
        <w:jc w:val="center"/>
        <w:tblLook w:val="04A0" w:firstRow="1" w:lastRow="0" w:firstColumn="1" w:lastColumn="0" w:noHBand="0" w:noVBand="1"/>
      </w:tblPr>
      <w:tblGrid>
        <w:gridCol w:w="3119"/>
        <w:gridCol w:w="1185"/>
        <w:gridCol w:w="1459"/>
        <w:gridCol w:w="1459"/>
        <w:gridCol w:w="1352"/>
        <w:gridCol w:w="2022"/>
      </w:tblGrid>
      <w:tr w:rsidR="00495A2F" w:rsidRPr="008E1716" w:rsidTr="00B91F4D">
        <w:trPr>
          <w:trHeight w:val="407"/>
          <w:jc w:val="center"/>
        </w:trPr>
        <w:tc>
          <w:tcPr>
            <w:tcW w:w="3119" w:type="dxa"/>
          </w:tcPr>
          <w:p w:rsidR="00495A2F" w:rsidRPr="006E099B" w:rsidRDefault="00495A2F" w:rsidP="00B91F4D">
            <w:pPr>
              <w:spacing w:before="13"/>
              <w:rPr>
                <w:rFonts w:ascii="Times New Roman" w:hAnsi="Times New Roman" w:cs="Times New Roman"/>
                <w:sz w:val="20"/>
                <w:szCs w:val="20"/>
              </w:rPr>
            </w:pPr>
            <w:r w:rsidRPr="005B3023">
              <w:rPr>
                <w:rFonts w:ascii="Times New Roman" w:hAnsi="Times New Roman" w:cs="Times New Roman"/>
                <w:sz w:val="20"/>
                <w:szCs w:val="20"/>
              </w:rPr>
              <w:lastRenderedPageBreak/>
              <w:t>Restoring a Brook Trout Metapopulation within the Little Cataloochee Creek &amp; Anthony Creek Watersheds, Great Smoky Mountains National Park</w:t>
            </w:r>
            <w:r>
              <w:rPr>
                <w:rFonts w:ascii="Times New Roman" w:hAnsi="Times New Roman" w:cs="Times New Roman"/>
                <w:sz w:val="20"/>
                <w:szCs w:val="20"/>
              </w:rPr>
              <w:t>, TN &amp; NC (FY17)</w:t>
            </w:r>
          </w:p>
        </w:tc>
        <w:tc>
          <w:tcPr>
            <w:tcW w:w="1185" w:type="dxa"/>
            <w:vAlign w:val="center"/>
          </w:tcPr>
          <w:p w:rsidR="00495A2F" w:rsidRPr="00495A2F" w:rsidRDefault="00495A2F" w:rsidP="00B91F4D">
            <w:pPr>
              <w:jc w:val="right"/>
              <w:rPr>
                <w:rFonts w:ascii="Times New Roman" w:hAnsi="Times New Roman" w:cs="Times New Roman"/>
                <w:color w:val="000000"/>
                <w:sz w:val="20"/>
                <w:szCs w:val="20"/>
              </w:rPr>
            </w:pPr>
            <w:r w:rsidRPr="00495A2F">
              <w:rPr>
                <w:rFonts w:ascii="Times New Roman" w:hAnsi="Times New Roman" w:cs="Times New Roman"/>
                <w:color w:val="000000"/>
                <w:sz w:val="20"/>
                <w:szCs w:val="20"/>
              </w:rPr>
              <w:t>$37,642</w:t>
            </w:r>
          </w:p>
        </w:tc>
        <w:tc>
          <w:tcPr>
            <w:tcW w:w="1459" w:type="dxa"/>
            <w:vAlign w:val="center"/>
          </w:tcPr>
          <w:p w:rsidR="00495A2F" w:rsidRPr="00495A2F" w:rsidRDefault="00495A2F" w:rsidP="00B91F4D">
            <w:pPr>
              <w:jc w:val="right"/>
              <w:rPr>
                <w:rFonts w:ascii="Times New Roman" w:hAnsi="Times New Roman" w:cs="Times New Roman"/>
                <w:color w:val="000000"/>
                <w:sz w:val="20"/>
                <w:szCs w:val="20"/>
              </w:rPr>
            </w:pPr>
            <w:r w:rsidRPr="00495A2F">
              <w:rPr>
                <w:rFonts w:ascii="Times New Roman" w:hAnsi="Times New Roman" w:cs="Times New Roman"/>
                <w:color w:val="000000"/>
                <w:sz w:val="20"/>
                <w:szCs w:val="20"/>
              </w:rPr>
              <w:t>$196,470</w:t>
            </w:r>
          </w:p>
        </w:tc>
        <w:tc>
          <w:tcPr>
            <w:tcW w:w="1459" w:type="dxa"/>
            <w:vAlign w:val="center"/>
          </w:tcPr>
          <w:p w:rsidR="00495A2F" w:rsidRPr="00495A2F" w:rsidRDefault="00495A2F" w:rsidP="00B91F4D">
            <w:pPr>
              <w:rPr>
                <w:rFonts w:ascii="Times New Roman" w:hAnsi="Times New Roman" w:cs="Times New Roman"/>
                <w:color w:val="000000"/>
                <w:sz w:val="20"/>
                <w:szCs w:val="20"/>
              </w:rPr>
            </w:pPr>
            <w:r w:rsidRPr="00495A2F">
              <w:rPr>
                <w:rFonts w:ascii="Times New Roman" w:hAnsi="Times New Roman" w:cs="Times New Roman"/>
                <w:color w:val="000000"/>
                <w:sz w:val="20"/>
                <w:szCs w:val="20"/>
              </w:rPr>
              <w:t> </w:t>
            </w:r>
          </w:p>
        </w:tc>
        <w:tc>
          <w:tcPr>
            <w:tcW w:w="1352" w:type="dxa"/>
            <w:vAlign w:val="center"/>
          </w:tcPr>
          <w:p w:rsidR="00495A2F" w:rsidRPr="00495A2F" w:rsidRDefault="00495A2F" w:rsidP="00B91F4D">
            <w:pPr>
              <w:jc w:val="right"/>
              <w:rPr>
                <w:rFonts w:ascii="Times New Roman" w:hAnsi="Times New Roman" w:cs="Times New Roman"/>
                <w:color w:val="000000"/>
                <w:sz w:val="20"/>
                <w:szCs w:val="20"/>
              </w:rPr>
            </w:pPr>
            <w:r w:rsidRPr="00495A2F">
              <w:rPr>
                <w:rFonts w:ascii="Times New Roman" w:hAnsi="Times New Roman" w:cs="Times New Roman"/>
                <w:color w:val="000000"/>
                <w:sz w:val="20"/>
                <w:szCs w:val="20"/>
              </w:rPr>
              <w:t>$234,112</w:t>
            </w:r>
          </w:p>
        </w:tc>
        <w:tc>
          <w:tcPr>
            <w:tcW w:w="2022" w:type="dxa"/>
          </w:tcPr>
          <w:p w:rsidR="00495A2F" w:rsidRDefault="00495A2F" w:rsidP="00B91F4D">
            <w:pPr>
              <w:rPr>
                <w:rFonts w:ascii="Times New Roman" w:eastAsia="Times New Roman" w:hAnsi="Times New Roman" w:cs="Times New Roman"/>
                <w:spacing w:val="1"/>
                <w:sz w:val="20"/>
                <w:szCs w:val="20"/>
              </w:rPr>
            </w:pPr>
            <w:r w:rsidRPr="00495A2F">
              <w:rPr>
                <w:rFonts w:ascii="Times New Roman" w:eastAsia="Times New Roman" w:hAnsi="Times New Roman" w:cs="Times New Roman"/>
                <w:spacing w:val="1"/>
                <w:sz w:val="20"/>
                <w:szCs w:val="20"/>
              </w:rPr>
              <w:t xml:space="preserve">US </w:t>
            </w:r>
            <w:r>
              <w:rPr>
                <w:rFonts w:ascii="Times New Roman" w:eastAsia="Times New Roman" w:hAnsi="Times New Roman" w:cs="Times New Roman"/>
                <w:spacing w:val="1"/>
                <w:sz w:val="20"/>
                <w:szCs w:val="20"/>
              </w:rPr>
              <w:t>EPA</w:t>
            </w:r>
          </w:p>
          <w:p w:rsidR="00495A2F" w:rsidRDefault="00495A2F" w:rsidP="00B91F4D">
            <w:pP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NPS</w:t>
            </w:r>
            <w:r w:rsidRPr="00495A2F">
              <w:rPr>
                <w:rFonts w:ascii="Times New Roman" w:eastAsia="Times New Roman" w:hAnsi="Times New Roman" w:cs="Times New Roman"/>
                <w:spacing w:val="1"/>
                <w:sz w:val="20"/>
                <w:szCs w:val="20"/>
              </w:rPr>
              <w:t xml:space="preserve"> - GSM NP</w:t>
            </w:r>
          </w:p>
          <w:p w:rsidR="00495A2F" w:rsidRDefault="00495A2F" w:rsidP="00B91F4D">
            <w:pPr>
              <w:rPr>
                <w:rFonts w:ascii="Times New Roman" w:eastAsia="Times New Roman" w:hAnsi="Times New Roman" w:cs="Times New Roman"/>
                <w:spacing w:val="1"/>
                <w:sz w:val="20"/>
                <w:szCs w:val="20"/>
              </w:rPr>
            </w:pPr>
            <w:r w:rsidRPr="00495A2F">
              <w:rPr>
                <w:rFonts w:ascii="Times New Roman" w:eastAsia="Times New Roman" w:hAnsi="Times New Roman" w:cs="Times New Roman"/>
                <w:spacing w:val="1"/>
                <w:sz w:val="20"/>
                <w:szCs w:val="20"/>
              </w:rPr>
              <w:t>TU</w:t>
            </w:r>
            <w:r>
              <w:rPr>
                <w:rFonts w:ascii="Times New Roman" w:eastAsia="Times New Roman" w:hAnsi="Times New Roman" w:cs="Times New Roman"/>
                <w:spacing w:val="1"/>
                <w:sz w:val="20"/>
                <w:szCs w:val="20"/>
              </w:rPr>
              <w:t xml:space="preserve"> - Little River Ch. Friends of </w:t>
            </w:r>
            <w:proofErr w:type="spellStart"/>
            <w:r w:rsidRPr="00495A2F">
              <w:rPr>
                <w:rFonts w:ascii="Times New Roman" w:eastAsia="Times New Roman" w:hAnsi="Times New Roman" w:cs="Times New Roman"/>
                <w:spacing w:val="1"/>
                <w:sz w:val="20"/>
                <w:szCs w:val="20"/>
              </w:rPr>
              <w:t>Smokies</w:t>
            </w:r>
            <w:proofErr w:type="spellEnd"/>
          </w:p>
          <w:p w:rsidR="00495A2F" w:rsidRDefault="00495A2F" w:rsidP="00B91F4D">
            <w:pPr>
              <w:rPr>
                <w:rFonts w:ascii="Times New Roman" w:eastAsia="Times New Roman" w:hAnsi="Times New Roman" w:cs="Times New Roman"/>
                <w:spacing w:val="1"/>
                <w:sz w:val="20"/>
                <w:szCs w:val="20"/>
              </w:rPr>
            </w:pPr>
            <w:r w:rsidRPr="00495A2F">
              <w:rPr>
                <w:rFonts w:ascii="Times New Roman" w:eastAsia="Times New Roman" w:hAnsi="Times New Roman" w:cs="Times New Roman"/>
                <w:spacing w:val="1"/>
                <w:sz w:val="20"/>
                <w:szCs w:val="20"/>
              </w:rPr>
              <w:t>GSM</w:t>
            </w:r>
            <w:r>
              <w:rPr>
                <w:rFonts w:ascii="Times New Roman" w:eastAsia="Times New Roman" w:hAnsi="Times New Roman" w:cs="Times New Roman"/>
                <w:spacing w:val="1"/>
                <w:sz w:val="20"/>
                <w:szCs w:val="20"/>
              </w:rPr>
              <w:t xml:space="preserve"> Association</w:t>
            </w:r>
          </w:p>
          <w:p w:rsidR="00495A2F" w:rsidRDefault="00495A2F" w:rsidP="00B91F4D">
            <w:pPr>
              <w:rPr>
                <w:rFonts w:ascii="Times New Roman" w:eastAsia="Times New Roman" w:hAnsi="Times New Roman" w:cs="Times New Roman"/>
                <w:spacing w:val="1"/>
                <w:sz w:val="20"/>
                <w:szCs w:val="20"/>
              </w:rPr>
            </w:pPr>
            <w:r w:rsidRPr="00495A2F">
              <w:rPr>
                <w:rFonts w:ascii="Times New Roman" w:eastAsia="Times New Roman" w:hAnsi="Times New Roman" w:cs="Times New Roman"/>
                <w:spacing w:val="1"/>
                <w:sz w:val="20"/>
                <w:szCs w:val="20"/>
              </w:rPr>
              <w:t>NC</w:t>
            </w:r>
            <w:r>
              <w:rPr>
                <w:rFonts w:ascii="Times New Roman" w:eastAsia="Times New Roman" w:hAnsi="Times New Roman" w:cs="Times New Roman"/>
                <w:spacing w:val="1"/>
                <w:sz w:val="20"/>
                <w:szCs w:val="20"/>
              </w:rPr>
              <w:t>W</w:t>
            </w:r>
            <w:r w:rsidRPr="00495A2F">
              <w:rPr>
                <w:rFonts w:ascii="Times New Roman" w:eastAsia="Times New Roman" w:hAnsi="Times New Roman" w:cs="Times New Roman"/>
                <w:spacing w:val="1"/>
                <w:sz w:val="20"/>
                <w:szCs w:val="20"/>
              </w:rPr>
              <w:t>RC</w:t>
            </w:r>
          </w:p>
          <w:p w:rsidR="00495A2F" w:rsidRDefault="00495A2F" w:rsidP="00B91F4D">
            <w:pPr>
              <w:rPr>
                <w:rFonts w:ascii="Times New Roman" w:eastAsia="Times New Roman" w:hAnsi="Times New Roman" w:cs="Times New Roman"/>
                <w:spacing w:val="1"/>
                <w:sz w:val="20"/>
                <w:szCs w:val="20"/>
              </w:rPr>
            </w:pPr>
            <w:r w:rsidRPr="00495A2F">
              <w:rPr>
                <w:rFonts w:ascii="Times New Roman" w:eastAsia="Times New Roman" w:hAnsi="Times New Roman" w:cs="Times New Roman"/>
                <w:spacing w:val="1"/>
                <w:sz w:val="20"/>
                <w:szCs w:val="20"/>
              </w:rPr>
              <w:t>TU-NC</w:t>
            </w:r>
            <w:r>
              <w:rPr>
                <w:rFonts w:ascii="Times New Roman" w:eastAsia="Times New Roman" w:hAnsi="Times New Roman" w:cs="Times New Roman"/>
                <w:spacing w:val="1"/>
                <w:sz w:val="20"/>
                <w:szCs w:val="20"/>
              </w:rPr>
              <w:t xml:space="preserve"> Chapters</w:t>
            </w:r>
          </w:p>
          <w:p w:rsidR="00495A2F" w:rsidRPr="00F637AD" w:rsidRDefault="00495A2F" w:rsidP="00B91F4D">
            <w:pPr>
              <w:rPr>
                <w:rFonts w:ascii="Times New Roman" w:eastAsia="Times New Roman" w:hAnsi="Times New Roman" w:cs="Times New Roman"/>
                <w:spacing w:val="1"/>
                <w:sz w:val="20"/>
                <w:szCs w:val="20"/>
              </w:rPr>
            </w:pPr>
            <w:r w:rsidRPr="00495A2F">
              <w:rPr>
                <w:rFonts w:ascii="Times New Roman" w:eastAsia="Times New Roman" w:hAnsi="Times New Roman" w:cs="Times New Roman"/>
                <w:spacing w:val="1"/>
                <w:sz w:val="20"/>
                <w:szCs w:val="20"/>
              </w:rPr>
              <w:t>TU-T</w:t>
            </w:r>
            <w:r>
              <w:rPr>
                <w:rFonts w:ascii="Times New Roman" w:eastAsia="Times New Roman" w:hAnsi="Times New Roman" w:cs="Times New Roman"/>
                <w:spacing w:val="1"/>
                <w:sz w:val="20"/>
                <w:szCs w:val="20"/>
              </w:rPr>
              <w:t>N</w:t>
            </w:r>
            <w:r w:rsidRPr="00495A2F">
              <w:rPr>
                <w:rFonts w:ascii="Times New Roman" w:eastAsia="Times New Roman" w:hAnsi="Times New Roman" w:cs="Times New Roman"/>
                <w:spacing w:val="1"/>
                <w:sz w:val="20"/>
                <w:szCs w:val="20"/>
              </w:rPr>
              <w:t xml:space="preserve"> State Council TU-NC State Council</w:t>
            </w:r>
          </w:p>
        </w:tc>
      </w:tr>
      <w:tr w:rsidR="00495A2F" w:rsidRPr="008E1716" w:rsidTr="00B869FC">
        <w:trPr>
          <w:trHeight w:val="407"/>
          <w:jc w:val="center"/>
        </w:trPr>
        <w:tc>
          <w:tcPr>
            <w:tcW w:w="3119" w:type="dxa"/>
            <w:vAlign w:val="center"/>
          </w:tcPr>
          <w:p w:rsidR="00495A2F" w:rsidRDefault="00495A2F" w:rsidP="00B91F4D">
            <w:pPr>
              <w:spacing w:before="13"/>
              <w:rPr>
                <w:rFonts w:ascii="Times New Roman" w:hAnsi="Times New Roman" w:cs="Times New Roman"/>
                <w:sz w:val="20"/>
                <w:szCs w:val="20"/>
              </w:rPr>
            </w:pPr>
            <w:r w:rsidRPr="005F2F29">
              <w:rPr>
                <w:rFonts w:ascii="Times New Roman" w:hAnsi="Times New Roman" w:cs="Times New Roman"/>
                <w:sz w:val="20"/>
                <w:szCs w:val="20"/>
              </w:rPr>
              <w:t>East Branch Passumpsic River Dam Removal, VT</w:t>
            </w:r>
          </w:p>
          <w:p w:rsidR="00495A2F" w:rsidRPr="006E099B" w:rsidRDefault="00495A2F" w:rsidP="00B91F4D">
            <w:pPr>
              <w:spacing w:before="13"/>
              <w:rPr>
                <w:rFonts w:ascii="Times New Roman" w:hAnsi="Times New Roman" w:cs="Times New Roman"/>
                <w:sz w:val="20"/>
                <w:szCs w:val="20"/>
              </w:rPr>
            </w:pPr>
            <w:r>
              <w:rPr>
                <w:rFonts w:ascii="Times New Roman" w:hAnsi="Times New Roman" w:cs="Times New Roman"/>
                <w:sz w:val="20"/>
                <w:szCs w:val="20"/>
              </w:rPr>
              <w:t>(FY17)</w:t>
            </w:r>
          </w:p>
        </w:tc>
        <w:tc>
          <w:tcPr>
            <w:tcW w:w="1185" w:type="dxa"/>
            <w:vAlign w:val="center"/>
          </w:tcPr>
          <w:p w:rsidR="00495A2F" w:rsidRPr="00495A2F" w:rsidRDefault="00495A2F" w:rsidP="00B91F4D">
            <w:pPr>
              <w:jc w:val="right"/>
              <w:rPr>
                <w:rFonts w:ascii="Times New Roman" w:hAnsi="Times New Roman" w:cs="Times New Roman"/>
                <w:color w:val="000000"/>
                <w:sz w:val="20"/>
                <w:szCs w:val="20"/>
              </w:rPr>
            </w:pPr>
            <w:r w:rsidRPr="00495A2F">
              <w:rPr>
                <w:rFonts w:ascii="Times New Roman" w:hAnsi="Times New Roman" w:cs="Times New Roman"/>
                <w:color w:val="000000"/>
                <w:sz w:val="20"/>
                <w:szCs w:val="20"/>
              </w:rPr>
              <w:t>$25,000</w:t>
            </w:r>
          </w:p>
        </w:tc>
        <w:tc>
          <w:tcPr>
            <w:tcW w:w="1459" w:type="dxa"/>
            <w:vAlign w:val="center"/>
          </w:tcPr>
          <w:p w:rsidR="00495A2F" w:rsidRPr="00495A2F" w:rsidRDefault="00495A2F" w:rsidP="00B91F4D">
            <w:pPr>
              <w:jc w:val="right"/>
              <w:rPr>
                <w:rFonts w:ascii="Times New Roman" w:hAnsi="Times New Roman" w:cs="Times New Roman"/>
                <w:color w:val="000000"/>
                <w:sz w:val="20"/>
                <w:szCs w:val="20"/>
              </w:rPr>
            </w:pPr>
            <w:r w:rsidRPr="00495A2F">
              <w:rPr>
                <w:rFonts w:ascii="Times New Roman" w:hAnsi="Times New Roman" w:cs="Times New Roman"/>
                <w:color w:val="000000"/>
                <w:sz w:val="20"/>
                <w:szCs w:val="20"/>
              </w:rPr>
              <w:t>$252,450</w:t>
            </w:r>
          </w:p>
        </w:tc>
        <w:tc>
          <w:tcPr>
            <w:tcW w:w="1459" w:type="dxa"/>
            <w:vAlign w:val="center"/>
          </w:tcPr>
          <w:p w:rsidR="00495A2F" w:rsidRPr="00495A2F" w:rsidRDefault="00495A2F" w:rsidP="00B91F4D">
            <w:pPr>
              <w:jc w:val="right"/>
              <w:rPr>
                <w:rFonts w:ascii="Times New Roman" w:hAnsi="Times New Roman" w:cs="Times New Roman"/>
                <w:color w:val="000000"/>
                <w:sz w:val="20"/>
                <w:szCs w:val="20"/>
              </w:rPr>
            </w:pPr>
            <w:r w:rsidRPr="00495A2F">
              <w:rPr>
                <w:rFonts w:ascii="Times New Roman" w:hAnsi="Times New Roman" w:cs="Times New Roman"/>
                <w:color w:val="000000"/>
                <w:sz w:val="20"/>
                <w:szCs w:val="20"/>
              </w:rPr>
              <w:t>$60,000</w:t>
            </w:r>
          </w:p>
        </w:tc>
        <w:tc>
          <w:tcPr>
            <w:tcW w:w="1352" w:type="dxa"/>
            <w:vAlign w:val="center"/>
          </w:tcPr>
          <w:p w:rsidR="00495A2F" w:rsidRPr="00495A2F" w:rsidRDefault="00495A2F" w:rsidP="00B91F4D">
            <w:pPr>
              <w:jc w:val="right"/>
              <w:rPr>
                <w:rFonts w:ascii="Times New Roman" w:hAnsi="Times New Roman" w:cs="Times New Roman"/>
                <w:color w:val="000000"/>
                <w:sz w:val="20"/>
                <w:szCs w:val="20"/>
              </w:rPr>
            </w:pPr>
            <w:r w:rsidRPr="00495A2F">
              <w:rPr>
                <w:rFonts w:ascii="Times New Roman" w:hAnsi="Times New Roman" w:cs="Times New Roman"/>
                <w:color w:val="000000"/>
                <w:sz w:val="20"/>
                <w:szCs w:val="20"/>
              </w:rPr>
              <w:t>$337,450</w:t>
            </w:r>
          </w:p>
        </w:tc>
        <w:tc>
          <w:tcPr>
            <w:tcW w:w="2022" w:type="dxa"/>
          </w:tcPr>
          <w:p w:rsidR="0071384A" w:rsidRDefault="0071384A" w:rsidP="0071384A">
            <w:pPr>
              <w:rPr>
                <w:rFonts w:ascii="Times New Roman" w:eastAsia="Times New Roman" w:hAnsi="Times New Roman" w:cs="Times New Roman"/>
                <w:spacing w:val="1"/>
                <w:sz w:val="20"/>
                <w:szCs w:val="20"/>
              </w:rPr>
            </w:pPr>
            <w:r w:rsidRPr="0071384A">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T</w:t>
            </w:r>
            <w:r w:rsidRPr="0071384A">
              <w:rPr>
                <w:rFonts w:ascii="Times New Roman" w:eastAsia="Times New Roman" w:hAnsi="Times New Roman" w:cs="Times New Roman"/>
                <w:spacing w:val="1"/>
                <w:sz w:val="20"/>
                <w:szCs w:val="20"/>
              </w:rPr>
              <w:t>DFW</w:t>
            </w:r>
          </w:p>
          <w:p w:rsidR="0071384A" w:rsidRDefault="0071384A" w:rsidP="0071384A">
            <w:pPr>
              <w:rPr>
                <w:rFonts w:ascii="Times New Roman" w:eastAsia="Times New Roman" w:hAnsi="Times New Roman" w:cs="Times New Roman"/>
                <w:spacing w:val="1"/>
                <w:sz w:val="20"/>
                <w:szCs w:val="20"/>
              </w:rPr>
            </w:pPr>
            <w:r w:rsidRPr="0071384A">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T</w:t>
            </w:r>
            <w:r w:rsidRPr="0071384A">
              <w:rPr>
                <w:rFonts w:ascii="Times New Roman" w:eastAsia="Times New Roman" w:hAnsi="Times New Roman" w:cs="Times New Roman"/>
                <w:spacing w:val="1"/>
                <w:sz w:val="20"/>
                <w:szCs w:val="20"/>
              </w:rPr>
              <w:t>DEC</w:t>
            </w:r>
          </w:p>
          <w:p w:rsidR="00495A2F" w:rsidRPr="00F637AD" w:rsidRDefault="0071384A" w:rsidP="0071384A">
            <w:pPr>
              <w:rPr>
                <w:rFonts w:ascii="Times New Roman" w:eastAsia="Times New Roman" w:hAnsi="Times New Roman" w:cs="Times New Roman"/>
                <w:spacing w:val="1"/>
                <w:sz w:val="20"/>
                <w:szCs w:val="20"/>
              </w:rPr>
            </w:pPr>
            <w:r w:rsidRPr="0071384A">
              <w:rPr>
                <w:rFonts w:ascii="Times New Roman" w:eastAsia="Times New Roman" w:hAnsi="Times New Roman" w:cs="Times New Roman"/>
                <w:spacing w:val="1"/>
                <w:sz w:val="20"/>
                <w:szCs w:val="20"/>
              </w:rPr>
              <w:t>NH Charitable Found</w:t>
            </w:r>
            <w:r>
              <w:rPr>
                <w:rFonts w:ascii="Times New Roman" w:eastAsia="Times New Roman" w:hAnsi="Times New Roman" w:cs="Times New Roman"/>
                <w:spacing w:val="1"/>
                <w:sz w:val="20"/>
                <w:szCs w:val="20"/>
              </w:rPr>
              <w:t>.</w:t>
            </w:r>
          </w:p>
        </w:tc>
      </w:tr>
      <w:tr w:rsidR="00495A2F" w:rsidRPr="008E1716" w:rsidTr="00B869FC">
        <w:trPr>
          <w:trHeight w:val="407"/>
          <w:jc w:val="center"/>
        </w:trPr>
        <w:tc>
          <w:tcPr>
            <w:tcW w:w="3119" w:type="dxa"/>
            <w:vAlign w:val="center"/>
          </w:tcPr>
          <w:p w:rsidR="00495A2F" w:rsidRPr="006E099B" w:rsidRDefault="00495A2F" w:rsidP="00B91F4D">
            <w:pPr>
              <w:spacing w:before="13"/>
              <w:rPr>
                <w:rFonts w:ascii="Times New Roman" w:hAnsi="Times New Roman" w:cs="Times New Roman"/>
                <w:sz w:val="20"/>
                <w:szCs w:val="20"/>
              </w:rPr>
            </w:pPr>
            <w:r w:rsidRPr="00EE337B">
              <w:rPr>
                <w:rFonts w:ascii="Times New Roman" w:hAnsi="Times New Roman" w:cs="Times New Roman"/>
                <w:sz w:val="20"/>
                <w:szCs w:val="20"/>
              </w:rPr>
              <w:t>Enhancing and Connecting Wild Brook Trout populations in the West Mountain Wildlife Management Area, VT</w:t>
            </w:r>
            <w:r>
              <w:rPr>
                <w:rFonts w:ascii="Times New Roman" w:hAnsi="Times New Roman" w:cs="Times New Roman"/>
                <w:sz w:val="20"/>
                <w:szCs w:val="20"/>
              </w:rPr>
              <w:t xml:space="preserve"> </w:t>
            </w:r>
            <w:r w:rsidRPr="00EE337B">
              <w:rPr>
                <w:rFonts w:ascii="Times New Roman" w:hAnsi="Times New Roman" w:cs="Times New Roman"/>
                <w:sz w:val="20"/>
                <w:szCs w:val="20"/>
              </w:rPr>
              <w:t>(FY17)</w:t>
            </w:r>
          </w:p>
        </w:tc>
        <w:tc>
          <w:tcPr>
            <w:tcW w:w="1185" w:type="dxa"/>
            <w:vAlign w:val="center"/>
          </w:tcPr>
          <w:p w:rsidR="00495A2F" w:rsidRPr="00495A2F" w:rsidRDefault="00495A2F" w:rsidP="00B91F4D">
            <w:pPr>
              <w:jc w:val="right"/>
              <w:rPr>
                <w:rFonts w:ascii="Times New Roman" w:hAnsi="Times New Roman" w:cs="Times New Roman"/>
                <w:color w:val="000000"/>
                <w:sz w:val="20"/>
                <w:szCs w:val="20"/>
              </w:rPr>
            </w:pPr>
            <w:r w:rsidRPr="00495A2F">
              <w:rPr>
                <w:rFonts w:ascii="Times New Roman" w:hAnsi="Times New Roman" w:cs="Times New Roman"/>
                <w:color w:val="000000"/>
                <w:sz w:val="20"/>
                <w:szCs w:val="20"/>
              </w:rPr>
              <w:t>$50,000</w:t>
            </w:r>
          </w:p>
        </w:tc>
        <w:tc>
          <w:tcPr>
            <w:tcW w:w="1459" w:type="dxa"/>
            <w:vAlign w:val="center"/>
          </w:tcPr>
          <w:p w:rsidR="00495A2F" w:rsidRPr="00495A2F" w:rsidRDefault="00495A2F" w:rsidP="00B91F4D">
            <w:pPr>
              <w:jc w:val="right"/>
              <w:rPr>
                <w:rFonts w:ascii="Times New Roman" w:hAnsi="Times New Roman" w:cs="Times New Roman"/>
                <w:color w:val="000000"/>
                <w:sz w:val="20"/>
                <w:szCs w:val="20"/>
              </w:rPr>
            </w:pPr>
            <w:r w:rsidRPr="00495A2F">
              <w:rPr>
                <w:rFonts w:ascii="Times New Roman" w:hAnsi="Times New Roman" w:cs="Times New Roman"/>
                <w:color w:val="000000"/>
                <w:sz w:val="20"/>
                <w:szCs w:val="20"/>
              </w:rPr>
              <w:t>$93,000</w:t>
            </w:r>
          </w:p>
        </w:tc>
        <w:tc>
          <w:tcPr>
            <w:tcW w:w="1459" w:type="dxa"/>
            <w:vAlign w:val="center"/>
          </w:tcPr>
          <w:p w:rsidR="00495A2F" w:rsidRPr="00495A2F" w:rsidRDefault="00495A2F" w:rsidP="00B91F4D">
            <w:pPr>
              <w:jc w:val="right"/>
              <w:rPr>
                <w:rFonts w:ascii="Times New Roman" w:hAnsi="Times New Roman" w:cs="Times New Roman"/>
                <w:color w:val="000000"/>
                <w:sz w:val="20"/>
                <w:szCs w:val="20"/>
              </w:rPr>
            </w:pPr>
            <w:r w:rsidRPr="00495A2F">
              <w:rPr>
                <w:rFonts w:ascii="Times New Roman" w:hAnsi="Times New Roman" w:cs="Times New Roman"/>
                <w:color w:val="000000"/>
                <w:sz w:val="20"/>
                <w:szCs w:val="20"/>
              </w:rPr>
              <w:t>$15,600</w:t>
            </w:r>
          </w:p>
        </w:tc>
        <w:tc>
          <w:tcPr>
            <w:tcW w:w="1352" w:type="dxa"/>
            <w:vAlign w:val="center"/>
          </w:tcPr>
          <w:p w:rsidR="00495A2F" w:rsidRPr="00495A2F" w:rsidRDefault="00495A2F" w:rsidP="00B91F4D">
            <w:pPr>
              <w:jc w:val="right"/>
              <w:rPr>
                <w:rFonts w:ascii="Times New Roman" w:hAnsi="Times New Roman" w:cs="Times New Roman"/>
                <w:color w:val="000000"/>
                <w:sz w:val="20"/>
                <w:szCs w:val="20"/>
              </w:rPr>
            </w:pPr>
            <w:r w:rsidRPr="00495A2F">
              <w:rPr>
                <w:rFonts w:ascii="Times New Roman" w:hAnsi="Times New Roman" w:cs="Times New Roman"/>
                <w:color w:val="000000"/>
                <w:sz w:val="20"/>
                <w:szCs w:val="20"/>
              </w:rPr>
              <w:t>$158,600</w:t>
            </w:r>
          </w:p>
        </w:tc>
        <w:tc>
          <w:tcPr>
            <w:tcW w:w="2022" w:type="dxa"/>
          </w:tcPr>
          <w:p w:rsidR="00602C41" w:rsidRDefault="00602C41" w:rsidP="00602C41">
            <w:pP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NFWF</w:t>
            </w:r>
          </w:p>
          <w:p w:rsidR="00602C41" w:rsidRDefault="00602C41" w:rsidP="00602C41">
            <w:pP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VTDFW</w:t>
            </w:r>
          </w:p>
          <w:p w:rsidR="00495A2F" w:rsidRPr="00F637AD" w:rsidRDefault="0071384A" w:rsidP="00602C41">
            <w:pPr>
              <w:rPr>
                <w:rFonts w:ascii="Times New Roman" w:eastAsia="Times New Roman" w:hAnsi="Times New Roman" w:cs="Times New Roman"/>
                <w:spacing w:val="1"/>
                <w:sz w:val="20"/>
                <w:szCs w:val="20"/>
              </w:rPr>
            </w:pPr>
            <w:r w:rsidRPr="0071384A">
              <w:rPr>
                <w:rFonts w:ascii="Times New Roman" w:eastAsia="Times New Roman" w:hAnsi="Times New Roman" w:cs="Times New Roman"/>
                <w:spacing w:val="1"/>
                <w:sz w:val="20"/>
                <w:szCs w:val="20"/>
              </w:rPr>
              <w:t>Upper C</w:t>
            </w:r>
            <w:r w:rsidR="00602C41">
              <w:rPr>
                <w:rFonts w:ascii="Times New Roman" w:eastAsia="Times New Roman" w:hAnsi="Times New Roman" w:cs="Times New Roman"/>
                <w:spacing w:val="1"/>
                <w:sz w:val="20"/>
                <w:szCs w:val="20"/>
              </w:rPr>
              <w:t>T</w:t>
            </w:r>
            <w:r w:rsidRPr="0071384A">
              <w:rPr>
                <w:rFonts w:ascii="Times New Roman" w:eastAsia="Times New Roman" w:hAnsi="Times New Roman" w:cs="Times New Roman"/>
                <w:spacing w:val="1"/>
                <w:sz w:val="20"/>
                <w:szCs w:val="20"/>
              </w:rPr>
              <w:t xml:space="preserve"> River </w:t>
            </w:r>
            <w:r w:rsidR="00602C41">
              <w:rPr>
                <w:rFonts w:ascii="Times New Roman" w:eastAsia="Times New Roman" w:hAnsi="Times New Roman" w:cs="Times New Roman"/>
                <w:spacing w:val="1"/>
                <w:sz w:val="20"/>
                <w:szCs w:val="20"/>
              </w:rPr>
              <w:t>MEF</w:t>
            </w:r>
            <w:r w:rsidRPr="0071384A">
              <w:rPr>
                <w:rFonts w:ascii="Times New Roman" w:eastAsia="Times New Roman" w:hAnsi="Times New Roman" w:cs="Times New Roman"/>
                <w:spacing w:val="1"/>
                <w:sz w:val="20"/>
                <w:szCs w:val="20"/>
              </w:rPr>
              <w:t xml:space="preserve"> T</w:t>
            </w:r>
            <w:r w:rsidR="00602C41">
              <w:rPr>
                <w:rFonts w:ascii="Times New Roman" w:eastAsia="Times New Roman" w:hAnsi="Times New Roman" w:cs="Times New Roman"/>
                <w:spacing w:val="1"/>
                <w:sz w:val="20"/>
                <w:szCs w:val="20"/>
              </w:rPr>
              <w:t>U</w:t>
            </w:r>
            <w:r w:rsidRPr="0071384A">
              <w:rPr>
                <w:rFonts w:ascii="Times New Roman" w:eastAsia="Times New Roman" w:hAnsi="Times New Roman" w:cs="Times New Roman"/>
                <w:spacing w:val="1"/>
                <w:sz w:val="20"/>
                <w:szCs w:val="20"/>
              </w:rPr>
              <w:t>-V</w:t>
            </w:r>
            <w:r w:rsidR="00602C41">
              <w:rPr>
                <w:rFonts w:ascii="Times New Roman" w:eastAsia="Times New Roman" w:hAnsi="Times New Roman" w:cs="Times New Roman"/>
                <w:spacing w:val="1"/>
                <w:sz w:val="20"/>
                <w:szCs w:val="20"/>
              </w:rPr>
              <w:t>T</w:t>
            </w:r>
            <w:r w:rsidRPr="0071384A">
              <w:rPr>
                <w:rFonts w:ascii="Times New Roman" w:eastAsia="Times New Roman" w:hAnsi="Times New Roman" w:cs="Times New Roman"/>
                <w:spacing w:val="1"/>
                <w:sz w:val="20"/>
                <w:szCs w:val="20"/>
              </w:rPr>
              <w:t xml:space="preserve"> Chapters</w:t>
            </w:r>
          </w:p>
        </w:tc>
      </w:tr>
      <w:tr w:rsidR="00495A2F" w:rsidRPr="008E1716" w:rsidTr="00B9603C">
        <w:trPr>
          <w:trHeight w:val="407"/>
          <w:jc w:val="center"/>
        </w:trPr>
        <w:tc>
          <w:tcPr>
            <w:tcW w:w="3119" w:type="dxa"/>
            <w:vAlign w:val="center"/>
          </w:tcPr>
          <w:p w:rsidR="00495A2F" w:rsidRPr="00554A53" w:rsidRDefault="00495A2F" w:rsidP="00B91F4D">
            <w:pPr>
              <w:rPr>
                <w:rFonts w:ascii="Times New Roman" w:eastAsia="Times New Roman" w:hAnsi="Times New Roman" w:cs="Times New Roman"/>
                <w:sz w:val="20"/>
                <w:szCs w:val="20"/>
              </w:rPr>
            </w:pPr>
            <w:r w:rsidRPr="00FD62D4">
              <w:rPr>
                <w:rFonts w:ascii="Times New Roman" w:eastAsia="Times New Roman" w:hAnsi="Times New Roman" w:cs="Times New Roman"/>
                <w:sz w:val="20"/>
                <w:szCs w:val="20"/>
              </w:rPr>
              <w:t xml:space="preserve">Eastern Brook Trout Coordination and Operations </w:t>
            </w:r>
            <w:r>
              <w:rPr>
                <w:rFonts w:ascii="Times New Roman" w:eastAsia="Times New Roman" w:hAnsi="Times New Roman" w:cs="Times New Roman"/>
                <w:sz w:val="20"/>
                <w:szCs w:val="20"/>
              </w:rPr>
              <w:t>(</w:t>
            </w:r>
            <w:r w:rsidRPr="00FD62D4">
              <w:rPr>
                <w:rFonts w:ascii="Times New Roman" w:eastAsia="Times New Roman" w:hAnsi="Times New Roman" w:cs="Times New Roman"/>
                <w:sz w:val="20"/>
                <w:szCs w:val="20"/>
              </w:rPr>
              <w:t>FY1</w:t>
            </w:r>
            <w:r>
              <w:rPr>
                <w:rFonts w:ascii="Times New Roman" w:eastAsia="Times New Roman" w:hAnsi="Times New Roman" w:cs="Times New Roman"/>
                <w:sz w:val="20"/>
                <w:szCs w:val="20"/>
              </w:rPr>
              <w:t>7)</w:t>
            </w:r>
          </w:p>
        </w:tc>
        <w:tc>
          <w:tcPr>
            <w:tcW w:w="1185" w:type="dxa"/>
            <w:vAlign w:val="center"/>
          </w:tcPr>
          <w:p w:rsidR="00495A2F" w:rsidRPr="00B9603C" w:rsidRDefault="00B9603C" w:rsidP="00B91F4D">
            <w:pPr>
              <w:jc w:val="right"/>
              <w:rPr>
                <w:rFonts w:ascii="Times New Roman" w:hAnsi="Times New Roman" w:cs="Times New Roman"/>
                <w:color w:val="000000"/>
                <w:sz w:val="20"/>
                <w:szCs w:val="20"/>
              </w:rPr>
            </w:pPr>
            <w:r w:rsidRPr="00B9603C">
              <w:rPr>
                <w:rFonts w:ascii="Times New Roman" w:hAnsi="Times New Roman" w:cs="Times New Roman"/>
                <w:color w:val="000000"/>
                <w:sz w:val="20"/>
                <w:szCs w:val="20"/>
              </w:rPr>
              <w:t>$</w:t>
            </w:r>
            <w:r>
              <w:rPr>
                <w:rFonts w:ascii="Times New Roman" w:hAnsi="Times New Roman" w:cs="Times New Roman"/>
                <w:color w:val="000000"/>
                <w:sz w:val="20"/>
                <w:szCs w:val="20"/>
              </w:rPr>
              <w:t>90,000</w:t>
            </w:r>
          </w:p>
        </w:tc>
        <w:tc>
          <w:tcPr>
            <w:tcW w:w="1459" w:type="dxa"/>
            <w:vAlign w:val="center"/>
          </w:tcPr>
          <w:p w:rsidR="00495A2F" w:rsidRPr="00B9603C" w:rsidRDefault="00495A2F" w:rsidP="00B91F4D">
            <w:pPr>
              <w:jc w:val="right"/>
              <w:rPr>
                <w:rFonts w:ascii="Times New Roman" w:hAnsi="Times New Roman" w:cs="Times New Roman"/>
                <w:color w:val="000000"/>
                <w:sz w:val="20"/>
                <w:szCs w:val="20"/>
              </w:rPr>
            </w:pPr>
          </w:p>
        </w:tc>
        <w:tc>
          <w:tcPr>
            <w:tcW w:w="1459" w:type="dxa"/>
            <w:vAlign w:val="center"/>
          </w:tcPr>
          <w:p w:rsidR="00495A2F" w:rsidRPr="00B9603C" w:rsidRDefault="00495A2F" w:rsidP="00B9603C">
            <w:pPr>
              <w:jc w:val="right"/>
              <w:rPr>
                <w:rFonts w:ascii="Times New Roman" w:hAnsi="Times New Roman" w:cs="Times New Roman"/>
                <w:color w:val="000000"/>
                <w:sz w:val="20"/>
                <w:szCs w:val="20"/>
              </w:rPr>
            </w:pPr>
          </w:p>
        </w:tc>
        <w:tc>
          <w:tcPr>
            <w:tcW w:w="1352" w:type="dxa"/>
            <w:vAlign w:val="center"/>
          </w:tcPr>
          <w:p w:rsidR="00495A2F" w:rsidRPr="00B9603C" w:rsidRDefault="00B9603C" w:rsidP="00B91F4D">
            <w:pPr>
              <w:jc w:val="right"/>
              <w:rPr>
                <w:rFonts w:ascii="Times New Roman" w:hAnsi="Times New Roman" w:cs="Times New Roman"/>
                <w:color w:val="000000"/>
                <w:sz w:val="20"/>
                <w:szCs w:val="20"/>
              </w:rPr>
            </w:pPr>
            <w:r>
              <w:rPr>
                <w:rFonts w:ascii="Times New Roman" w:hAnsi="Times New Roman" w:cs="Times New Roman"/>
                <w:color w:val="000000"/>
                <w:sz w:val="20"/>
                <w:szCs w:val="20"/>
              </w:rPr>
              <w:t>$90,000</w:t>
            </w:r>
          </w:p>
        </w:tc>
        <w:tc>
          <w:tcPr>
            <w:tcW w:w="2022" w:type="dxa"/>
            <w:vAlign w:val="center"/>
          </w:tcPr>
          <w:p w:rsidR="00495A2F" w:rsidRPr="00F637AD" w:rsidRDefault="00B9603C" w:rsidP="00B9603C">
            <w:pP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EBTJV Partners</w:t>
            </w:r>
          </w:p>
        </w:tc>
      </w:tr>
      <w:tr w:rsidR="00495A2F" w:rsidRPr="008E1716" w:rsidTr="00030CFA">
        <w:trPr>
          <w:trHeight w:val="407"/>
          <w:jc w:val="center"/>
        </w:trPr>
        <w:tc>
          <w:tcPr>
            <w:tcW w:w="3119" w:type="dxa"/>
            <w:vAlign w:val="center"/>
          </w:tcPr>
          <w:p w:rsidR="00495A2F" w:rsidRPr="00D970CB" w:rsidRDefault="00495A2F" w:rsidP="00616B39">
            <w:pPr>
              <w:rPr>
                <w:rFonts w:ascii="Times New Roman" w:eastAsia="Times New Roman" w:hAnsi="Times New Roman" w:cs="Times New Roman"/>
                <w:b/>
                <w:spacing w:val="1"/>
                <w:sz w:val="20"/>
                <w:szCs w:val="20"/>
              </w:rPr>
            </w:pPr>
            <w:r w:rsidRPr="00D970CB">
              <w:rPr>
                <w:rFonts w:ascii="Times New Roman" w:eastAsia="Times New Roman" w:hAnsi="Times New Roman" w:cs="Times New Roman"/>
                <w:b/>
                <w:spacing w:val="1"/>
                <w:sz w:val="20"/>
                <w:szCs w:val="20"/>
              </w:rPr>
              <w:t>Total</w:t>
            </w:r>
          </w:p>
        </w:tc>
        <w:tc>
          <w:tcPr>
            <w:tcW w:w="1185" w:type="dxa"/>
            <w:vAlign w:val="center"/>
          </w:tcPr>
          <w:p w:rsidR="00495A2F" w:rsidRPr="00D970CB" w:rsidRDefault="00B9603C" w:rsidP="00B9603C">
            <w:pPr>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$264,550</w:t>
            </w:r>
          </w:p>
        </w:tc>
        <w:tc>
          <w:tcPr>
            <w:tcW w:w="1459" w:type="dxa"/>
            <w:vAlign w:val="center"/>
          </w:tcPr>
          <w:p w:rsidR="00495A2F" w:rsidRPr="00D970CB" w:rsidRDefault="00B9603C" w:rsidP="00B9603C">
            <w:pPr>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$2,108,820</w:t>
            </w:r>
          </w:p>
        </w:tc>
        <w:tc>
          <w:tcPr>
            <w:tcW w:w="1459" w:type="dxa"/>
            <w:vAlign w:val="center"/>
          </w:tcPr>
          <w:p w:rsidR="00495A2F" w:rsidRPr="00D970CB" w:rsidRDefault="0071384A" w:rsidP="00B9603C">
            <w:pPr>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$85,600</w:t>
            </w:r>
          </w:p>
        </w:tc>
        <w:tc>
          <w:tcPr>
            <w:tcW w:w="1352" w:type="dxa"/>
            <w:vAlign w:val="center"/>
          </w:tcPr>
          <w:p w:rsidR="00495A2F" w:rsidRPr="00D970CB" w:rsidRDefault="0071384A" w:rsidP="00B9603C">
            <w:pPr>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$2,548,970</w:t>
            </w:r>
          </w:p>
        </w:tc>
        <w:tc>
          <w:tcPr>
            <w:tcW w:w="2022" w:type="dxa"/>
            <w:vAlign w:val="center"/>
          </w:tcPr>
          <w:p w:rsidR="00495A2F" w:rsidRPr="00D970CB" w:rsidRDefault="00495A2F" w:rsidP="00B9603C">
            <w:pPr>
              <w:rPr>
                <w:rFonts w:ascii="Times New Roman" w:eastAsia="Times New Roman" w:hAnsi="Times New Roman" w:cs="Times New Roman"/>
                <w:spacing w:val="1"/>
                <w:sz w:val="20"/>
                <w:szCs w:val="20"/>
              </w:rPr>
            </w:pPr>
          </w:p>
        </w:tc>
      </w:tr>
    </w:tbl>
    <w:p w:rsidR="00E47C93" w:rsidRDefault="00E47C93">
      <w:pPr>
        <w:spacing w:after="0" w:line="240" w:lineRule="auto"/>
        <w:rPr>
          <w:rFonts w:ascii="Times New Roman" w:eastAsia="Times New Roman" w:hAnsi="Times New Roman" w:cs="Times New Roman"/>
          <w:sz w:val="24"/>
          <w:szCs w:val="24"/>
        </w:rPr>
      </w:pPr>
    </w:p>
    <w:p w:rsidR="00A80F91" w:rsidRDefault="00A80F91">
      <w:pPr>
        <w:spacing w:after="0" w:line="240" w:lineRule="auto"/>
        <w:rPr>
          <w:rFonts w:ascii="Times New Roman" w:eastAsia="Times New Roman" w:hAnsi="Times New Roman" w:cs="Times New Roman"/>
          <w:sz w:val="24"/>
          <w:szCs w:val="24"/>
        </w:rPr>
      </w:pPr>
    </w:p>
    <w:p w:rsidR="000C3442" w:rsidRPr="00575E15" w:rsidRDefault="003F6620" w:rsidP="00554A53">
      <w:pPr>
        <w:spacing w:after="0" w:line="240" w:lineRule="auto"/>
        <w:rPr>
          <w:rFonts w:ascii="Times New Roman" w:eastAsia="Times New Roman" w:hAnsi="Times New Roman" w:cs="Times New Roman"/>
          <w:b/>
          <w:spacing w:val="1"/>
          <w:sz w:val="24"/>
          <w:szCs w:val="24"/>
        </w:rPr>
      </w:pPr>
      <w:r w:rsidRPr="00B91F4D">
        <w:rPr>
          <w:rFonts w:ascii="Times New Roman" w:eastAsia="Times New Roman" w:hAnsi="Times New Roman" w:cs="Times New Roman"/>
          <w:b/>
          <w:spacing w:val="1"/>
          <w:sz w:val="24"/>
          <w:szCs w:val="24"/>
        </w:rPr>
        <w:t>Section 3</w:t>
      </w:r>
      <w:r w:rsidRPr="008E1716">
        <w:rPr>
          <w:rFonts w:ascii="Times New Roman" w:eastAsia="Times New Roman" w:hAnsi="Times New Roman" w:cs="Times New Roman"/>
          <w:b/>
          <w:spacing w:val="1"/>
          <w:sz w:val="24"/>
          <w:szCs w:val="24"/>
        </w:rPr>
        <w:t>:</w:t>
      </w:r>
      <w:r w:rsidRPr="008E1716">
        <w:rPr>
          <w:rFonts w:ascii="Times New Roman" w:eastAsia="Times New Roman" w:hAnsi="Times New Roman" w:cs="Times New Roman"/>
          <w:spacing w:val="1"/>
          <w:sz w:val="24"/>
          <w:szCs w:val="24"/>
        </w:rPr>
        <w:t xml:space="preserve"> </w:t>
      </w:r>
      <w:r w:rsidR="00923814" w:rsidRPr="008E1716">
        <w:rPr>
          <w:rFonts w:ascii="Times New Roman" w:eastAsia="Times New Roman" w:hAnsi="Times New Roman" w:cs="Times New Roman"/>
          <w:b/>
          <w:spacing w:val="1"/>
          <w:sz w:val="24"/>
          <w:szCs w:val="24"/>
        </w:rPr>
        <w:t xml:space="preserve">Work Plan </w:t>
      </w:r>
      <w:r w:rsidR="00923814" w:rsidRPr="00575E15">
        <w:rPr>
          <w:rFonts w:ascii="Times New Roman" w:eastAsia="Times New Roman" w:hAnsi="Times New Roman" w:cs="Times New Roman"/>
          <w:b/>
          <w:spacing w:val="1"/>
          <w:sz w:val="24"/>
          <w:szCs w:val="24"/>
        </w:rPr>
        <w:t>(1-Year Planning Horizon)</w:t>
      </w:r>
    </w:p>
    <w:p w:rsidR="00923814" w:rsidRPr="00575E15" w:rsidRDefault="00923814" w:rsidP="00554A53">
      <w:pPr>
        <w:spacing w:before="7" w:after="0" w:line="240" w:lineRule="auto"/>
        <w:rPr>
          <w:rFonts w:ascii="Times New Roman" w:hAnsi="Times New Roman" w:cs="Times New Roman"/>
          <w:sz w:val="24"/>
          <w:szCs w:val="24"/>
        </w:rPr>
      </w:pPr>
    </w:p>
    <w:p w:rsidR="0088394F" w:rsidRPr="00D970CB" w:rsidRDefault="0088394F" w:rsidP="009F1941">
      <w:pPr>
        <w:spacing w:before="7" w:after="0" w:line="240" w:lineRule="exact"/>
        <w:rPr>
          <w:rFonts w:ascii="Times New Roman" w:eastAsia="Times New Roman" w:hAnsi="Times New Roman" w:cs="Times New Roman"/>
          <w:sz w:val="24"/>
          <w:szCs w:val="24"/>
        </w:rPr>
      </w:pPr>
    </w:p>
    <w:p w:rsidR="00923814" w:rsidRDefault="00850FAE" w:rsidP="00554A53">
      <w:pPr>
        <w:spacing w:after="0" w:line="240" w:lineRule="auto"/>
        <w:ind w:right="-20"/>
        <w:jc w:val="center"/>
        <w:rPr>
          <w:rFonts w:ascii="Times New Roman" w:eastAsia="Times New Roman" w:hAnsi="Times New Roman" w:cs="Times New Roman"/>
          <w:sz w:val="24"/>
          <w:szCs w:val="24"/>
        </w:rPr>
      </w:pPr>
      <w:r w:rsidRPr="00554A53">
        <w:rPr>
          <w:rFonts w:ascii="Times New Roman" w:eastAsia="Times New Roman" w:hAnsi="Times New Roman" w:cs="Times New Roman"/>
          <w:sz w:val="24"/>
          <w:szCs w:val="24"/>
          <w:u w:val="single"/>
        </w:rPr>
        <w:t xml:space="preserve">Proposed </w:t>
      </w:r>
      <w:r w:rsidR="00190A37" w:rsidRPr="00554A53">
        <w:rPr>
          <w:rFonts w:ascii="Times New Roman" w:eastAsia="Times New Roman" w:hAnsi="Times New Roman" w:cs="Times New Roman"/>
          <w:sz w:val="24"/>
          <w:szCs w:val="24"/>
          <w:u w:val="single"/>
        </w:rPr>
        <w:t>P</w:t>
      </w:r>
      <w:r w:rsidR="00923814" w:rsidRPr="00554A53">
        <w:rPr>
          <w:rFonts w:ascii="Times New Roman" w:eastAsia="Times New Roman" w:hAnsi="Times New Roman" w:cs="Times New Roman"/>
          <w:sz w:val="24"/>
          <w:szCs w:val="24"/>
          <w:u w:val="single"/>
        </w:rPr>
        <w:t xml:space="preserve">rojects for </w:t>
      </w:r>
      <w:r w:rsidR="00541589" w:rsidRPr="00554A53">
        <w:rPr>
          <w:rFonts w:ascii="Times New Roman" w:eastAsia="Times New Roman" w:hAnsi="Times New Roman" w:cs="Times New Roman"/>
          <w:sz w:val="24"/>
          <w:szCs w:val="24"/>
          <w:u w:val="single"/>
        </w:rPr>
        <w:t>FY1</w:t>
      </w:r>
      <w:r w:rsidR="00B91F4D">
        <w:rPr>
          <w:rFonts w:ascii="Times New Roman" w:eastAsia="Times New Roman" w:hAnsi="Times New Roman" w:cs="Times New Roman"/>
          <w:sz w:val="24"/>
          <w:szCs w:val="24"/>
          <w:u w:val="single"/>
        </w:rPr>
        <w:t>9</w:t>
      </w:r>
      <w:r w:rsidR="00541589" w:rsidRPr="00575E15">
        <w:rPr>
          <w:rFonts w:ascii="Times New Roman" w:eastAsia="Times New Roman" w:hAnsi="Times New Roman" w:cs="Times New Roman"/>
          <w:sz w:val="24"/>
          <w:szCs w:val="24"/>
          <w:u w:val="single"/>
        </w:rPr>
        <w:t xml:space="preserve"> </w:t>
      </w:r>
      <w:r w:rsidR="00805EE4" w:rsidRPr="00554A53">
        <w:rPr>
          <w:rFonts w:ascii="Times New Roman" w:eastAsia="Times New Roman" w:hAnsi="Times New Roman" w:cs="Times New Roman"/>
          <w:sz w:val="24"/>
          <w:szCs w:val="24"/>
          <w:u w:val="single"/>
        </w:rPr>
        <w:t xml:space="preserve">FWS </w:t>
      </w:r>
      <w:r w:rsidR="00923814" w:rsidRPr="00554A53">
        <w:rPr>
          <w:rFonts w:ascii="Times New Roman" w:eastAsia="Times New Roman" w:hAnsi="Times New Roman" w:cs="Times New Roman"/>
          <w:sz w:val="24"/>
          <w:szCs w:val="24"/>
          <w:u w:val="single"/>
        </w:rPr>
        <w:t>NFH</w:t>
      </w:r>
      <w:r w:rsidR="009A0D8D" w:rsidRPr="00554A53">
        <w:rPr>
          <w:rFonts w:ascii="Times New Roman" w:eastAsia="Times New Roman" w:hAnsi="Times New Roman" w:cs="Times New Roman"/>
          <w:sz w:val="24"/>
          <w:szCs w:val="24"/>
          <w:u w:val="single"/>
        </w:rPr>
        <w:t>A</w:t>
      </w:r>
      <w:r w:rsidR="00923814" w:rsidRPr="00554A53">
        <w:rPr>
          <w:rFonts w:ascii="Times New Roman" w:eastAsia="Times New Roman" w:hAnsi="Times New Roman" w:cs="Times New Roman"/>
          <w:sz w:val="24"/>
          <w:szCs w:val="24"/>
          <w:u w:val="single"/>
        </w:rPr>
        <w:t xml:space="preserve">P </w:t>
      </w:r>
      <w:r w:rsidR="00805EE4" w:rsidRPr="00554A53">
        <w:rPr>
          <w:rFonts w:ascii="Times New Roman" w:eastAsia="Times New Roman" w:hAnsi="Times New Roman" w:cs="Times New Roman"/>
          <w:sz w:val="24"/>
          <w:szCs w:val="24"/>
          <w:u w:val="single"/>
        </w:rPr>
        <w:t xml:space="preserve">Project </w:t>
      </w:r>
      <w:r w:rsidR="00923814" w:rsidRPr="00554A53">
        <w:rPr>
          <w:rFonts w:ascii="Times New Roman" w:eastAsia="Times New Roman" w:hAnsi="Times New Roman" w:cs="Times New Roman"/>
          <w:sz w:val="24"/>
          <w:szCs w:val="24"/>
          <w:u w:val="single"/>
        </w:rPr>
        <w:t>Funding</w:t>
      </w:r>
    </w:p>
    <w:p w:rsidR="002675D7" w:rsidRPr="002675D7" w:rsidRDefault="002675D7" w:rsidP="002675D7">
      <w:pPr>
        <w:spacing w:after="0" w:line="240" w:lineRule="auto"/>
        <w:ind w:right="-20"/>
        <w:rPr>
          <w:rFonts w:ascii="Times New Roman" w:eastAsia="Times New Roman" w:hAnsi="Times New Roman" w:cs="Times New Roman"/>
          <w:sz w:val="24"/>
          <w:szCs w:val="24"/>
        </w:rPr>
      </w:pPr>
    </w:p>
    <w:tbl>
      <w:tblPr>
        <w:tblStyle w:val="TableGrid"/>
        <w:tblpPr w:leftFromText="180" w:rightFromText="180" w:vertAnchor="text" w:horzAnchor="margin" w:tblpY="168"/>
        <w:tblW w:w="9558" w:type="dxa"/>
        <w:tblLayout w:type="fixed"/>
        <w:tblLook w:val="04A0" w:firstRow="1" w:lastRow="0" w:firstColumn="1" w:lastColumn="0" w:noHBand="0" w:noVBand="1"/>
      </w:tblPr>
      <w:tblGrid>
        <w:gridCol w:w="974"/>
        <w:gridCol w:w="820"/>
        <w:gridCol w:w="1644"/>
        <w:gridCol w:w="720"/>
        <w:gridCol w:w="1350"/>
        <w:gridCol w:w="1260"/>
        <w:gridCol w:w="1170"/>
        <w:gridCol w:w="1620"/>
      </w:tblGrid>
      <w:tr w:rsidR="00541589" w:rsidRPr="00F16A02" w:rsidTr="00C41BD4">
        <w:trPr>
          <w:trHeight w:val="1070"/>
        </w:trPr>
        <w:tc>
          <w:tcPr>
            <w:tcW w:w="974" w:type="dxa"/>
            <w:vAlign w:val="center"/>
          </w:tcPr>
          <w:p w:rsidR="00541589" w:rsidRPr="00D970CB" w:rsidRDefault="00541589" w:rsidP="00221CB2">
            <w:pPr>
              <w:jc w:val="center"/>
              <w:rPr>
                <w:rFonts w:ascii="Times New Roman" w:eastAsia="Times New Roman" w:hAnsi="Times New Roman" w:cs="Times New Roman"/>
                <w:b/>
                <w:sz w:val="18"/>
                <w:szCs w:val="18"/>
              </w:rPr>
            </w:pPr>
            <w:r w:rsidRPr="00D970CB">
              <w:rPr>
                <w:rFonts w:ascii="Times New Roman" w:eastAsia="Times New Roman" w:hAnsi="Times New Roman" w:cs="Times New Roman"/>
                <w:b/>
                <w:sz w:val="18"/>
                <w:szCs w:val="18"/>
              </w:rPr>
              <w:t>FWS Region</w:t>
            </w:r>
          </w:p>
        </w:tc>
        <w:tc>
          <w:tcPr>
            <w:tcW w:w="820" w:type="dxa"/>
            <w:vAlign w:val="center"/>
          </w:tcPr>
          <w:p w:rsidR="00541589" w:rsidRPr="00D970CB" w:rsidRDefault="00541589" w:rsidP="00221CB2">
            <w:pPr>
              <w:jc w:val="center"/>
              <w:rPr>
                <w:rFonts w:ascii="Times New Roman" w:eastAsia="Times New Roman" w:hAnsi="Times New Roman" w:cs="Times New Roman"/>
                <w:b/>
                <w:sz w:val="18"/>
                <w:szCs w:val="18"/>
              </w:rPr>
            </w:pPr>
            <w:r w:rsidRPr="00D970CB">
              <w:rPr>
                <w:rFonts w:ascii="Times New Roman" w:eastAsia="Times New Roman" w:hAnsi="Times New Roman" w:cs="Times New Roman"/>
                <w:b/>
                <w:sz w:val="18"/>
                <w:szCs w:val="18"/>
              </w:rPr>
              <w:t>State</w:t>
            </w:r>
          </w:p>
        </w:tc>
        <w:tc>
          <w:tcPr>
            <w:tcW w:w="1644" w:type="dxa"/>
            <w:vAlign w:val="center"/>
          </w:tcPr>
          <w:p w:rsidR="00541589" w:rsidRPr="00D970CB" w:rsidRDefault="00B91F4D" w:rsidP="00221CB2">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FIS</w:t>
            </w:r>
            <w:r w:rsidR="00541589" w:rsidRPr="00D970CB">
              <w:rPr>
                <w:rFonts w:ascii="Times New Roman" w:eastAsia="Times New Roman" w:hAnsi="Times New Roman" w:cs="Times New Roman"/>
                <w:b/>
                <w:sz w:val="18"/>
                <w:szCs w:val="18"/>
              </w:rPr>
              <w:t xml:space="preserve"> #</w:t>
            </w:r>
          </w:p>
        </w:tc>
        <w:tc>
          <w:tcPr>
            <w:tcW w:w="720" w:type="dxa"/>
            <w:vAlign w:val="center"/>
          </w:tcPr>
          <w:p w:rsidR="00541589" w:rsidRPr="00D970CB" w:rsidRDefault="00541589" w:rsidP="00221CB2">
            <w:pPr>
              <w:jc w:val="center"/>
              <w:rPr>
                <w:rFonts w:ascii="Times New Roman" w:eastAsia="Times New Roman" w:hAnsi="Times New Roman" w:cs="Times New Roman"/>
                <w:b/>
                <w:sz w:val="18"/>
                <w:szCs w:val="18"/>
              </w:rPr>
            </w:pPr>
            <w:r w:rsidRPr="00D970CB">
              <w:rPr>
                <w:rFonts w:ascii="Times New Roman" w:eastAsia="Times New Roman" w:hAnsi="Times New Roman" w:cs="Times New Roman"/>
                <w:b/>
                <w:sz w:val="18"/>
                <w:szCs w:val="18"/>
              </w:rPr>
              <w:t>Rank</w:t>
            </w:r>
          </w:p>
        </w:tc>
        <w:tc>
          <w:tcPr>
            <w:tcW w:w="1350" w:type="dxa"/>
            <w:vAlign w:val="center"/>
          </w:tcPr>
          <w:p w:rsidR="00541589" w:rsidRPr="00D970CB" w:rsidRDefault="00541589" w:rsidP="00221CB2">
            <w:pPr>
              <w:jc w:val="center"/>
              <w:rPr>
                <w:rFonts w:ascii="Times New Roman" w:eastAsia="Times New Roman" w:hAnsi="Times New Roman" w:cs="Times New Roman"/>
                <w:b/>
                <w:sz w:val="18"/>
                <w:szCs w:val="18"/>
              </w:rPr>
            </w:pPr>
            <w:r w:rsidRPr="00D970CB">
              <w:rPr>
                <w:rFonts w:ascii="Times New Roman" w:eastAsia="Times New Roman" w:hAnsi="Times New Roman" w:cs="Times New Roman"/>
                <w:b/>
                <w:sz w:val="18"/>
                <w:szCs w:val="18"/>
              </w:rPr>
              <w:t>NFH</w:t>
            </w:r>
            <w:r w:rsidRPr="00F16A02">
              <w:rPr>
                <w:rFonts w:ascii="Times New Roman" w:eastAsia="Times New Roman" w:hAnsi="Times New Roman" w:cs="Times New Roman"/>
                <w:b/>
                <w:sz w:val="18"/>
                <w:szCs w:val="18"/>
              </w:rPr>
              <w:t>A</w:t>
            </w:r>
            <w:r w:rsidRPr="00D970CB">
              <w:rPr>
                <w:rFonts w:ascii="Times New Roman" w:eastAsia="Times New Roman" w:hAnsi="Times New Roman" w:cs="Times New Roman"/>
                <w:b/>
                <w:sz w:val="18"/>
                <w:szCs w:val="18"/>
              </w:rPr>
              <w:t xml:space="preserve">P </w:t>
            </w:r>
            <w:r w:rsidRPr="00F16A02">
              <w:rPr>
                <w:rFonts w:ascii="Times New Roman" w:eastAsia="Times New Roman" w:hAnsi="Times New Roman" w:cs="Times New Roman"/>
                <w:b/>
                <w:sz w:val="18"/>
                <w:szCs w:val="18"/>
              </w:rPr>
              <w:t>Funds</w:t>
            </w:r>
          </w:p>
        </w:tc>
        <w:tc>
          <w:tcPr>
            <w:tcW w:w="1260" w:type="dxa"/>
            <w:vAlign w:val="center"/>
          </w:tcPr>
          <w:p w:rsidR="00541589" w:rsidRPr="00D970CB" w:rsidRDefault="00541589" w:rsidP="00221CB2">
            <w:pPr>
              <w:jc w:val="center"/>
              <w:rPr>
                <w:rFonts w:ascii="Times New Roman" w:eastAsia="Times New Roman" w:hAnsi="Times New Roman" w:cs="Times New Roman"/>
                <w:b/>
                <w:sz w:val="18"/>
                <w:szCs w:val="18"/>
              </w:rPr>
            </w:pPr>
            <w:r w:rsidRPr="00D970CB">
              <w:rPr>
                <w:rFonts w:ascii="Times New Roman" w:eastAsia="Times New Roman" w:hAnsi="Times New Roman" w:cs="Times New Roman"/>
                <w:b/>
                <w:sz w:val="18"/>
                <w:szCs w:val="18"/>
              </w:rPr>
              <w:t xml:space="preserve">Partner </w:t>
            </w:r>
            <w:r>
              <w:rPr>
                <w:rFonts w:ascii="Times New Roman" w:eastAsia="Times New Roman" w:hAnsi="Times New Roman" w:cs="Times New Roman"/>
                <w:b/>
                <w:sz w:val="18"/>
                <w:szCs w:val="18"/>
              </w:rPr>
              <w:t>Funds</w:t>
            </w:r>
          </w:p>
        </w:tc>
        <w:tc>
          <w:tcPr>
            <w:tcW w:w="1170" w:type="dxa"/>
            <w:vAlign w:val="center"/>
          </w:tcPr>
          <w:p w:rsidR="00541589" w:rsidRPr="00D970CB" w:rsidRDefault="00541589" w:rsidP="00221CB2">
            <w:pPr>
              <w:jc w:val="center"/>
              <w:rPr>
                <w:rFonts w:ascii="Times New Roman" w:eastAsia="Times New Roman" w:hAnsi="Times New Roman" w:cs="Times New Roman"/>
                <w:b/>
                <w:sz w:val="18"/>
                <w:szCs w:val="18"/>
              </w:rPr>
            </w:pPr>
            <w:r w:rsidRPr="00D970CB">
              <w:rPr>
                <w:rFonts w:ascii="Times New Roman" w:eastAsia="Times New Roman" w:hAnsi="Times New Roman" w:cs="Times New Roman"/>
                <w:b/>
                <w:sz w:val="18"/>
                <w:szCs w:val="18"/>
              </w:rPr>
              <w:t>Total Cost</w:t>
            </w:r>
          </w:p>
        </w:tc>
        <w:tc>
          <w:tcPr>
            <w:tcW w:w="1620" w:type="dxa"/>
            <w:vAlign w:val="center"/>
          </w:tcPr>
          <w:p w:rsidR="00541589" w:rsidRPr="00D970CB" w:rsidRDefault="00541589" w:rsidP="00221CB2">
            <w:pPr>
              <w:jc w:val="center"/>
              <w:rPr>
                <w:rFonts w:ascii="Times New Roman" w:eastAsia="Times New Roman" w:hAnsi="Times New Roman" w:cs="Times New Roman"/>
                <w:b/>
                <w:sz w:val="18"/>
                <w:szCs w:val="18"/>
              </w:rPr>
            </w:pPr>
            <w:r w:rsidRPr="00D970CB">
              <w:rPr>
                <w:rFonts w:ascii="Times New Roman" w:eastAsia="Times New Roman" w:hAnsi="Times New Roman" w:cs="Times New Roman"/>
                <w:b/>
                <w:sz w:val="18"/>
                <w:szCs w:val="18"/>
              </w:rPr>
              <w:t>NFH</w:t>
            </w:r>
            <w:r>
              <w:rPr>
                <w:rFonts w:ascii="Times New Roman" w:eastAsia="Times New Roman" w:hAnsi="Times New Roman" w:cs="Times New Roman"/>
                <w:b/>
                <w:sz w:val="18"/>
                <w:szCs w:val="18"/>
              </w:rPr>
              <w:t>A</w:t>
            </w:r>
            <w:r w:rsidRPr="00D970CB">
              <w:rPr>
                <w:rFonts w:ascii="Times New Roman" w:eastAsia="Times New Roman" w:hAnsi="Times New Roman" w:cs="Times New Roman"/>
                <w:b/>
                <w:sz w:val="18"/>
                <w:szCs w:val="18"/>
              </w:rPr>
              <w:t xml:space="preserve">P </w:t>
            </w:r>
            <w:r>
              <w:rPr>
                <w:rFonts w:ascii="Times New Roman" w:eastAsia="Times New Roman" w:hAnsi="Times New Roman" w:cs="Times New Roman"/>
                <w:b/>
                <w:sz w:val="18"/>
                <w:szCs w:val="18"/>
              </w:rPr>
              <w:t xml:space="preserve">Conservation </w:t>
            </w:r>
            <w:r w:rsidRPr="00F16A02">
              <w:rPr>
                <w:rFonts w:ascii="Times New Roman" w:eastAsia="Times New Roman" w:hAnsi="Times New Roman" w:cs="Times New Roman"/>
                <w:b/>
                <w:sz w:val="18"/>
                <w:szCs w:val="18"/>
              </w:rPr>
              <w:t>S</w:t>
            </w:r>
            <w:r w:rsidRPr="00D970CB">
              <w:rPr>
                <w:rFonts w:ascii="Times New Roman" w:eastAsia="Times New Roman" w:hAnsi="Times New Roman" w:cs="Times New Roman"/>
                <w:b/>
                <w:sz w:val="18"/>
                <w:szCs w:val="18"/>
              </w:rPr>
              <w:t>trateg</w:t>
            </w:r>
            <w:r>
              <w:rPr>
                <w:rFonts w:ascii="Times New Roman" w:eastAsia="Times New Roman" w:hAnsi="Times New Roman" w:cs="Times New Roman"/>
                <w:b/>
                <w:sz w:val="18"/>
                <w:szCs w:val="18"/>
              </w:rPr>
              <w:t>y</w:t>
            </w:r>
          </w:p>
        </w:tc>
      </w:tr>
      <w:tr w:rsidR="00541589" w:rsidRPr="00F16A02" w:rsidTr="001B53DA">
        <w:trPr>
          <w:trHeight w:val="620"/>
        </w:trPr>
        <w:tc>
          <w:tcPr>
            <w:tcW w:w="974" w:type="dxa"/>
            <w:vAlign w:val="center"/>
          </w:tcPr>
          <w:p w:rsidR="00541589" w:rsidRPr="00F16A02" w:rsidRDefault="002675D7"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 &amp;5</w:t>
            </w:r>
          </w:p>
        </w:tc>
        <w:tc>
          <w:tcPr>
            <w:tcW w:w="820" w:type="dxa"/>
          </w:tcPr>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ME</w:t>
            </w: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NH</w:t>
            </w: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VT</w:t>
            </w: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NY</w:t>
            </w: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MA</w:t>
            </w: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RI</w:t>
            </w: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CT</w:t>
            </w: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NJ</w:t>
            </w: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PA</w:t>
            </w: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MD</w:t>
            </w: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WV</w:t>
            </w: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VA</w:t>
            </w: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SC</w:t>
            </w: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NC</w:t>
            </w: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TN</w:t>
            </w:r>
          </w:p>
          <w:p w:rsidR="00541589" w:rsidRPr="00F16A02" w:rsidDel="00923814"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GA</w:t>
            </w:r>
          </w:p>
        </w:tc>
        <w:tc>
          <w:tcPr>
            <w:tcW w:w="1644" w:type="dxa"/>
            <w:vAlign w:val="center"/>
          </w:tcPr>
          <w:p w:rsidR="00541589" w:rsidRPr="00F16A02" w:rsidRDefault="003F2EC5" w:rsidP="001B53DA">
            <w:pPr>
              <w:jc w:val="center"/>
              <w:rPr>
                <w:rFonts w:ascii="Times New Roman" w:eastAsia="Times New Roman" w:hAnsi="Times New Roman" w:cs="Times New Roman"/>
                <w:sz w:val="18"/>
                <w:szCs w:val="18"/>
              </w:rPr>
            </w:pPr>
            <w:r w:rsidRPr="003F2EC5">
              <w:rPr>
                <w:rFonts w:ascii="Times New Roman" w:eastAsia="Times New Roman" w:hAnsi="Times New Roman" w:cs="Times New Roman"/>
                <w:sz w:val="18"/>
                <w:szCs w:val="18"/>
              </w:rPr>
              <w:t>21502070</w:t>
            </w:r>
          </w:p>
        </w:tc>
        <w:tc>
          <w:tcPr>
            <w:tcW w:w="720" w:type="dxa"/>
            <w:vAlign w:val="center"/>
          </w:tcPr>
          <w:p w:rsidR="00541589" w:rsidRPr="00F16A02" w:rsidRDefault="002675D7"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350" w:type="dxa"/>
            <w:vAlign w:val="center"/>
          </w:tcPr>
          <w:p w:rsidR="00541589" w:rsidRPr="00F16A02" w:rsidRDefault="002675D7" w:rsidP="001B53D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001B53DA">
              <w:rPr>
                <w:rFonts w:ascii="Times New Roman" w:eastAsia="Times New Roman" w:hAnsi="Times New Roman" w:cs="Times New Roman"/>
                <w:sz w:val="18"/>
                <w:szCs w:val="18"/>
              </w:rPr>
              <w:t>81,950</w:t>
            </w:r>
          </w:p>
        </w:tc>
        <w:tc>
          <w:tcPr>
            <w:tcW w:w="1260" w:type="dxa"/>
            <w:vAlign w:val="center"/>
          </w:tcPr>
          <w:p w:rsidR="00541589" w:rsidRPr="00F16A02" w:rsidRDefault="002675D7" w:rsidP="00B91F4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00B91F4D">
              <w:rPr>
                <w:rFonts w:ascii="Times New Roman" w:eastAsia="Times New Roman" w:hAnsi="Times New Roman" w:cs="Times New Roman"/>
                <w:sz w:val="18"/>
                <w:szCs w:val="18"/>
              </w:rPr>
              <w:t>0</w:t>
            </w:r>
          </w:p>
        </w:tc>
        <w:tc>
          <w:tcPr>
            <w:tcW w:w="1170" w:type="dxa"/>
            <w:vAlign w:val="center"/>
          </w:tcPr>
          <w:p w:rsidR="00541589" w:rsidRPr="00F16A02" w:rsidRDefault="002675D7" w:rsidP="001B53D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001B53DA">
              <w:rPr>
                <w:rFonts w:ascii="Times New Roman" w:eastAsia="Times New Roman" w:hAnsi="Times New Roman" w:cs="Times New Roman"/>
                <w:sz w:val="18"/>
                <w:szCs w:val="18"/>
              </w:rPr>
              <w:t>81,950</w:t>
            </w:r>
          </w:p>
        </w:tc>
        <w:tc>
          <w:tcPr>
            <w:tcW w:w="1620" w:type="dxa"/>
          </w:tcPr>
          <w:p w:rsidR="002675D7" w:rsidRDefault="002675D7" w:rsidP="002675D7">
            <w:pPr>
              <w:rPr>
                <w:rFonts w:ascii="Times New Roman" w:eastAsia="Times New Roman" w:hAnsi="Times New Roman" w:cs="Times New Roman"/>
                <w:sz w:val="18"/>
                <w:szCs w:val="18"/>
              </w:rPr>
            </w:pP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Protect intact and healthy waters</w:t>
            </w:r>
          </w:p>
          <w:p w:rsidR="002675D7" w:rsidRDefault="002675D7" w:rsidP="002675D7">
            <w:pPr>
              <w:rPr>
                <w:rFonts w:ascii="Times New Roman" w:eastAsia="Times New Roman" w:hAnsi="Times New Roman" w:cs="Times New Roman"/>
                <w:sz w:val="18"/>
                <w:szCs w:val="18"/>
              </w:rPr>
            </w:pP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Restore hydrologic conditions for fish</w:t>
            </w:r>
          </w:p>
          <w:p w:rsidR="002675D7" w:rsidRDefault="002675D7" w:rsidP="002675D7">
            <w:pPr>
              <w:rPr>
                <w:rFonts w:ascii="Times New Roman" w:eastAsia="Times New Roman" w:hAnsi="Times New Roman" w:cs="Times New Roman"/>
                <w:sz w:val="18"/>
                <w:szCs w:val="18"/>
              </w:rPr>
            </w:pPr>
          </w:p>
          <w:p w:rsidR="002675D7" w:rsidRPr="002675D7"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Reconnect fragmented fish habitat</w:t>
            </w:r>
          </w:p>
          <w:p w:rsidR="002675D7" w:rsidRDefault="002675D7" w:rsidP="002675D7">
            <w:pPr>
              <w:rPr>
                <w:rFonts w:ascii="Times New Roman" w:eastAsia="Times New Roman" w:hAnsi="Times New Roman" w:cs="Times New Roman"/>
                <w:sz w:val="18"/>
                <w:szCs w:val="18"/>
              </w:rPr>
            </w:pPr>
          </w:p>
          <w:p w:rsidR="00541589" w:rsidRPr="00F16A02" w:rsidRDefault="002675D7" w:rsidP="002675D7">
            <w:pPr>
              <w:rPr>
                <w:rFonts w:ascii="Times New Roman" w:eastAsia="Times New Roman" w:hAnsi="Times New Roman" w:cs="Times New Roman"/>
                <w:sz w:val="18"/>
                <w:szCs w:val="18"/>
              </w:rPr>
            </w:pPr>
            <w:r w:rsidRPr="002675D7">
              <w:rPr>
                <w:rFonts w:ascii="Times New Roman" w:eastAsia="Times New Roman" w:hAnsi="Times New Roman" w:cs="Times New Roman"/>
                <w:sz w:val="18"/>
                <w:szCs w:val="18"/>
              </w:rPr>
              <w:t>Restore water quality</w:t>
            </w:r>
          </w:p>
        </w:tc>
      </w:tr>
    </w:tbl>
    <w:p w:rsidR="002675D7" w:rsidRDefault="002675D7">
      <w:r>
        <w:br w:type="page"/>
      </w:r>
    </w:p>
    <w:tbl>
      <w:tblPr>
        <w:tblStyle w:val="TableGrid"/>
        <w:tblpPr w:leftFromText="180" w:rightFromText="180" w:vertAnchor="text" w:horzAnchor="margin" w:tblpY="168"/>
        <w:tblW w:w="9558" w:type="dxa"/>
        <w:tblLayout w:type="fixed"/>
        <w:tblLook w:val="04A0" w:firstRow="1" w:lastRow="0" w:firstColumn="1" w:lastColumn="0" w:noHBand="0" w:noVBand="1"/>
      </w:tblPr>
      <w:tblGrid>
        <w:gridCol w:w="974"/>
        <w:gridCol w:w="820"/>
        <w:gridCol w:w="1644"/>
        <w:gridCol w:w="720"/>
        <w:gridCol w:w="1350"/>
        <w:gridCol w:w="1260"/>
        <w:gridCol w:w="1170"/>
        <w:gridCol w:w="1620"/>
      </w:tblGrid>
      <w:tr w:rsidR="00691113" w:rsidRPr="00F16A02" w:rsidTr="00B91F4D">
        <w:trPr>
          <w:trHeight w:val="651"/>
        </w:trPr>
        <w:tc>
          <w:tcPr>
            <w:tcW w:w="974" w:type="dxa"/>
            <w:vAlign w:val="center"/>
          </w:tcPr>
          <w:p w:rsidR="00691113" w:rsidRDefault="00691113"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5</w:t>
            </w:r>
          </w:p>
        </w:tc>
        <w:tc>
          <w:tcPr>
            <w:tcW w:w="820" w:type="dxa"/>
            <w:vAlign w:val="center"/>
          </w:tcPr>
          <w:p w:rsidR="00691113" w:rsidRDefault="00691113"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w:t>
            </w:r>
          </w:p>
        </w:tc>
        <w:tc>
          <w:tcPr>
            <w:tcW w:w="1644" w:type="dxa"/>
            <w:vAlign w:val="center"/>
          </w:tcPr>
          <w:p w:rsidR="00691113" w:rsidRDefault="00691113" w:rsidP="00B91F4D">
            <w:pPr>
              <w:jc w:val="center"/>
              <w:rPr>
                <w:rFonts w:ascii="Times New Roman" w:eastAsia="Times New Roman" w:hAnsi="Times New Roman" w:cs="Times New Roman"/>
                <w:sz w:val="18"/>
                <w:szCs w:val="18"/>
              </w:rPr>
            </w:pPr>
            <w:r w:rsidRPr="00691113">
              <w:rPr>
                <w:rFonts w:ascii="Times New Roman" w:eastAsia="Times New Roman" w:hAnsi="Times New Roman" w:cs="Times New Roman"/>
                <w:sz w:val="18"/>
                <w:szCs w:val="18"/>
              </w:rPr>
              <w:t>23427301</w:t>
            </w:r>
          </w:p>
        </w:tc>
        <w:tc>
          <w:tcPr>
            <w:tcW w:w="720" w:type="dxa"/>
            <w:vAlign w:val="center"/>
          </w:tcPr>
          <w:p w:rsidR="00691113" w:rsidRDefault="00691113"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350" w:type="dxa"/>
            <w:vAlign w:val="center"/>
          </w:tcPr>
          <w:p w:rsidR="00691113" w:rsidRDefault="00691113" w:rsidP="00B91F4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$38,000</w:t>
            </w:r>
          </w:p>
        </w:tc>
        <w:tc>
          <w:tcPr>
            <w:tcW w:w="1260" w:type="dxa"/>
            <w:vAlign w:val="center"/>
          </w:tcPr>
          <w:p w:rsidR="00691113" w:rsidRDefault="00691113" w:rsidP="00B91F4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$117,737</w:t>
            </w:r>
          </w:p>
        </w:tc>
        <w:tc>
          <w:tcPr>
            <w:tcW w:w="1170" w:type="dxa"/>
            <w:vAlign w:val="center"/>
          </w:tcPr>
          <w:p w:rsidR="00691113" w:rsidRDefault="00691113" w:rsidP="00B91F4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$155,737</w:t>
            </w:r>
          </w:p>
        </w:tc>
        <w:tc>
          <w:tcPr>
            <w:tcW w:w="1620" w:type="dxa"/>
          </w:tcPr>
          <w:p w:rsidR="00691113" w:rsidRDefault="00691113" w:rsidP="00691113">
            <w:pPr>
              <w:rPr>
                <w:rFonts w:ascii="Times New Roman" w:eastAsia="Times New Roman" w:hAnsi="Times New Roman" w:cs="Times New Roman"/>
                <w:sz w:val="18"/>
                <w:szCs w:val="18"/>
              </w:rPr>
            </w:pPr>
          </w:p>
          <w:p w:rsidR="00691113" w:rsidRPr="00361551" w:rsidRDefault="00691113" w:rsidP="00691113">
            <w:pPr>
              <w:rPr>
                <w:rFonts w:ascii="Times New Roman" w:eastAsia="Times New Roman" w:hAnsi="Times New Roman" w:cs="Times New Roman"/>
                <w:sz w:val="18"/>
                <w:szCs w:val="18"/>
              </w:rPr>
            </w:pPr>
            <w:r w:rsidRPr="00361551">
              <w:rPr>
                <w:rFonts w:ascii="Times New Roman" w:eastAsia="Times New Roman" w:hAnsi="Times New Roman" w:cs="Times New Roman"/>
                <w:sz w:val="18"/>
                <w:szCs w:val="18"/>
              </w:rPr>
              <w:t>Restore hydrologic conditions for fish</w:t>
            </w:r>
          </w:p>
          <w:p w:rsidR="00691113" w:rsidRDefault="00691113" w:rsidP="00691113">
            <w:pPr>
              <w:rPr>
                <w:rFonts w:ascii="Times New Roman" w:eastAsia="Times New Roman" w:hAnsi="Times New Roman" w:cs="Times New Roman"/>
                <w:sz w:val="18"/>
                <w:szCs w:val="18"/>
              </w:rPr>
            </w:pPr>
          </w:p>
          <w:p w:rsidR="00691113" w:rsidRDefault="00691113" w:rsidP="00691113">
            <w:pPr>
              <w:rPr>
                <w:rFonts w:ascii="Times New Roman" w:eastAsia="Times New Roman" w:hAnsi="Times New Roman" w:cs="Times New Roman"/>
                <w:sz w:val="18"/>
                <w:szCs w:val="18"/>
              </w:rPr>
            </w:pPr>
            <w:r w:rsidRPr="00361551">
              <w:rPr>
                <w:rFonts w:ascii="Times New Roman" w:eastAsia="Times New Roman" w:hAnsi="Times New Roman" w:cs="Times New Roman"/>
                <w:sz w:val="18"/>
                <w:szCs w:val="18"/>
              </w:rPr>
              <w:t>Reconnect fragmented fish habitat</w:t>
            </w:r>
          </w:p>
          <w:p w:rsidR="00691113" w:rsidRDefault="00691113" w:rsidP="00691113">
            <w:pPr>
              <w:rPr>
                <w:rFonts w:ascii="Times New Roman" w:eastAsia="Times New Roman" w:hAnsi="Times New Roman" w:cs="Times New Roman"/>
                <w:sz w:val="18"/>
                <w:szCs w:val="18"/>
              </w:rPr>
            </w:pPr>
          </w:p>
          <w:p w:rsidR="00691113" w:rsidRDefault="00691113" w:rsidP="00691113">
            <w:pPr>
              <w:rPr>
                <w:rFonts w:ascii="Times New Roman" w:eastAsia="Times New Roman" w:hAnsi="Times New Roman" w:cs="Times New Roman"/>
                <w:sz w:val="18"/>
                <w:szCs w:val="18"/>
              </w:rPr>
            </w:pPr>
            <w:r w:rsidRPr="000C5120">
              <w:rPr>
                <w:rFonts w:ascii="Times New Roman" w:eastAsia="Times New Roman" w:hAnsi="Times New Roman" w:cs="Times New Roman"/>
                <w:sz w:val="18"/>
                <w:szCs w:val="18"/>
              </w:rPr>
              <w:t>Restore water quality</w:t>
            </w:r>
          </w:p>
        </w:tc>
      </w:tr>
      <w:tr w:rsidR="00541589" w:rsidRPr="00F16A02" w:rsidTr="00B91F4D">
        <w:trPr>
          <w:trHeight w:val="651"/>
        </w:trPr>
        <w:tc>
          <w:tcPr>
            <w:tcW w:w="974" w:type="dxa"/>
            <w:vAlign w:val="center"/>
          </w:tcPr>
          <w:p w:rsidR="00541589" w:rsidRPr="00F16A02" w:rsidRDefault="002675D7"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820" w:type="dxa"/>
            <w:vAlign w:val="center"/>
          </w:tcPr>
          <w:p w:rsidR="00541589" w:rsidRPr="00F16A02" w:rsidRDefault="006C7708"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VT</w:t>
            </w:r>
          </w:p>
        </w:tc>
        <w:tc>
          <w:tcPr>
            <w:tcW w:w="1644" w:type="dxa"/>
            <w:vAlign w:val="center"/>
          </w:tcPr>
          <w:p w:rsidR="00541589" w:rsidRPr="00F16A02" w:rsidRDefault="001B53DA" w:rsidP="00B91F4D">
            <w:pPr>
              <w:jc w:val="center"/>
              <w:rPr>
                <w:rFonts w:ascii="Times New Roman" w:eastAsia="Times New Roman" w:hAnsi="Times New Roman" w:cs="Times New Roman"/>
                <w:sz w:val="18"/>
                <w:szCs w:val="18"/>
              </w:rPr>
            </w:pPr>
            <w:r w:rsidRPr="001B53DA">
              <w:rPr>
                <w:rFonts w:ascii="Times New Roman" w:eastAsia="Times New Roman" w:hAnsi="Times New Roman" w:cs="Times New Roman"/>
                <w:sz w:val="18"/>
                <w:szCs w:val="18"/>
              </w:rPr>
              <w:t>21489941</w:t>
            </w:r>
          </w:p>
        </w:tc>
        <w:tc>
          <w:tcPr>
            <w:tcW w:w="720" w:type="dxa"/>
            <w:vAlign w:val="center"/>
          </w:tcPr>
          <w:p w:rsidR="00541589" w:rsidRPr="00F16A02" w:rsidRDefault="00691113"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350" w:type="dxa"/>
            <w:vAlign w:val="center"/>
          </w:tcPr>
          <w:p w:rsidR="00541589" w:rsidRPr="00F16A02" w:rsidRDefault="006C7708" w:rsidP="00B91F4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$50,000</w:t>
            </w:r>
          </w:p>
        </w:tc>
        <w:tc>
          <w:tcPr>
            <w:tcW w:w="1260" w:type="dxa"/>
            <w:vAlign w:val="center"/>
          </w:tcPr>
          <w:p w:rsidR="00541589" w:rsidRPr="00F16A02" w:rsidRDefault="00765DD0" w:rsidP="00B91F4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$811,750</w:t>
            </w:r>
          </w:p>
        </w:tc>
        <w:tc>
          <w:tcPr>
            <w:tcW w:w="1170" w:type="dxa"/>
            <w:vAlign w:val="center"/>
          </w:tcPr>
          <w:p w:rsidR="00541589" w:rsidRPr="00F16A02" w:rsidRDefault="00765DD0" w:rsidP="00B91F4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$861,750</w:t>
            </w:r>
          </w:p>
        </w:tc>
        <w:tc>
          <w:tcPr>
            <w:tcW w:w="1620" w:type="dxa"/>
          </w:tcPr>
          <w:p w:rsidR="00361551" w:rsidRDefault="00361551" w:rsidP="00361551">
            <w:pPr>
              <w:rPr>
                <w:rFonts w:ascii="Times New Roman" w:eastAsia="Times New Roman" w:hAnsi="Times New Roman" w:cs="Times New Roman"/>
                <w:sz w:val="18"/>
                <w:szCs w:val="18"/>
              </w:rPr>
            </w:pPr>
          </w:p>
          <w:p w:rsidR="00361551" w:rsidRPr="00361551" w:rsidRDefault="00361551" w:rsidP="00361551">
            <w:pPr>
              <w:rPr>
                <w:rFonts w:ascii="Times New Roman" w:eastAsia="Times New Roman" w:hAnsi="Times New Roman" w:cs="Times New Roman"/>
                <w:sz w:val="18"/>
                <w:szCs w:val="18"/>
              </w:rPr>
            </w:pPr>
            <w:r w:rsidRPr="00361551">
              <w:rPr>
                <w:rFonts w:ascii="Times New Roman" w:eastAsia="Times New Roman" w:hAnsi="Times New Roman" w:cs="Times New Roman"/>
                <w:sz w:val="18"/>
                <w:szCs w:val="18"/>
              </w:rPr>
              <w:t>Restore hydrologic conditions for fish</w:t>
            </w:r>
          </w:p>
          <w:p w:rsidR="00361551" w:rsidRDefault="00361551" w:rsidP="00361551">
            <w:pPr>
              <w:rPr>
                <w:rFonts w:ascii="Times New Roman" w:eastAsia="Times New Roman" w:hAnsi="Times New Roman" w:cs="Times New Roman"/>
                <w:sz w:val="18"/>
                <w:szCs w:val="18"/>
              </w:rPr>
            </w:pPr>
          </w:p>
          <w:p w:rsidR="00541589" w:rsidRDefault="00361551" w:rsidP="00361551">
            <w:pPr>
              <w:rPr>
                <w:rFonts w:ascii="Times New Roman" w:eastAsia="Times New Roman" w:hAnsi="Times New Roman" w:cs="Times New Roman"/>
                <w:sz w:val="18"/>
                <w:szCs w:val="18"/>
              </w:rPr>
            </w:pPr>
            <w:r w:rsidRPr="00361551">
              <w:rPr>
                <w:rFonts w:ascii="Times New Roman" w:eastAsia="Times New Roman" w:hAnsi="Times New Roman" w:cs="Times New Roman"/>
                <w:sz w:val="18"/>
                <w:szCs w:val="18"/>
              </w:rPr>
              <w:t>Reconnect fragmented fish habitat</w:t>
            </w:r>
          </w:p>
          <w:p w:rsidR="00765DD0" w:rsidRDefault="00765DD0" w:rsidP="00361551">
            <w:pPr>
              <w:rPr>
                <w:rFonts w:ascii="Times New Roman" w:eastAsia="Times New Roman" w:hAnsi="Times New Roman" w:cs="Times New Roman"/>
                <w:sz w:val="18"/>
                <w:szCs w:val="18"/>
              </w:rPr>
            </w:pPr>
          </w:p>
          <w:p w:rsidR="00765DD0" w:rsidRPr="00F16A02" w:rsidRDefault="00765DD0" w:rsidP="00361551">
            <w:pPr>
              <w:rPr>
                <w:rFonts w:ascii="Times New Roman" w:eastAsia="Times New Roman" w:hAnsi="Times New Roman" w:cs="Times New Roman"/>
                <w:sz w:val="18"/>
                <w:szCs w:val="18"/>
              </w:rPr>
            </w:pPr>
            <w:r w:rsidRPr="000C5120">
              <w:rPr>
                <w:rFonts w:ascii="Times New Roman" w:eastAsia="Times New Roman" w:hAnsi="Times New Roman" w:cs="Times New Roman"/>
                <w:sz w:val="18"/>
                <w:szCs w:val="18"/>
              </w:rPr>
              <w:t>Restore water quality</w:t>
            </w:r>
          </w:p>
        </w:tc>
      </w:tr>
      <w:tr w:rsidR="00541589" w:rsidRPr="00F16A02" w:rsidTr="006C7708">
        <w:trPr>
          <w:trHeight w:val="651"/>
        </w:trPr>
        <w:tc>
          <w:tcPr>
            <w:tcW w:w="974" w:type="dxa"/>
            <w:vAlign w:val="center"/>
          </w:tcPr>
          <w:p w:rsidR="00541589" w:rsidRPr="00F16A02" w:rsidRDefault="00361551"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820" w:type="dxa"/>
            <w:vAlign w:val="center"/>
          </w:tcPr>
          <w:p w:rsidR="00541589" w:rsidRPr="00F16A02" w:rsidRDefault="00691113"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MD</w:t>
            </w:r>
          </w:p>
        </w:tc>
        <w:tc>
          <w:tcPr>
            <w:tcW w:w="1644" w:type="dxa"/>
            <w:vAlign w:val="center"/>
          </w:tcPr>
          <w:p w:rsidR="00541589" w:rsidRPr="00F16A02" w:rsidRDefault="00691113" w:rsidP="006C7708">
            <w:pPr>
              <w:jc w:val="center"/>
              <w:rPr>
                <w:rFonts w:ascii="Times New Roman" w:eastAsia="Times New Roman" w:hAnsi="Times New Roman" w:cs="Times New Roman"/>
                <w:sz w:val="18"/>
                <w:szCs w:val="18"/>
              </w:rPr>
            </w:pPr>
            <w:r w:rsidRPr="00691113">
              <w:rPr>
                <w:rFonts w:ascii="Times New Roman" w:eastAsia="Times New Roman" w:hAnsi="Times New Roman" w:cs="Times New Roman"/>
                <w:sz w:val="18"/>
                <w:szCs w:val="18"/>
              </w:rPr>
              <w:t>37431806</w:t>
            </w:r>
          </w:p>
        </w:tc>
        <w:tc>
          <w:tcPr>
            <w:tcW w:w="720" w:type="dxa"/>
            <w:vAlign w:val="center"/>
          </w:tcPr>
          <w:p w:rsidR="00541589" w:rsidRPr="00F16A02" w:rsidRDefault="00691113"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350" w:type="dxa"/>
            <w:vAlign w:val="center"/>
          </w:tcPr>
          <w:p w:rsidR="00541589" w:rsidRPr="00F16A02" w:rsidRDefault="00691113"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$50,000</w:t>
            </w:r>
          </w:p>
        </w:tc>
        <w:tc>
          <w:tcPr>
            <w:tcW w:w="1260" w:type="dxa"/>
            <w:vAlign w:val="center"/>
          </w:tcPr>
          <w:p w:rsidR="00541589" w:rsidRPr="00F16A02" w:rsidRDefault="00691113"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$106,000</w:t>
            </w:r>
          </w:p>
        </w:tc>
        <w:tc>
          <w:tcPr>
            <w:tcW w:w="1170" w:type="dxa"/>
            <w:vAlign w:val="center"/>
          </w:tcPr>
          <w:p w:rsidR="00541589" w:rsidRPr="00F16A02" w:rsidRDefault="00691113"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$156,000</w:t>
            </w:r>
          </w:p>
        </w:tc>
        <w:tc>
          <w:tcPr>
            <w:tcW w:w="1620" w:type="dxa"/>
          </w:tcPr>
          <w:p w:rsidR="000C5120" w:rsidRDefault="000C5120" w:rsidP="000C5120">
            <w:pPr>
              <w:rPr>
                <w:rFonts w:ascii="Times New Roman" w:eastAsia="Times New Roman" w:hAnsi="Times New Roman" w:cs="Times New Roman"/>
                <w:sz w:val="18"/>
                <w:szCs w:val="18"/>
              </w:rPr>
            </w:pPr>
          </w:p>
          <w:p w:rsidR="00541589" w:rsidRPr="00F16A02" w:rsidRDefault="000C5120" w:rsidP="006C7708">
            <w:pPr>
              <w:rPr>
                <w:rFonts w:ascii="Times New Roman" w:eastAsia="Times New Roman" w:hAnsi="Times New Roman" w:cs="Times New Roman"/>
                <w:sz w:val="18"/>
                <w:szCs w:val="18"/>
              </w:rPr>
            </w:pPr>
            <w:r w:rsidRPr="000C5120">
              <w:rPr>
                <w:rFonts w:ascii="Times New Roman" w:eastAsia="Times New Roman" w:hAnsi="Times New Roman" w:cs="Times New Roman"/>
                <w:sz w:val="18"/>
                <w:szCs w:val="18"/>
              </w:rPr>
              <w:t>Reconnect fragmented fish habitat</w:t>
            </w:r>
          </w:p>
        </w:tc>
      </w:tr>
      <w:tr w:rsidR="006C7708" w:rsidRPr="00F16A02" w:rsidTr="000C5120">
        <w:trPr>
          <w:trHeight w:val="620"/>
        </w:trPr>
        <w:tc>
          <w:tcPr>
            <w:tcW w:w="974" w:type="dxa"/>
            <w:vAlign w:val="center"/>
          </w:tcPr>
          <w:p w:rsidR="006C7708" w:rsidRPr="00F16A02" w:rsidRDefault="006C7708" w:rsidP="006C770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820" w:type="dxa"/>
            <w:vAlign w:val="center"/>
          </w:tcPr>
          <w:p w:rsidR="006C7708" w:rsidRPr="00F16A02" w:rsidRDefault="006C7708" w:rsidP="006C770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w:t>
            </w:r>
          </w:p>
        </w:tc>
        <w:tc>
          <w:tcPr>
            <w:tcW w:w="1644" w:type="dxa"/>
            <w:vAlign w:val="center"/>
          </w:tcPr>
          <w:p w:rsidR="006C7708" w:rsidRPr="00F16A02" w:rsidRDefault="006C7708" w:rsidP="006C7708">
            <w:pPr>
              <w:jc w:val="center"/>
              <w:rPr>
                <w:rFonts w:ascii="Times New Roman" w:eastAsia="Times New Roman" w:hAnsi="Times New Roman" w:cs="Times New Roman"/>
                <w:sz w:val="18"/>
                <w:szCs w:val="18"/>
              </w:rPr>
            </w:pPr>
            <w:r w:rsidRPr="00B91F4D">
              <w:rPr>
                <w:rFonts w:ascii="Times New Roman" w:eastAsia="Times New Roman" w:hAnsi="Times New Roman" w:cs="Times New Roman"/>
                <w:sz w:val="18"/>
                <w:szCs w:val="18"/>
              </w:rPr>
              <w:t>21497171</w:t>
            </w:r>
          </w:p>
        </w:tc>
        <w:tc>
          <w:tcPr>
            <w:tcW w:w="720" w:type="dxa"/>
            <w:vAlign w:val="center"/>
          </w:tcPr>
          <w:p w:rsidR="006C7708" w:rsidRPr="00F16A02" w:rsidRDefault="00F17D0F" w:rsidP="006C770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350" w:type="dxa"/>
            <w:vAlign w:val="center"/>
          </w:tcPr>
          <w:p w:rsidR="006C7708" w:rsidRPr="00F16A02" w:rsidRDefault="006C7708" w:rsidP="006C770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$49,820</w:t>
            </w:r>
          </w:p>
        </w:tc>
        <w:tc>
          <w:tcPr>
            <w:tcW w:w="1260" w:type="dxa"/>
            <w:vAlign w:val="center"/>
          </w:tcPr>
          <w:p w:rsidR="006C7708" w:rsidRPr="00F16A02" w:rsidRDefault="006C7708" w:rsidP="006C770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$49,820</w:t>
            </w:r>
          </w:p>
        </w:tc>
        <w:tc>
          <w:tcPr>
            <w:tcW w:w="1170" w:type="dxa"/>
            <w:vAlign w:val="center"/>
          </w:tcPr>
          <w:p w:rsidR="006C7708" w:rsidRPr="00F16A02" w:rsidRDefault="006C7708" w:rsidP="006C770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$99,640</w:t>
            </w:r>
          </w:p>
        </w:tc>
        <w:tc>
          <w:tcPr>
            <w:tcW w:w="1620" w:type="dxa"/>
          </w:tcPr>
          <w:p w:rsidR="006C7708" w:rsidRDefault="006C7708" w:rsidP="006C7708">
            <w:pPr>
              <w:rPr>
                <w:rFonts w:ascii="Times New Roman" w:eastAsia="Times New Roman" w:hAnsi="Times New Roman" w:cs="Times New Roman"/>
                <w:sz w:val="18"/>
                <w:szCs w:val="18"/>
              </w:rPr>
            </w:pPr>
          </w:p>
          <w:p w:rsidR="006C7708" w:rsidRPr="000C5120" w:rsidRDefault="006C7708" w:rsidP="006C7708">
            <w:pPr>
              <w:rPr>
                <w:rFonts w:ascii="Times New Roman" w:eastAsia="Times New Roman" w:hAnsi="Times New Roman" w:cs="Times New Roman"/>
                <w:sz w:val="18"/>
                <w:szCs w:val="18"/>
              </w:rPr>
            </w:pPr>
            <w:r w:rsidRPr="000C5120">
              <w:rPr>
                <w:rFonts w:ascii="Times New Roman" w:eastAsia="Times New Roman" w:hAnsi="Times New Roman" w:cs="Times New Roman"/>
                <w:sz w:val="18"/>
                <w:szCs w:val="18"/>
              </w:rPr>
              <w:t>Reconnect fragmented fish habitat</w:t>
            </w:r>
          </w:p>
          <w:p w:rsidR="006C7708" w:rsidRDefault="006C7708" w:rsidP="006C7708">
            <w:pPr>
              <w:rPr>
                <w:rFonts w:ascii="Times New Roman" w:eastAsia="Times New Roman" w:hAnsi="Times New Roman" w:cs="Times New Roman"/>
                <w:sz w:val="18"/>
                <w:szCs w:val="18"/>
              </w:rPr>
            </w:pPr>
          </w:p>
          <w:p w:rsidR="006C7708" w:rsidRPr="00F16A02" w:rsidRDefault="006C7708" w:rsidP="006C7708">
            <w:pPr>
              <w:rPr>
                <w:rFonts w:ascii="Times New Roman" w:eastAsia="Times New Roman" w:hAnsi="Times New Roman" w:cs="Times New Roman"/>
                <w:sz w:val="18"/>
                <w:szCs w:val="18"/>
              </w:rPr>
            </w:pPr>
            <w:r w:rsidRPr="000C5120">
              <w:rPr>
                <w:rFonts w:ascii="Times New Roman" w:eastAsia="Times New Roman" w:hAnsi="Times New Roman" w:cs="Times New Roman"/>
                <w:sz w:val="18"/>
                <w:szCs w:val="18"/>
              </w:rPr>
              <w:t>Restore water quality</w:t>
            </w:r>
          </w:p>
        </w:tc>
      </w:tr>
      <w:tr w:rsidR="00541589" w:rsidRPr="00F16A02" w:rsidTr="00F17D0F">
        <w:trPr>
          <w:trHeight w:val="651"/>
        </w:trPr>
        <w:tc>
          <w:tcPr>
            <w:tcW w:w="974" w:type="dxa"/>
            <w:vAlign w:val="center"/>
          </w:tcPr>
          <w:p w:rsidR="00541589" w:rsidRPr="00F16A02" w:rsidRDefault="000C5120"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820" w:type="dxa"/>
            <w:vAlign w:val="center"/>
          </w:tcPr>
          <w:p w:rsidR="00541589" w:rsidRPr="00F16A02" w:rsidRDefault="00F17D0F"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NY</w:t>
            </w:r>
          </w:p>
        </w:tc>
        <w:tc>
          <w:tcPr>
            <w:tcW w:w="1644" w:type="dxa"/>
            <w:vAlign w:val="center"/>
          </w:tcPr>
          <w:p w:rsidR="00541589" w:rsidRPr="00F16A02" w:rsidRDefault="00F17D0F" w:rsidP="00F17D0F">
            <w:pPr>
              <w:jc w:val="center"/>
              <w:rPr>
                <w:rFonts w:ascii="Times New Roman" w:eastAsia="Times New Roman" w:hAnsi="Times New Roman" w:cs="Times New Roman"/>
                <w:sz w:val="18"/>
                <w:szCs w:val="18"/>
              </w:rPr>
            </w:pPr>
            <w:r w:rsidRPr="00F17D0F">
              <w:rPr>
                <w:rFonts w:ascii="Times New Roman" w:eastAsia="Times New Roman" w:hAnsi="Times New Roman" w:cs="Times New Roman"/>
                <w:sz w:val="18"/>
                <w:szCs w:val="18"/>
              </w:rPr>
              <w:t>21490556</w:t>
            </w:r>
          </w:p>
        </w:tc>
        <w:tc>
          <w:tcPr>
            <w:tcW w:w="720" w:type="dxa"/>
            <w:vAlign w:val="center"/>
          </w:tcPr>
          <w:p w:rsidR="00541589" w:rsidRPr="00F16A02" w:rsidRDefault="00691113"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350" w:type="dxa"/>
            <w:vAlign w:val="center"/>
          </w:tcPr>
          <w:p w:rsidR="00541589" w:rsidRPr="00F16A02" w:rsidRDefault="00F17D0F"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$50,000</w:t>
            </w:r>
          </w:p>
        </w:tc>
        <w:tc>
          <w:tcPr>
            <w:tcW w:w="1260" w:type="dxa"/>
            <w:vAlign w:val="center"/>
          </w:tcPr>
          <w:p w:rsidR="00541589" w:rsidRPr="00F16A02" w:rsidRDefault="00F17D0F"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$120,000</w:t>
            </w:r>
          </w:p>
        </w:tc>
        <w:tc>
          <w:tcPr>
            <w:tcW w:w="1170" w:type="dxa"/>
            <w:vAlign w:val="center"/>
          </w:tcPr>
          <w:p w:rsidR="00541589" w:rsidRPr="00F16A02" w:rsidRDefault="00F17D0F"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$170,000</w:t>
            </w:r>
          </w:p>
        </w:tc>
        <w:tc>
          <w:tcPr>
            <w:tcW w:w="1620" w:type="dxa"/>
          </w:tcPr>
          <w:p w:rsidR="000C5120" w:rsidRDefault="000C5120" w:rsidP="000C5120">
            <w:pPr>
              <w:rPr>
                <w:rFonts w:ascii="Times New Roman" w:eastAsia="Times New Roman" w:hAnsi="Times New Roman" w:cs="Times New Roman"/>
                <w:sz w:val="18"/>
                <w:szCs w:val="18"/>
              </w:rPr>
            </w:pPr>
          </w:p>
          <w:p w:rsidR="000C5120" w:rsidRPr="000C5120" w:rsidRDefault="000C5120" w:rsidP="000C5120">
            <w:pPr>
              <w:rPr>
                <w:rFonts w:ascii="Times New Roman" w:eastAsia="Times New Roman" w:hAnsi="Times New Roman" w:cs="Times New Roman"/>
                <w:sz w:val="18"/>
                <w:szCs w:val="18"/>
              </w:rPr>
            </w:pPr>
            <w:r w:rsidRPr="000C5120">
              <w:rPr>
                <w:rFonts w:ascii="Times New Roman" w:eastAsia="Times New Roman" w:hAnsi="Times New Roman" w:cs="Times New Roman"/>
                <w:sz w:val="18"/>
                <w:szCs w:val="18"/>
              </w:rPr>
              <w:t>Restore hydrologic conditions for fish</w:t>
            </w:r>
          </w:p>
          <w:p w:rsidR="000C5120" w:rsidRPr="000C5120" w:rsidRDefault="000C5120" w:rsidP="000C5120">
            <w:pPr>
              <w:rPr>
                <w:rFonts w:ascii="Times New Roman" w:eastAsia="Times New Roman" w:hAnsi="Times New Roman" w:cs="Times New Roman"/>
                <w:sz w:val="18"/>
                <w:szCs w:val="18"/>
              </w:rPr>
            </w:pPr>
          </w:p>
          <w:p w:rsidR="00541589" w:rsidRDefault="000C5120" w:rsidP="000C5120">
            <w:pPr>
              <w:rPr>
                <w:rFonts w:ascii="Times New Roman" w:eastAsia="Times New Roman" w:hAnsi="Times New Roman" w:cs="Times New Roman"/>
                <w:sz w:val="18"/>
                <w:szCs w:val="18"/>
              </w:rPr>
            </w:pPr>
            <w:r w:rsidRPr="000C5120">
              <w:rPr>
                <w:rFonts w:ascii="Times New Roman" w:eastAsia="Times New Roman" w:hAnsi="Times New Roman" w:cs="Times New Roman"/>
                <w:sz w:val="18"/>
                <w:szCs w:val="18"/>
              </w:rPr>
              <w:t>Reconnect fragmented fish habitat</w:t>
            </w:r>
          </w:p>
          <w:p w:rsidR="00F17D0F" w:rsidRDefault="00F17D0F" w:rsidP="000C5120">
            <w:pPr>
              <w:rPr>
                <w:rFonts w:ascii="Times New Roman" w:eastAsia="Times New Roman" w:hAnsi="Times New Roman" w:cs="Times New Roman"/>
                <w:sz w:val="18"/>
                <w:szCs w:val="18"/>
              </w:rPr>
            </w:pPr>
          </w:p>
          <w:p w:rsidR="00F17D0F" w:rsidRPr="00F16A02" w:rsidRDefault="00F17D0F" w:rsidP="000C5120">
            <w:pPr>
              <w:rPr>
                <w:rFonts w:ascii="Times New Roman" w:eastAsia="Times New Roman" w:hAnsi="Times New Roman" w:cs="Times New Roman"/>
                <w:sz w:val="18"/>
                <w:szCs w:val="18"/>
              </w:rPr>
            </w:pPr>
            <w:r w:rsidRPr="000C5120">
              <w:rPr>
                <w:rFonts w:ascii="Times New Roman" w:eastAsia="Times New Roman" w:hAnsi="Times New Roman" w:cs="Times New Roman"/>
                <w:sz w:val="18"/>
                <w:szCs w:val="18"/>
              </w:rPr>
              <w:t>Restore water quality</w:t>
            </w:r>
          </w:p>
        </w:tc>
      </w:tr>
      <w:tr w:rsidR="006C7708" w:rsidRPr="00F16A02" w:rsidTr="00F4796D">
        <w:trPr>
          <w:trHeight w:val="651"/>
        </w:trPr>
        <w:tc>
          <w:tcPr>
            <w:tcW w:w="974" w:type="dxa"/>
            <w:vAlign w:val="center"/>
          </w:tcPr>
          <w:p w:rsidR="006C7708" w:rsidRPr="00F16A02" w:rsidRDefault="006C7708" w:rsidP="006C770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820" w:type="dxa"/>
            <w:vAlign w:val="center"/>
          </w:tcPr>
          <w:p w:rsidR="006C7708" w:rsidRPr="00F16A02" w:rsidRDefault="006C7708" w:rsidP="006C770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VT</w:t>
            </w:r>
          </w:p>
        </w:tc>
        <w:tc>
          <w:tcPr>
            <w:tcW w:w="1644" w:type="dxa"/>
            <w:vAlign w:val="center"/>
          </w:tcPr>
          <w:p w:rsidR="006C7708" w:rsidRPr="00F16A02" w:rsidRDefault="006C7708" w:rsidP="006C7708">
            <w:pPr>
              <w:jc w:val="center"/>
              <w:rPr>
                <w:rFonts w:ascii="Times New Roman" w:eastAsia="Times New Roman" w:hAnsi="Times New Roman" w:cs="Times New Roman"/>
                <w:sz w:val="18"/>
                <w:szCs w:val="18"/>
              </w:rPr>
            </w:pPr>
            <w:r w:rsidRPr="006C7708">
              <w:rPr>
                <w:rFonts w:ascii="Times New Roman" w:eastAsia="Times New Roman" w:hAnsi="Times New Roman" w:cs="Times New Roman"/>
                <w:sz w:val="18"/>
                <w:szCs w:val="18"/>
              </w:rPr>
              <w:t>20365812</w:t>
            </w:r>
          </w:p>
        </w:tc>
        <w:tc>
          <w:tcPr>
            <w:tcW w:w="720" w:type="dxa"/>
            <w:vAlign w:val="center"/>
          </w:tcPr>
          <w:p w:rsidR="006C7708" w:rsidRPr="00F16A02" w:rsidRDefault="00F17D0F" w:rsidP="006C770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1350" w:type="dxa"/>
            <w:vAlign w:val="center"/>
          </w:tcPr>
          <w:p w:rsidR="006C7708" w:rsidRPr="00F16A02" w:rsidRDefault="006C7708" w:rsidP="006C770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$50,000</w:t>
            </w:r>
          </w:p>
        </w:tc>
        <w:tc>
          <w:tcPr>
            <w:tcW w:w="1260" w:type="dxa"/>
            <w:vAlign w:val="center"/>
          </w:tcPr>
          <w:p w:rsidR="006C7708" w:rsidRPr="00F16A02" w:rsidRDefault="006C7708" w:rsidP="006C770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$307,500</w:t>
            </w:r>
          </w:p>
        </w:tc>
        <w:tc>
          <w:tcPr>
            <w:tcW w:w="1170" w:type="dxa"/>
            <w:vAlign w:val="center"/>
          </w:tcPr>
          <w:p w:rsidR="006C7708" w:rsidRPr="00F16A02" w:rsidRDefault="006C7708" w:rsidP="006C770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$357,500</w:t>
            </w:r>
          </w:p>
        </w:tc>
        <w:tc>
          <w:tcPr>
            <w:tcW w:w="1620" w:type="dxa"/>
          </w:tcPr>
          <w:p w:rsidR="006C7708" w:rsidRDefault="006C7708" w:rsidP="006C7708">
            <w:pPr>
              <w:rPr>
                <w:rFonts w:ascii="Times New Roman" w:eastAsia="Times New Roman" w:hAnsi="Times New Roman" w:cs="Times New Roman"/>
                <w:sz w:val="18"/>
                <w:szCs w:val="18"/>
              </w:rPr>
            </w:pPr>
          </w:p>
          <w:p w:rsidR="006C7708" w:rsidRPr="000C5120" w:rsidRDefault="006C7708" w:rsidP="006C7708">
            <w:pPr>
              <w:rPr>
                <w:rFonts w:ascii="Times New Roman" w:eastAsia="Times New Roman" w:hAnsi="Times New Roman" w:cs="Times New Roman"/>
                <w:sz w:val="18"/>
                <w:szCs w:val="18"/>
              </w:rPr>
            </w:pPr>
            <w:r w:rsidRPr="000C5120">
              <w:rPr>
                <w:rFonts w:ascii="Times New Roman" w:eastAsia="Times New Roman" w:hAnsi="Times New Roman" w:cs="Times New Roman"/>
                <w:sz w:val="18"/>
                <w:szCs w:val="18"/>
              </w:rPr>
              <w:t>Restore hydrologic conditions for fish</w:t>
            </w:r>
          </w:p>
          <w:p w:rsidR="006C7708" w:rsidRDefault="006C7708" w:rsidP="006C7708">
            <w:pPr>
              <w:rPr>
                <w:rFonts w:ascii="Times New Roman" w:eastAsia="Times New Roman" w:hAnsi="Times New Roman" w:cs="Times New Roman"/>
                <w:sz w:val="18"/>
                <w:szCs w:val="18"/>
              </w:rPr>
            </w:pPr>
          </w:p>
          <w:p w:rsidR="006C7708" w:rsidRPr="00F16A02" w:rsidRDefault="006C7708" w:rsidP="006C7708">
            <w:pPr>
              <w:rPr>
                <w:rFonts w:ascii="Times New Roman" w:eastAsia="Times New Roman" w:hAnsi="Times New Roman" w:cs="Times New Roman"/>
                <w:sz w:val="18"/>
                <w:szCs w:val="18"/>
              </w:rPr>
            </w:pPr>
            <w:r w:rsidRPr="000C5120">
              <w:rPr>
                <w:rFonts w:ascii="Times New Roman" w:eastAsia="Times New Roman" w:hAnsi="Times New Roman" w:cs="Times New Roman"/>
                <w:sz w:val="18"/>
                <w:szCs w:val="18"/>
              </w:rPr>
              <w:t>Reconnect fragmented fish habitat</w:t>
            </w:r>
          </w:p>
        </w:tc>
      </w:tr>
      <w:tr w:rsidR="00541589" w:rsidRPr="00F16A02" w:rsidTr="00765DD0">
        <w:trPr>
          <w:trHeight w:val="620"/>
        </w:trPr>
        <w:tc>
          <w:tcPr>
            <w:tcW w:w="974" w:type="dxa"/>
            <w:vAlign w:val="center"/>
          </w:tcPr>
          <w:p w:rsidR="00541589" w:rsidRPr="00F16A02" w:rsidRDefault="00F4796D"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820" w:type="dxa"/>
            <w:vAlign w:val="center"/>
          </w:tcPr>
          <w:p w:rsidR="00541589" w:rsidRPr="00F16A02" w:rsidDel="00923814" w:rsidRDefault="00765DD0"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VT</w:t>
            </w:r>
          </w:p>
        </w:tc>
        <w:tc>
          <w:tcPr>
            <w:tcW w:w="1644" w:type="dxa"/>
            <w:vAlign w:val="center"/>
          </w:tcPr>
          <w:p w:rsidR="00541589" w:rsidRPr="00F16A02" w:rsidRDefault="00765DD0" w:rsidP="00765DD0">
            <w:pPr>
              <w:jc w:val="center"/>
              <w:rPr>
                <w:rFonts w:ascii="Times New Roman" w:eastAsia="Times New Roman" w:hAnsi="Times New Roman" w:cs="Times New Roman"/>
                <w:sz w:val="18"/>
                <w:szCs w:val="18"/>
              </w:rPr>
            </w:pPr>
            <w:r w:rsidRPr="00765DD0">
              <w:rPr>
                <w:rFonts w:ascii="Times New Roman" w:eastAsia="Times New Roman" w:hAnsi="Times New Roman" w:cs="Times New Roman"/>
                <w:sz w:val="18"/>
                <w:szCs w:val="18"/>
              </w:rPr>
              <w:t>21488579</w:t>
            </w:r>
          </w:p>
        </w:tc>
        <w:tc>
          <w:tcPr>
            <w:tcW w:w="720" w:type="dxa"/>
            <w:vAlign w:val="center"/>
          </w:tcPr>
          <w:p w:rsidR="00541589" w:rsidRPr="00F16A02" w:rsidRDefault="00F17D0F"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1350" w:type="dxa"/>
            <w:vAlign w:val="center"/>
          </w:tcPr>
          <w:p w:rsidR="00541589" w:rsidRPr="00F16A02" w:rsidRDefault="00765DD0"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$39,000</w:t>
            </w:r>
          </w:p>
        </w:tc>
        <w:tc>
          <w:tcPr>
            <w:tcW w:w="1260" w:type="dxa"/>
            <w:vAlign w:val="center"/>
          </w:tcPr>
          <w:p w:rsidR="00541589" w:rsidRPr="00F16A02" w:rsidRDefault="00765DD0"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$42,400</w:t>
            </w:r>
          </w:p>
        </w:tc>
        <w:tc>
          <w:tcPr>
            <w:tcW w:w="1170" w:type="dxa"/>
            <w:vAlign w:val="center"/>
          </w:tcPr>
          <w:p w:rsidR="00541589" w:rsidRPr="00F16A02" w:rsidRDefault="00765DD0"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$81,400</w:t>
            </w:r>
          </w:p>
        </w:tc>
        <w:tc>
          <w:tcPr>
            <w:tcW w:w="1620" w:type="dxa"/>
          </w:tcPr>
          <w:p w:rsidR="00F4796D" w:rsidRDefault="00F4796D" w:rsidP="00F4796D">
            <w:pPr>
              <w:rPr>
                <w:rFonts w:ascii="Times New Roman" w:eastAsia="Times New Roman" w:hAnsi="Times New Roman" w:cs="Times New Roman"/>
                <w:sz w:val="18"/>
                <w:szCs w:val="18"/>
              </w:rPr>
            </w:pPr>
          </w:p>
          <w:p w:rsidR="00541589" w:rsidRPr="00F16A02" w:rsidRDefault="00D729F1" w:rsidP="00F4796D">
            <w:pPr>
              <w:rPr>
                <w:rFonts w:ascii="Times New Roman" w:eastAsia="Times New Roman" w:hAnsi="Times New Roman" w:cs="Times New Roman"/>
                <w:sz w:val="18"/>
                <w:szCs w:val="18"/>
              </w:rPr>
            </w:pPr>
            <w:r>
              <w:rPr>
                <w:rFonts w:ascii="Times New Roman" w:eastAsia="Times New Roman" w:hAnsi="Times New Roman" w:cs="Times New Roman"/>
                <w:sz w:val="18"/>
                <w:szCs w:val="18"/>
              </w:rPr>
              <w:t>None</w:t>
            </w:r>
          </w:p>
        </w:tc>
      </w:tr>
      <w:tr w:rsidR="00541589" w:rsidRPr="00F16A02" w:rsidTr="00DB1CBD">
        <w:trPr>
          <w:trHeight w:val="651"/>
        </w:trPr>
        <w:tc>
          <w:tcPr>
            <w:tcW w:w="974" w:type="dxa"/>
            <w:vAlign w:val="center"/>
          </w:tcPr>
          <w:p w:rsidR="00541589" w:rsidRPr="00F16A02" w:rsidRDefault="00F4796D"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820" w:type="dxa"/>
            <w:vAlign w:val="center"/>
          </w:tcPr>
          <w:p w:rsidR="00541589" w:rsidRPr="00F16A02" w:rsidRDefault="00F17D0F"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MD</w:t>
            </w:r>
          </w:p>
        </w:tc>
        <w:tc>
          <w:tcPr>
            <w:tcW w:w="1644" w:type="dxa"/>
            <w:vAlign w:val="center"/>
          </w:tcPr>
          <w:p w:rsidR="00541589" w:rsidRPr="00F16A02" w:rsidRDefault="00DB1CBD" w:rsidP="00DB1CBD">
            <w:pPr>
              <w:jc w:val="center"/>
              <w:rPr>
                <w:rFonts w:ascii="Times New Roman" w:eastAsia="Times New Roman" w:hAnsi="Times New Roman" w:cs="Times New Roman"/>
                <w:sz w:val="18"/>
                <w:szCs w:val="18"/>
              </w:rPr>
            </w:pPr>
            <w:r w:rsidRPr="00DB1CBD">
              <w:rPr>
                <w:rFonts w:ascii="Times New Roman" w:eastAsia="Times New Roman" w:hAnsi="Times New Roman" w:cs="Times New Roman"/>
                <w:sz w:val="18"/>
                <w:szCs w:val="18"/>
              </w:rPr>
              <w:t>36943392</w:t>
            </w:r>
          </w:p>
        </w:tc>
        <w:tc>
          <w:tcPr>
            <w:tcW w:w="720" w:type="dxa"/>
            <w:vAlign w:val="center"/>
          </w:tcPr>
          <w:p w:rsidR="00541589" w:rsidRPr="00F16A02" w:rsidRDefault="00DB1CBD"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1350" w:type="dxa"/>
            <w:vAlign w:val="center"/>
          </w:tcPr>
          <w:p w:rsidR="00541589" w:rsidRPr="00F16A02" w:rsidRDefault="00DB1CBD"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$50,000</w:t>
            </w:r>
          </w:p>
        </w:tc>
        <w:tc>
          <w:tcPr>
            <w:tcW w:w="1260" w:type="dxa"/>
            <w:vAlign w:val="center"/>
          </w:tcPr>
          <w:p w:rsidR="00541589" w:rsidRPr="00F16A02" w:rsidRDefault="00DB1CBD"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$117,000</w:t>
            </w:r>
          </w:p>
        </w:tc>
        <w:tc>
          <w:tcPr>
            <w:tcW w:w="1170" w:type="dxa"/>
            <w:vAlign w:val="center"/>
          </w:tcPr>
          <w:p w:rsidR="00541589" w:rsidRPr="00F16A02" w:rsidRDefault="00DB1CBD"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$167,000</w:t>
            </w:r>
          </w:p>
        </w:tc>
        <w:tc>
          <w:tcPr>
            <w:tcW w:w="1620" w:type="dxa"/>
          </w:tcPr>
          <w:p w:rsidR="00F4796D" w:rsidRDefault="00F4796D" w:rsidP="00F4796D">
            <w:pPr>
              <w:rPr>
                <w:rFonts w:ascii="Times New Roman" w:eastAsia="Times New Roman" w:hAnsi="Times New Roman" w:cs="Times New Roman"/>
                <w:sz w:val="18"/>
                <w:szCs w:val="18"/>
              </w:rPr>
            </w:pPr>
          </w:p>
          <w:p w:rsidR="00541589" w:rsidRPr="00F16A02" w:rsidRDefault="00DB1CBD" w:rsidP="00F4796D">
            <w:pPr>
              <w:rPr>
                <w:rFonts w:ascii="Times New Roman" w:eastAsia="Times New Roman" w:hAnsi="Times New Roman" w:cs="Times New Roman"/>
                <w:sz w:val="18"/>
                <w:szCs w:val="18"/>
              </w:rPr>
            </w:pPr>
            <w:r w:rsidRPr="000C5120">
              <w:rPr>
                <w:rFonts w:ascii="Times New Roman" w:eastAsia="Times New Roman" w:hAnsi="Times New Roman" w:cs="Times New Roman"/>
                <w:sz w:val="18"/>
                <w:szCs w:val="18"/>
              </w:rPr>
              <w:t>Reconnect fragmented fish habitat</w:t>
            </w:r>
          </w:p>
        </w:tc>
      </w:tr>
    </w:tbl>
    <w:p w:rsidR="00DB1CBD" w:rsidRDefault="00DB1CBD">
      <w:r>
        <w:br w:type="page"/>
      </w:r>
    </w:p>
    <w:tbl>
      <w:tblPr>
        <w:tblStyle w:val="TableGrid"/>
        <w:tblpPr w:leftFromText="180" w:rightFromText="180" w:vertAnchor="text" w:horzAnchor="margin" w:tblpY="168"/>
        <w:tblW w:w="9558" w:type="dxa"/>
        <w:tblLayout w:type="fixed"/>
        <w:tblLook w:val="04A0" w:firstRow="1" w:lastRow="0" w:firstColumn="1" w:lastColumn="0" w:noHBand="0" w:noVBand="1"/>
      </w:tblPr>
      <w:tblGrid>
        <w:gridCol w:w="974"/>
        <w:gridCol w:w="820"/>
        <w:gridCol w:w="1644"/>
        <w:gridCol w:w="720"/>
        <w:gridCol w:w="1350"/>
        <w:gridCol w:w="1260"/>
        <w:gridCol w:w="1170"/>
        <w:gridCol w:w="1620"/>
      </w:tblGrid>
      <w:tr w:rsidR="00541589" w:rsidRPr="00F16A02" w:rsidTr="00765DD0">
        <w:trPr>
          <w:trHeight w:val="651"/>
        </w:trPr>
        <w:tc>
          <w:tcPr>
            <w:tcW w:w="974" w:type="dxa"/>
            <w:vAlign w:val="center"/>
          </w:tcPr>
          <w:p w:rsidR="00541589" w:rsidRPr="00F16A02" w:rsidRDefault="00696799"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5</w:t>
            </w:r>
          </w:p>
        </w:tc>
        <w:tc>
          <w:tcPr>
            <w:tcW w:w="820" w:type="dxa"/>
            <w:vAlign w:val="center"/>
          </w:tcPr>
          <w:p w:rsidR="00541589" w:rsidRPr="00F16A02" w:rsidRDefault="00765DD0"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w:t>
            </w:r>
          </w:p>
        </w:tc>
        <w:tc>
          <w:tcPr>
            <w:tcW w:w="1644" w:type="dxa"/>
            <w:vAlign w:val="center"/>
          </w:tcPr>
          <w:p w:rsidR="00541589" w:rsidRPr="00F16A02" w:rsidRDefault="00765DD0" w:rsidP="00765DD0">
            <w:pPr>
              <w:jc w:val="center"/>
              <w:rPr>
                <w:rFonts w:ascii="Times New Roman" w:eastAsia="Times New Roman" w:hAnsi="Times New Roman" w:cs="Times New Roman"/>
                <w:sz w:val="18"/>
                <w:szCs w:val="18"/>
              </w:rPr>
            </w:pPr>
            <w:r w:rsidRPr="00765DD0">
              <w:rPr>
                <w:rFonts w:ascii="Times New Roman" w:eastAsia="Times New Roman" w:hAnsi="Times New Roman" w:cs="Times New Roman"/>
                <w:sz w:val="18"/>
                <w:szCs w:val="18"/>
              </w:rPr>
              <w:t>23426347</w:t>
            </w:r>
          </w:p>
        </w:tc>
        <w:tc>
          <w:tcPr>
            <w:tcW w:w="720" w:type="dxa"/>
            <w:vAlign w:val="center"/>
          </w:tcPr>
          <w:p w:rsidR="00541589" w:rsidRPr="00F16A02" w:rsidRDefault="00691113"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1350" w:type="dxa"/>
            <w:vAlign w:val="center"/>
          </w:tcPr>
          <w:p w:rsidR="00541589" w:rsidRPr="00F16A02" w:rsidRDefault="00765DD0"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$50,000</w:t>
            </w:r>
          </w:p>
        </w:tc>
        <w:tc>
          <w:tcPr>
            <w:tcW w:w="1260" w:type="dxa"/>
            <w:vAlign w:val="center"/>
          </w:tcPr>
          <w:p w:rsidR="00541589" w:rsidRPr="00F16A02" w:rsidRDefault="00765DD0"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$93,000</w:t>
            </w:r>
          </w:p>
        </w:tc>
        <w:tc>
          <w:tcPr>
            <w:tcW w:w="1170" w:type="dxa"/>
            <w:vAlign w:val="center"/>
          </w:tcPr>
          <w:p w:rsidR="00541589" w:rsidRPr="00F16A02" w:rsidRDefault="00765DD0"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$143,000</w:t>
            </w:r>
          </w:p>
        </w:tc>
        <w:tc>
          <w:tcPr>
            <w:tcW w:w="1620" w:type="dxa"/>
          </w:tcPr>
          <w:p w:rsidR="00696799" w:rsidRDefault="00696799" w:rsidP="00696799">
            <w:pPr>
              <w:rPr>
                <w:rFonts w:ascii="Times New Roman" w:eastAsia="Times New Roman" w:hAnsi="Times New Roman" w:cs="Times New Roman"/>
                <w:sz w:val="18"/>
                <w:szCs w:val="18"/>
              </w:rPr>
            </w:pPr>
          </w:p>
          <w:p w:rsidR="00696799" w:rsidRPr="000C5120" w:rsidRDefault="00696799" w:rsidP="00696799">
            <w:pPr>
              <w:rPr>
                <w:rFonts w:ascii="Times New Roman" w:eastAsia="Times New Roman" w:hAnsi="Times New Roman" w:cs="Times New Roman"/>
                <w:sz w:val="18"/>
                <w:szCs w:val="18"/>
              </w:rPr>
            </w:pPr>
            <w:r w:rsidRPr="000C5120">
              <w:rPr>
                <w:rFonts w:ascii="Times New Roman" w:eastAsia="Times New Roman" w:hAnsi="Times New Roman" w:cs="Times New Roman"/>
                <w:sz w:val="18"/>
                <w:szCs w:val="18"/>
              </w:rPr>
              <w:t>Reconnect fragmented fish habitat</w:t>
            </w:r>
          </w:p>
          <w:p w:rsidR="00541589" w:rsidRDefault="00541589" w:rsidP="00696799">
            <w:pPr>
              <w:rPr>
                <w:rFonts w:ascii="Times New Roman" w:eastAsia="Times New Roman" w:hAnsi="Times New Roman" w:cs="Times New Roman"/>
                <w:sz w:val="18"/>
                <w:szCs w:val="18"/>
              </w:rPr>
            </w:pPr>
          </w:p>
          <w:p w:rsidR="00765DD0" w:rsidRPr="00F16A02" w:rsidRDefault="00765DD0" w:rsidP="00696799">
            <w:pPr>
              <w:rPr>
                <w:rFonts w:ascii="Times New Roman" w:eastAsia="Times New Roman" w:hAnsi="Times New Roman" w:cs="Times New Roman"/>
                <w:sz w:val="18"/>
                <w:szCs w:val="18"/>
              </w:rPr>
            </w:pPr>
            <w:r w:rsidRPr="000C5120">
              <w:rPr>
                <w:rFonts w:ascii="Times New Roman" w:eastAsia="Times New Roman" w:hAnsi="Times New Roman" w:cs="Times New Roman"/>
                <w:sz w:val="18"/>
                <w:szCs w:val="18"/>
              </w:rPr>
              <w:t>Restore water quality</w:t>
            </w:r>
          </w:p>
        </w:tc>
      </w:tr>
      <w:tr w:rsidR="00541589" w:rsidRPr="00F16A02" w:rsidTr="00DB1CBD">
        <w:trPr>
          <w:trHeight w:val="620"/>
        </w:trPr>
        <w:tc>
          <w:tcPr>
            <w:tcW w:w="974" w:type="dxa"/>
            <w:vAlign w:val="center"/>
          </w:tcPr>
          <w:p w:rsidR="00541589" w:rsidRPr="00F16A02" w:rsidRDefault="00DB1CBD"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820" w:type="dxa"/>
            <w:vAlign w:val="center"/>
          </w:tcPr>
          <w:p w:rsidR="00541589" w:rsidRPr="00F16A02" w:rsidDel="00923814" w:rsidRDefault="00DB1CBD" w:rsidP="002675D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NH</w:t>
            </w:r>
          </w:p>
        </w:tc>
        <w:tc>
          <w:tcPr>
            <w:tcW w:w="1644" w:type="dxa"/>
            <w:vAlign w:val="center"/>
          </w:tcPr>
          <w:p w:rsidR="00541589" w:rsidRPr="00F16A02" w:rsidRDefault="00DB1CBD" w:rsidP="00DB1CBD">
            <w:pPr>
              <w:jc w:val="center"/>
              <w:rPr>
                <w:rFonts w:ascii="Times New Roman" w:eastAsia="Times New Roman" w:hAnsi="Times New Roman" w:cs="Times New Roman"/>
                <w:sz w:val="18"/>
                <w:szCs w:val="18"/>
              </w:rPr>
            </w:pPr>
            <w:r w:rsidRPr="00DB1CBD">
              <w:rPr>
                <w:rFonts w:ascii="Times New Roman" w:eastAsia="Times New Roman" w:hAnsi="Times New Roman" w:cs="Times New Roman"/>
                <w:sz w:val="18"/>
                <w:szCs w:val="18"/>
              </w:rPr>
              <w:t>21493560</w:t>
            </w:r>
          </w:p>
        </w:tc>
        <w:tc>
          <w:tcPr>
            <w:tcW w:w="720" w:type="dxa"/>
            <w:vAlign w:val="center"/>
          </w:tcPr>
          <w:p w:rsidR="00541589" w:rsidRPr="00F16A02" w:rsidRDefault="006C7708" w:rsidP="00DB1CB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DB1CBD">
              <w:rPr>
                <w:rFonts w:ascii="Times New Roman" w:eastAsia="Times New Roman" w:hAnsi="Times New Roman" w:cs="Times New Roman"/>
                <w:sz w:val="18"/>
                <w:szCs w:val="18"/>
              </w:rPr>
              <w:t>1</w:t>
            </w:r>
          </w:p>
        </w:tc>
        <w:tc>
          <w:tcPr>
            <w:tcW w:w="1350" w:type="dxa"/>
            <w:vAlign w:val="center"/>
          </w:tcPr>
          <w:p w:rsidR="00541589" w:rsidRPr="00F16A02" w:rsidRDefault="00DB1CBD"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$30,000</w:t>
            </w:r>
          </w:p>
        </w:tc>
        <w:tc>
          <w:tcPr>
            <w:tcW w:w="1260" w:type="dxa"/>
            <w:vAlign w:val="center"/>
          </w:tcPr>
          <w:p w:rsidR="00541589" w:rsidRPr="00F16A02" w:rsidRDefault="00DB1CBD"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$78,295</w:t>
            </w:r>
          </w:p>
        </w:tc>
        <w:tc>
          <w:tcPr>
            <w:tcW w:w="1170" w:type="dxa"/>
            <w:vAlign w:val="center"/>
          </w:tcPr>
          <w:p w:rsidR="00541589" w:rsidRPr="00F16A02" w:rsidRDefault="00DB1CBD" w:rsidP="0036155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$108,295</w:t>
            </w:r>
          </w:p>
        </w:tc>
        <w:tc>
          <w:tcPr>
            <w:tcW w:w="1620" w:type="dxa"/>
          </w:tcPr>
          <w:p w:rsidR="00696799" w:rsidRPr="00696799" w:rsidRDefault="00696799" w:rsidP="00696799">
            <w:pPr>
              <w:rPr>
                <w:rFonts w:ascii="Times New Roman" w:eastAsia="Times New Roman" w:hAnsi="Times New Roman" w:cs="Times New Roman"/>
                <w:sz w:val="18"/>
                <w:szCs w:val="18"/>
              </w:rPr>
            </w:pPr>
          </w:p>
          <w:p w:rsidR="001B53DA" w:rsidRPr="000C5120" w:rsidRDefault="001B53DA" w:rsidP="001B53DA">
            <w:pPr>
              <w:rPr>
                <w:rFonts w:ascii="Times New Roman" w:eastAsia="Times New Roman" w:hAnsi="Times New Roman" w:cs="Times New Roman"/>
                <w:sz w:val="18"/>
                <w:szCs w:val="18"/>
              </w:rPr>
            </w:pPr>
            <w:r w:rsidRPr="000C5120">
              <w:rPr>
                <w:rFonts w:ascii="Times New Roman" w:eastAsia="Times New Roman" w:hAnsi="Times New Roman" w:cs="Times New Roman"/>
                <w:sz w:val="18"/>
                <w:szCs w:val="18"/>
              </w:rPr>
              <w:t>Restore hydrologic conditions for fish</w:t>
            </w:r>
          </w:p>
          <w:p w:rsidR="001B53DA" w:rsidRDefault="001B53DA" w:rsidP="00696799">
            <w:pPr>
              <w:rPr>
                <w:rFonts w:ascii="Times New Roman" w:eastAsia="Times New Roman" w:hAnsi="Times New Roman" w:cs="Times New Roman"/>
                <w:sz w:val="18"/>
                <w:szCs w:val="18"/>
              </w:rPr>
            </w:pPr>
          </w:p>
          <w:p w:rsidR="00541589" w:rsidRPr="00F16A02" w:rsidRDefault="00696799" w:rsidP="00696799">
            <w:pPr>
              <w:rPr>
                <w:rFonts w:ascii="Times New Roman" w:eastAsia="Times New Roman" w:hAnsi="Times New Roman" w:cs="Times New Roman"/>
                <w:sz w:val="18"/>
                <w:szCs w:val="18"/>
              </w:rPr>
            </w:pPr>
            <w:r w:rsidRPr="00696799">
              <w:rPr>
                <w:rFonts w:ascii="Times New Roman" w:eastAsia="Times New Roman" w:hAnsi="Times New Roman" w:cs="Times New Roman"/>
                <w:sz w:val="18"/>
                <w:szCs w:val="18"/>
              </w:rPr>
              <w:t>Re</w:t>
            </w:r>
            <w:r w:rsidR="001B53DA">
              <w:rPr>
                <w:rFonts w:ascii="Times New Roman" w:eastAsia="Times New Roman" w:hAnsi="Times New Roman" w:cs="Times New Roman"/>
                <w:sz w:val="18"/>
                <w:szCs w:val="18"/>
              </w:rPr>
              <w:t>connect fragmented fish habitat</w:t>
            </w:r>
          </w:p>
        </w:tc>
      </w:tr>
    </w:tbl>
    <w:p w:rsidR="00E95A28" w:rsidRDefault="00E95A28" w:rsidP="00B663D1">
      <w:pPr>
        <w:pStyle w:val="ListParagraph"/>
        <w:spacing w:after="0" w:line="276" w:lineRule="exact"/>
        <w:ind w:left="360" w:right="393"/>
        <w:rPr>
          <w:rFonts w:ascii="Times New Roman" w:hAnsi="Times New Roman" w:cs="Times New Roman"/>
          <w:sz w:val="24"/>
          <w:szCs w:val="24"/>
        </w:rPr>
      </w:pPr>
    </w:p>
    <w:p w:rsidR="00B663D1" w:rsidRDefault="00B663D1" w:rsidP="00B663D1">
      <w:pPr>
        <w:pStyle w:val="ListParagraph"/>
        <w:spacing w:after="0" w:line="276" w:lineRule="exact"/>
        <w:ind w:left="360" w:right="393"/>
        <w:rPr>
          <w:rFonts w:ascii="Times New Roman" w:hAnsi="Times New Roman" w:cs="Times New Roman"/>
          <w:sz w:val="24"/>
          <w:szCs w:val="24"/>
        </w:rPr>
      </w:pPr>
    </w:p>
    <w:p w:rsidR="00B663D1" w:rsidRDefault="00B663D1" w:rsidP="00B663D1">
      <w:pPr>
        <w:pStyle w:val="ListParagraph"/>
        <w:spacing w:after="0" w:line="276" w:lineRule="exact"/>
        <w:ind w:left="360" w:right="393"/>
        <w:rPr>
          <w:rFonts w:ascii="Times New Roman" w:hAnsi="Times New Roman" w:cs="Times New Roman"/>
          <w:sz w:val="24"/>
          <w:szCs w:val="24"/>
        </w:rPr>
      </w:pPr>
    </w:p>
    <w:p w:rsidR="00B663D1" w:rsidRDefault="00B663D1" w:rsidP="00B663D1">
      <w:pPr>
        <w:pStyle w:val="ListParagraph"/>
        <w:spacing w:after="0" w:line="276" w:lineRule="exact"/>
        <w:ind w:left="360" w:right="393"/>
        <w:rPr>
          <w:rFonts w:ascii="Times New Roman" w:hAnsi="Times New Roman" w:cs="Times New Roman"/>
          <w:sz w:val="24"/>
          <w:szCs w:val="24"/>
        </w:rPr>
      </w:pPr>
    </w:p>
    <w:p w:rsidR="00B663D1" w:rsidRDefault="00B663D1" w:rsidP="00B663D1">
      <w:pPr>
        <w:pStyle w:val="ListParagraph"/>
        <w:spacing w:after="0" w:line="276" w:lineRule="exact"/>
        <w:ind w:left="360" w:right="393"/>
        <w:rPr>
          <w:rFonts w:ascii="Times New Roman" w:hAnsi="Times New Roman" w:cs="Times New Roman"/>
          <w:sz w:val="24"/>
          <w:szCs w:val="24"/>
        </w:rPr>
      </w:pPr>
    </w:p>
    <w:p w:rsidR="00B663D1" w:rsidRDefault="00B663D1" w:rsidP="00B663D1">
      <w:pPr>
        <w:pStyle w:val="ListParagraph"/>
        <w:spacing w:after="0" w:line="276" w:lineRule="exact"/>
        <w:ind w:left="360" w:right="393"/>
        <w:rPr>
          <w:rFonts w:ascii="Times New Roman" w:hAnsi="Times New Roman" w:cs="Times New Roman"/>
          <w:sz w:val="24"/>
          <w:szCs w:val="24"/>
        </w:rPr>
      </w:pPr>
    </w:p>
    <w:p w:rsidR="00B663D1" w:rsidRDefault="00B663D1" w:rsidP="00B663D1">
      <w:pPr>
        <w:pStyle w:val="ListParagraph"/>
        <w:spacing w:after="0" w:line="276" w:lineRule="exact"/>
        <w:ind w:left="360" w:right="393"/>
        <w:rPr>
          <w:rFonts w:ascii="Times New Roman" w:hAnsi="Times New Roman" w:cs="Times New Roman"/>
          <w:sz w:val="24"/>
          <w:szCs w:val="24"/>
        </w:rPr>
      </w:pPr>
    </w:p>
    <w:p w:rsidR="00B663D1" w:rsidRDefault="00B663D1" w:rsidP="00B663D1">
      <w:pPr>
        <w:pStyle w:val="ListParagraph"/>
        <w:spacing w:after="0" w:line="276" w:lineRule="exact"/>
        <w:ind w:left="360" w:right="393"/>
        <w:rPr>
          <w:rFonts w:ascii="Times New Roman" w:hAnsi="Times New Roman" w:cs="Times New Roman"/>
          <w:sz w:val="24"/>
          <w:szCs w:val="24"/>
        </w:rPr>
      </w:pPr>
    </w:p>
    <w:p w:rsidR="00B663D1" w:rsidRDefault="00B663D1" w:rsidP="00B663D1">
      <w:pPr>
        <w:pStyle w:val="ListParagraph"/>
        <w:spacing w:after="0" w:line="276" w:lineRule="exact"/>
        <w:ind w:left="360" w:right="393"/>
        <w:rPr>
          <w:rFonts w:ascii="Times New Roman" w:hAnsi="Times New Roman" w:cs="Times New Roman"/>
          <w:sz w:val="24"/>
          <w:szCs w:val="24"/>
        </w:rPr>
      </w:pPr>
    </w:p>
    <w:p w:rsidR="00B663D1" w:rsidRDefault="00B663D1" w:rsidP="00B663D1">
      <w:pPr>
        <w:pStyle w:val="ListParagraph"/>
        <w:spacing w:after="0" w:line="276" w:lineRule="exact"/>
        <w:ind w:left="360" w:right="393"/>
        <w:rPr>
          <w:rFonts w:ascii="Times New Roman" w:hAnsi="Times New Roman" w:cs="Times New Roman"/>
          <w:sz w:val="24"/>
          <w:szCs w:val="24"/>
        </w:rPr>
      </w:pPr>
    </w:p>
    <w:p w:rsidR="00B663D1" w:rsidRDefault="00B663D1" w:rsidP="00B663D1">
      <w:pPr>
        <w:pStyle w:val="ListParagraph"/>
        <w:spacing w:after="0" w:line="276" w:lineRule="exact"/>
        <w:ind w:left="360" w:right="393"/>
        <w:rPr>
          <w:rFonts w:ascii="Times New Roman" w:hAnsi="Times New Roman" w:cs="Times New Roman"/>
          <w:sz w:val="24"/>
          <w:szCs w:val="24"/>
        </w:rPr>
      </w:pPr>
    </w:p>
    <w:p w:rsidR="00B663D1" w:rsidRDefault="00B663D1" w:rsidP="00B663D1">
      <w:pPr>
        <w:pStyle w:val="ListParagraph"/>
        <w:spacing w:after="0" w:line="276" w:lineRule="exact"/>
        <w:ind w:left="360" w:right="393"/>
        <w:rPr>
          <w:rFonts w:ascii="Times New Roman" w:hAnsi="Times New Roman" w:cs="Times New Roman"/>
          <w:sz w:val="24"/>
          <w:szCs w:val="24"/>
        </w:rPr>
      </w:pPr>
    </w:p>
    <w:p w:rsidR="00B663D1" w:rsidRPr="00B663D1" w:rsidRDefault="00B663D1" w:rsidP="00B663D1">
      <w:pPr>
        <w:spacing w:after="0" w:line="276" w:lineRule="exact"/>
        <w:ind w:right="393"/>
        <w:rPr>
          <w:rFonts w:ascii="Times New Roman" w:eastAsia="Courier New" w:hAnsi="Times New Roman" w:cs="Times New Roman"/>
          <w:position w:val="1"/>
          <w:sz w:val="24"/>
          <w:szCs w:val="24"/>
        </w:rPr>
      </w:pPr>
    </w:p>
    <w:p w:rsidR="00021757" w:rsidRPr="00805EE4" w:rsidRDefault="0074285A" w:rsidP="00D970CB">
      <w:pPr>
        <w:pStyle w:val="ListParagraph"/>
        <w:numPr>
          <w:ilvl w:val="0"/>
          <w:numId w:val="2"/>
        </w:numPr>
        <w:spacing w:after="0" w:line="276" w:lineRule="exact"/>
        <w:ind w:right="393"/>
        <w:rPr>
          <w:rFonts w:ascii="Times New Roman" w:eastAsia="Courier New" w:hAnsi="Times New Roman" w:cs="Times New Roman"/>
          <w:position w:val="1"/>
          <w:sz w:val="24"/>
          <w:szCs w:val="24"/>
        </w:rPr>
      </w:pPr>
      <w:r w:rsidRPr="00554A53">
        <w:rPr>
          <w:rFonts w:ascii="Times New Roman" w:eastAsia="Times New Roman" w:hAnsi="Times New Roman" w:cs="Times New Roman"/>
          <w:spacing w:val="1"/>
          <w:sz w:val="24"/>
          <w:szCs w:val="24"/>
        </w:rPr>
        <w:t>S</w:t>
      </w:r>
      <w:r w:rsidRPr="00554A53">
        <w:rPr>
          <w:rFonts w:ascii="Times New Roman" w:eastAsia="Times New Roman" w:hAnsi="Times New Roman" w:cs="Times New Roman"/>
          <w:sz w:val="24"/>
          <w:szCs w:val="24"/>
        </w:rPr>
        <w:t>t</w:t>
      </w:r>
      <w:r w:rsidRPr="00554A53">
        <w:rPr>
          <w:rFonts w:ascii="Times New Roman" w:eastAsia="Times New Roman" w:hAnsi="Times New Roman" w:cs="Times New Roman"/>
          <w:spacing w:val="-1"/>
          <w:sz w:val="24"/>
          <w:szCs w:val="24"/>
        </w:rPr>
        <w:t>ra</w:t>
      </w:r>
      <w:r w:rsidRPr="00554A53">
        <w:rPr>
          <w:rFonts w:ascii="Times New Roman" w:eastAsia="Times New Roman" w:hAnsi="Times New Roman" w:cs="Times New Roman"/>
          <w:sz w:val="24"/>
          <w:szCs w:val="24"/>
        </w:rPr>
        <w:t>t</w:t>
      </w:r>
      <w:r w:rsidRPr="00554A53">
        <w:rPr>
          <w:rFonts w:ascii="Times New Roman" w:eastAsia="Times New Roman" w:hAnsi="Times New Roman" w:cs="Times New Roman"/>
          <w:spacing w:val="-1"/>
          <w:sz w:val="24"/>
          <w:szCs w:val="24"/>
        </w:rPr>
        <w:t>e</w:t>
      </w:r>
      <w:r w:rsidRPr="00554A53">
        <w:rPr>
          <w:rFonts w:ascii="Times New Roman" w:eastAsia="Times New Roman" w:hAnsi="Times New Roman" w:cs="Times New Roman"/>
          <w:spacing w:val="-2"/>
          <w:sz w:val="24"/>
          <w:szCs w:val="24"/>
        </w:rPr>
        <w:t>g</w:t>
      </w:r>
      <w:r w:rsidRPr="00554A53">
        <w:rPr>
          <w:rFonts w:ascii="Times New Roman" w:eastAsia="Times New Roman" w:hAnsi="Times New Roman" w:cs="Times New Roman"/>
          <w:sz w:val="24"/>
          <w:szCs w:val="24"/>
        </w:rPr>
        <w:t>ic</w:t>
      </w:r>
      <w:r w:rsidRPr="00554A53">
        <w:rPr>
          <w:rFonts w:ascii="Times New Roman" w:eastAsia="Times New Roman" w:hAnsi="Times New Roman" w:cs="Times New Roman"/>
          <w:spacing w:val="4"/>
          <w:sz w:val="24"/>
          <w:szCs w:val="24"/>
        </w:rPr>
        <w:t xml:space="preserve"> </w:t>
      </w:r>
      <w:r w:rsidRPr="00575E15">
        <w:rPr>
          <w:rFonts w:ascii="Times New Roman" w:eastAsia="Times New Roman" w:hAnsi="Times New Roman" w:cs="Times New Roman"/>
          <w:spacing w:val="-3"/>
          <w:sz w:val="24"/>
          <w:szCs w:val="24"/>
        </w:rPr>
        <w:t>I</w:t>
      </w:r>
      <w:r w:rsidRPr="00575E15">
        <w:rPr>
          <w:rFonts w:ascii="Times New Roman" w:eastAsia="Times New Roman" w:hAnsi="Times New Roman" w:cs="Times New Roman"/>
          <w:sz w:val="24"/>
          <w:szCs w:val="24"/>
        </w:rPr>
        <w:t>mpl</w:t>
      </w:r>
      <w:r w:rsidRPr="00575E15">
        <w:rPr>
          <w:rFonts w:ascii="Times New Roman" w:eastAsia="Times New Roman" w:hAnsi="Times New Roman" w:cs="Times New Roman"/>
          <w:spacing w:val="-1"/>
          <w:sz w:val="24"/>
          <w:szCs w:val="24"/>
        </w:rPr>
        <w:t>e</w:t>
      </w:r>
      <w:r w:rsidRPr="00575E15">
        <w:rPr>
          <w:rFonts w:ascii="Times New Roman" w:eastAsia="Times New Roman" w:hAnsi="Times New Roman" w:cs="Times New Roman"/>
          <w:sz w:val="24"/>
          <w:szCs w:val="24"/>
        </w:rPr>
        <w:t>m</w:t>
      </w:r>
      <w:r w:rsidRPr="00575E15">
        <w:rPr>
          <w:rFonts w:ascii="Times New Roman" w:eastAsia="Times New Roman" w:hAnsi="Times New Roman" w:cs="Times New Roman"/>
          <w:spacing w:val="-1"/>
          <w:sz w:val="24"/>
          <w:szCs w:val="24"/>
        </w:rPr>
        <w:t>e</w:t>
      </w:r>
      <w:r w:rsidRPr="00575E15">
        <w:rPr>
          <w:rFonts w:ascii="Times New Roman" w:eastAsia="Times New Roman" w:hAnsi="Times New Roman" w:cs="Times New Roman"/>
          <w:sz w:val="24"/>
          <w:szCs w:val="24"/>
        </w:rPr>
        <w:t>nt</w:t>
      </w:r>
      <w:r w:rsidRPr="00575E15">
        <w:rPr>
          <w:rFonts w:ascii="Times New Roman" w:eastAsia="Times New Roman" w:hAnsi="Times New Roman" w:cs="Times New Roman"/>
          <w:spacing w:val="-1"/>
          <w:sz w:val="24"/>
          <w:szCs w:val="24"/>
        </w:rPr>
        <w:t>a</w:t>
      </w:r>
      <w:r w:rsidRPr="00575E15">
        <w:rPr>
          <w:rFonts w:ascii="Times New Roman" w:eastAsia="Times New Roman" w:hAnsi="Times New Roman" w:cs="Times New Roman"/>
          <w:sz w:val="24"/>
          <w:szCs w:val="24"/>
        </w:rPr>
        <w:t>tion</w:t>
      </w:r>
      <w:r w:rsidR="00F456C9" w:rsidRPr="00575E15">
        <w:rPr>
          <w:rFonts w:ascii="Times New Roman" w:eastAsia="Times New Roman" w:hAnsi="Times New Roman" w:cs="Times New Roman"/>
          <w:sz w:val="24"/>
          <w:szCs w:val="24"/>
        </w:rPr>
        <w:t xml:space="preserve"> </w:t>
      </w:r>
    </w:p>
    <w:p w:rsidR="002000F4" w:rsidRPr="008E1716" w:rsidRDefault="002000F4" w:rsidP="002000F4">
      <w:pPr>
        <w:pStyle w:val="ListParagraph"/>
        <w:spacing w:before="3" w:after="0" w:line="276" w:lineRule="exact"/>
        <w:ind w:left="360" w:right="393"/>
        <w:rPr>
          <w:rFonts w:ascii="Times New Roman" w:eastAsia="Courier New" w:hAnsi="Times New Roman" w:cs="Times New Roman"/>
          <w:position w:val="1"/>
          <w:sz w:val="24"/>
          <w:szCs w:val="24"/>
        </w:rPr>
      </w:pPr>
    </w:p>
    <w:p w:rsidR="00662129" w:rsidRPr="008E1716" w:rsidRDefault="00662129" w:rsidP="00DE4B98">
      <w:pPr>
        <w:spacing w:before="3" w:after="0" w:line="276" w:lineRule="exact"/>
        <w:ind w:left="360" w:right="393"/>
        <w:rPr>
          <w:rFonts w:ascii="Times New Roman" w:eastAsia="Times New Roman" w:hAnsi="Times New Roman" w:cs="Times New Roman"/>
          <w:i/>
          <w:spacing w:val="-1"/>
          <w:sz w:val="24"/>
          <w:szCs w:val="24"/>
        </w:rPr>
      </w:pPr>
      <w:r w:rsidRPr="008E1716">
        <w:rPr>
          <w:rFonts w:ascii="Times New Roman" w:eastAsia="Courier New" w:hAnsi="Times New Roman" w:cs="Times New Roman"/>
          <w:i/>
          <w:position w:val="1"/>
          <w:sz w:val="24"/>
          <w:szCs w:val="24"/>
        </w:rPr>
        <w:t>P</w:t>
      </w:r>
      <w:r w:rsidR="00021757" w:rsidRPr="008E1716">
        <w:rPr>
          <w:rFonts w:ascii="Times New Roman" w:eastAsia="Courier New" w:hAnsi="Times New Roman" w:cs="Times New Roman"/>
          <w:i/>
          <w:position w:val="1"/>
          <w:sz w:val="24"/>
          <w:szCs w:val="24"/>
        </w:rPr>
        <w:t>er</w:t>
      </w:r>
      <w:r w:rsidR="00694CA0" w:rsidRPr="008E1716">
        <w:rPr>
          <w:rFonts w:ascii="Times New Roman" w:eastAsia="Courier New" w:hAnsi="Times New Roman" w:cs="Times New Roman"/>
          <w:i/>
          <w:position w:val="1"/>
          <w:sz w:val="24"/>
          <w:szCs w:val="24"/>
        </w:rPr>
        <w:t xml:space="preserve">centage of projects </w:t>
      </w:r>
      <w:r w:rsidRPr="008E1716">
        <w:rPr>
          <w:rFonts w:ascii="Times New Roman" w:eastAsia="Courier New" w:hAnsi="Times New Roman" w:cs="Times New Roman"/>
          <w:i/>
          <w:position w:val="1"/>
          <w:sz w:val="24"/>
          <w:szCs w:val="24"/>
        </w:rPr>
        <w:t xml:space="preserve">that </w:t>
      </w:r>
      <w:r w:rsidR="00694CA0" w:rsidRPr="008E1716">
        <w:rPr>
          <w:rFonts w:ascii="Times New Roman" w:eastAsia="Courier New" w:hAnsi="Times New Roman" w:cs="Times New Roman"/>
          <w:i/>
          <w:position w:val="1"/>
          <w:sz w:val="24"/>
          <w:szCs w:val="24"/>
        </w:rPr>
        <w:t>include</w:t>
      </w:r>
      <w:r w:rsidR="00021757" w:rsidRPr="008E1716">
        <w:rPr>
          <w:rFonts w:ascii="Times New Roman" w:eastAsia="Courier New" w:hAnsi="Times New Roman" w:cs="Times New Roman"/>
          <w:i/>
          <w:position w:val="1"/>
          <w:sz w:val="24"/>
          <w:szCs w:val="24"/>
        </w:rPr>
        <w:t xml:space="preserve"> measurable goals and objectives to address</w:t>
      </w:r>
      <w:r w:rsidR="00021757" w:rsidRPr="008E1716">
        <w:rPr>
          <w:rFonts w:ascii="Times New Roman" w:eastAsia="Times New Roman" w:hAnsi="Times New Roman" w:cs="Times New Roman"/>
          <w:i/>
          <w:spacing w:val="-1"/>
          <w:sz w:val="24"/>
          <w:szCs w:val="24"/>
        </w:rPr>
        <w:t xml:space="preserve">: </w:t>
      </w:r>
    </w:p>
    <w:p w:rsidR="00662129" w:rsidRPr="008E1716" w:rsidRDefault="00021757" w:rsidP="00AD7F5D">
      <w:pPr>
        <w:numPr>
          <w:ilvl w:val="0"/>
          <w:numId w:val="12"/>
        </w:numPr>
        <w:spacing w:before="3" w:after="0" w:line="276" w:lineRule="exact"/>
        <w:ind w:right="393"/>
        <w:rPr>
          <w:rFonts w:ascii="Times New Roman" w:eastAsia="Times New Roman" w:hAnsi="Times New Roman" w:cs="Times New Roman"/>
          <w:i/>
          <w:spacing w:val="-1"/>
          <w:sz w:val="24"/>
          <w:szCs w:val="24"/>
        </w:rPr>
      </w:pPr>
      <w:r w:rsidRPr="008E1716">
        <w:rPr>
          <w:rFonts w:ascii="Times New Roman" w:eastAsia="Times New Roman" w:hAnsi="Times New Roman" w:cs="Times New Roman"/>
          <w:i/>
          <w:spacing w:val="-1"/>
          <w:sz w:val="24"/>
          <w:szCs w:val="24"/>
        </w:rPr>
        <w:t>F</w:t>
      </w:r>
      <w:r w:rsidRPr="008E1716">
        <w:rPr>
          <w:rFonts w:ascii="Times New Roman" w:eastAsia="Times New Roman" w:hAnsi="Times New Roman" w:cs="Times New Roman"/>
          <w:i/>
          <w:sz w:val="24"/>
          <w:szCs w:val="24"/>
        </w:rPr>
        <w:t>HP</w:t>
      </w:r>
      <w:r w:rsidRPr="008E1716">
        <w:rPr>
          <w:rFonts w:ascii="Times New Roman" w:eastAsia="Times New Roman" w:hAnsi="Times New Roman" w:cs="Times New Roman"/>
          <w:i/>
          <w:spacing w:val="1"/>
          <w:sz w:val="24"/>
          <w:szCs w:val="24"/>
        </w:rPr>
        <w:t xml:space="preserve"> </w:t>
      </w:r>
      <w:r w:rsidRPr="008E1716">
        <w:rPr>
          <w:rFonts w:ascii="Times New Roman" w:eastAsia="Times New Roman" w:hAnsi="Times New Roman" w:cs="Times New Roman"/>
          <w:i/>
          <w:sz w:val="24"/>
          <w:szCs w:val="24"/>
        </w:rPr>
        <w:t>p</w:t>
      </w:r>
      <w:r w:rsidRPr="008E1716">
        <w:rPr>
          <w:rFonts w:ascii="Times New Roman" w:eastAsia="Times New Roman" w:hAnsi="Times New Roman" w:cs="Times New Roman"/>
          <w:i/>
          <w:spacing w:val="-1"/>
          <w:sz w:val="24"/>
          <w:szCs w:val="24"/>
        </w:rPr>
        <w:t>r</w:t>
      </w:r>
      <w:r w:rsidRPr="008E1716">
        <w:rPr>
          <w:rFonts w:ascii="Times New Roman" w:eastAsia="Times New Roman" w:hAnsi="Times New Roman" w:cs="Times New Roman"/>
          <w:i/>
          <w:sz w:val="24"/>
          <w:szCs w:val="24"/>
        </w:rPr>
        <w:t>io</w:t>
      </w:r>
      <w:r w:rsidRPr="008E1716">
        <w:rPr>
          <w:rFonts w:ascii="Times New Roman" w:eastAsia="Times New Roman" w:hAnsi="Times New Roman" w:cs="Times New Roman"/>
          <w:i/>
          <w:spacing w:val="-1"/>
          <w:sz w:val="24"/>
          <w:szCs w:val="24"/>
        </w:rPr>
        <w:t>r</w:t>
      </w:r>
      <w:r w:rsidRPr="008E1716">
        <w:rPr>
          <w:rFonts w:ascii="Times New Roman" w:eastAsia="Times New Roman" w:hAnsi="Times New Roman" w:cs="Times New Roman"/>
          <w:i/>
          <w:sz w:val="24"/>
          <w:szCs w:val="24"/>
        </w:rPr>
        <w:t>i</w:t>
      </w:r>
      <w:r w:rsidRPr="008E1716">
        <w:rPr>
          <w:rFonts w:ascii="Times New Roman" w:eastAsia="Times New Roman" w:hAnsi="Times New Roman" w:cs="Times New Roman"/>
          <w:i/>
          <w:spacing w:val="3"/>
          <w:sz w:val="24"/>
          <w:szCs w:val="24"/>
        </w:rPr>
        <w:t>t</w:t>
      </w:r>
      <w:r w:rsidRPr="008E1716">
        <w:rPr>
          <w:rFonts w:ascii="Times New Roman" w:eastAsia="Times New Roman" w:hAnsi="Times New Roman" w:cs="Times New Roman"/>
          <w:i/>
          <w:sz w:val="24"/>
          <w:szCs w:val="24"/>
        </w:rPr>
        <w:t>y</w:t>
      </w:r>
      <w:r w:rsidRPr="008E1716">
        <w:rPr>
          <w:rFonts w:ascii="Times New Roman" w:eastAsia="Times New Roman" w:hAnsi="Times New Roman" w:cs="Times New Roman"/>
          <w:i/>
          <w:spacing w:val="-5"/>
          <w:sz w:val="24"/>
          <w:szCs w:val="24"/>
        </w:rPr>
        <w:t xml:space="preserve"> </w:t>
      </w:r>
      <w:r w:rsidRPr="008E1716">
        <w:rPr>
          <w:rFonts w:ascii="Times New Roman" w:eastAsia="Times New Roman" w:hAnsi="Times New Roman" w:cs="Times New Roman"/>
          <w:i/>
          <w:sz w:val="24"/>
          <w:szCs w:val="24"/>
        </w:rPr>
        <w:t>s</w:t>
      </w:r>
      <w:r w:rsidRPr="008E1716">
        <w:rPr>
          <w:rFonts w:ascii="Times New Roman" w:eastAsia="Times New Roman" w:hAnsi="Times New Roman" w:cs="Times New Roman"/>
          <w:i/>
          <w:spacing w:val="2"/>
          <w:sz w:val="24"/>
          <w:szCs w:val="24"/>
        </w:rPr>
        <w:t>p</w:t>
      </w:r>
      <w:r w:rsidRPr="008E1716">
        <w:rPr>
          <w:rFonts w:ascii="Times New Roman" w:eastAsia="Times New Roman" w:hAnsi="Times New Roman" w:cs="Times New Roman"/>
          <w:i/>
          <w:spacing w:val="-1"/>
          <w:sz w:val="24"/>
          <w:szCs w:val="24"/>
        </w:rPr>
        <w:t>ec</w:t>
      </w:r>
      <w:r w:rsidRPr="008E1716">
        <w:rPr>
          <w:rFonts w:ascii="Times New Roman" w:eastAsia="Times New Roman" w:hAnsi="Times New Roman" w:cs="Times New Roman"/>
          <w:i/>
          <w:sz w:val="24"/>
          <w:szCs w:val="24"/>
        </w:rPr>
        <w:t>i</w:t>
      </w:r>
      <w:r w:rsidRPr="008E1716">
        <w:rPr>
          <w:rFonts w:ascii="Times New Roman" w:eastAsia="Times New Roman" w:hAnsi="Times New Roman" w:cs="Times New Roman"/>
          <w:i/>
          <w:spacing w:val="-1"/>
          <w:sz w:val="24"/>
          <w:szCs w:val="24"/>
        </w:rPr>
        <w:t>e</w:t>
      </w:r>
      <w:r w:rsidRPr="008E1716">
        <w:rPr>
          <w:rFonts w:ascii="Times New Roman" w:eastAsia="Times New Roman" w:hAnsi="Times New Roman" w:cs="Times New Roman"/>
          <w:i/>
          <w:sz w:val="24"/>
          <w:szCs w:val="24"/>
        </w:rPr>
        <w:t xml:space="preserve">s </w:t>
      </w:r>
      <w:r w:rsidRPr="008E1716">
        <w:rPr>
          <w:rFonts w:ascii="Times New Roman" w:eastAsia="Times New Roman" w:hAnsi="Times New Roman" w:cs="Times New Roman"/>
          <w:i/>
          <w:spacing w:val="2"/>
          <w:sz w:val="24"/>
          <w:szCs w:val="24"/>
        </w:rPr>
        <w:t>o</w:t>
      </w:r>
      <w:r w:rsidRPr="008E1716">
        <w:rPr>
          <w:rFonts w:ascii="Times New Roman" w:eastAsia="Times New Roman" w:hAnsi="Times New Roman" w:cs="Times New Roman"/>
          <w:i/>
          <w:sz w:val="24"/>
          <w:szCs w:val="24"/>
        </w:rPr>
        <w:t>r</w:t>
      </w:r>
      <w:r w:rsidRPr="008E1716">
        <w:rPr>
          <w:rFonts w:ascii="Times New Roman" w:eastAsia="Times New Roman" w:hAnsi="Times New Roman" w:cs="Times New Roman"/>
          <w:i/>
          <w:spacing w:val="-1"/>
          <w:sz w:val="24"/>
          <w:szCs w:val="24"/>
        </w:rPr>
        <w:t xml:space="preserve"> </w:t>
      </w:r>
      <w:r w:rsidRPr="008E1716">
        <w:rPr>
          <w:rFonts w:ascii="Times New Roman" w:eastAsia="Times New Roman" w:hAnsi="Times New Roman" w:cs="Times New Roman"/>
          <w:i/>
          <w:spacing w:val="2"/>
          <w:sz w:val="24"/>
          <w:szCs w:val="24"/>
        </w:rPr>
        <w:t>p</w:t>
      </w:r>
      <w:r w:rsidRPr="008E1716">
        <w:rPr>
          <w:rFonts w:ascii="Times New Roman" w:eastAsia="Times New Roman" w:hAnsi="Times New Roman" w:cs="Times New Roman"/>
          <w:i/>
          <w:spacing w:val="-1"/>
          <w:sz w:val="24"/>
          <w:szCs w:val="24"/>
        </w:rPr>
        <w:t>r</w:t>
      </w:r>
      <w:r w:rsidRPr="008E1716">
        <w:rPr>
          <w:rFonts w:ascii="Times New Roman" w:eastAsia="Times New Roman" w:hAnsi="Times New Roman" w:cs="Times New Roman"/>
          <w:i/>
          <w:sz w:val="24"/>
          <w:szCs w:val="24"/>
        </w:rPr>
        <w:t>io</w:t>
      </w:r>
      <w:r w:rsidRPr="008E1716">
        <w:rPr>
          <w:rFonts w:ascii="Times New Roman" w:eastAsia="Times New Roman" w:hAnsi="Times New Roman" w:cs="Times New Roman"/>
          <w:i/>
          <w:spacing w:val="-1"/>
          <w:sz w:val="24"/>
          <w:szCs w:val="24"/>
        </w:rPr>
        <w:t>r</w:t>
      </w:r>
      <w:r w:rsidRPr="008E1716">
        <w:rPr>
          <w:rFonts w:ascii="Times New Roman" w:eastAsia="Times New Roman" w:hAnsi="Times New Roman" w:cs="Times New Roman"/>
          <w:i/>
          <w:sz w:val="24"/>
          <w:szCs w:val="24"/>
        </w:rPr>
        <w:t>i</w:t>
      </w:r>
      <w:r w:rsidRPr="008E1716">
        <w:rPr>
          <w:rFonts w:ascii="Times New Roman" w:eastAsia="Times New Roman" w:hAnsi="Times New Roman" w:cs="Times New Roman"/>
          <w:i/>
          <w:spacing w:val="3"/>
          <w:sz w:val="24"/>
          <w:szCs w:val="24"/>
        </w:rPr>
        <w:t>t</w:t>
      </w:r>
      <w:r w:rsidRPr="008E1716">
        <w:rPr>
          <w:rFonts w:ascii="Times New Roman" w:eastAsia="Times New Roman" w:hAnsi="Times New Roman" w:cs="Times New Roman"/>
          <w:i/>
          <w:sz w:val="24"/>
          <w:szCs w:val="24"/>
        </w:rPr>
        <w:t>y</w:t>
      </w:r>
      <w:r w:rsidRPr="008E1716">
        <w:rPr>
          <w:rFonts w:ascii="Times New Roman" w:eastAsia="Times New Roman" w:hAnsi="Times New Roman" w:cs="Times New Roman"/>
          <w:i/>
          <w:spacing w:val="-5"/>
          <w:sz w:val="24"/>
          <w:szCs w:val="24"/>
        </w:rPr>
        <w:t xml:space="preserve"> </w:t>
      </w:r>
      <w:r w:rsidRPr="008E1716">
        <w:rPr>
          <w:rFonts w:ascii="Times New Roman" w:eastAsia="Times New Roman" w:hAnsi="Times New Roman" w:cs="Times New Roman"/>
          <w:i/>
          <w:spacing w:val="1"/>
          <w:sz w:val="24"/>
          <w:szCs w:val="24"/>
        </w:rPr>
        <w:t>a</w:t>
      </w:r>
      <w:r w:rsidRPr="008E1716">
        <w:rPr>
          <w:rFonts w:ascii="Times New Roman" w:eastAsia="Times New Roman" w:hAnsi="Times New Roman" w:cs="Times New Roman"/>
          <w:i/>
          <w:spacing w:val="-1"/>
          <w:sz w:val="24"/>
          <w:szCs w:val="24"/>
        </w:rPr>
        <w:t>rea</w:t>
      </w:r>
      <w:r w:rsidRPr="008E1716">
        <w:rPr>
          <w:rFonts w:ascii="Times New Roman" w:eastAsia="Times New Roman" w:hAnsi="Times New Roman" w:cs="Times New Roman"/>
          <w:i/>
          <w:sz w:val="24"/>
          <w:szCs w:val="24"/>
        </w:rPr>
        <w:t xml:space="preserve">s; </w:t>
      </w:r>
      <w:r w:rsidR="0099424E" w:rsidRPr="008E1716">
        <w:rPr>
          <w:rFonts w:ascii="Times New Roman" w:eastAsia="Times New Roman" w:hAnsi="Times New Roman" w:cs="Times New Roman"/>
          <w:i/>
          <w:sz w:val="24"/>
          <w:szCs w:val="24"/>
        </w:rPr>
        <w:t>and/</w:t>
      </w:r>
      <w:r w:rsidRPr="008E1716">
        <w:rPr>
          <w:rFonts w:ascii="Times New Roman" w:eastAsia="Times New Roman" w:hAnsi="Times New Roman" w:cs="Times New Roman"/>
          <w:i/>
          <w:sz w:val="24"/>
          <w:szCs w:val="24"/>
        </w:rPr>
        <w:t>or</w:t>
      </w:r>
      <w:r w:rsidRPr="008E1716">
        <w:rPr>
          <w:rFonts w:ascii="Times New Roman" w:eastAsia="Times New Roman" w:hAnsi="Times New Roman" w:cs="Times New Roman"/>
          <w:i/>
          <w:spacing w:val="-1"/>
          <w:sz w:val="24"/>
          <w:szCs w:val="24"/>
        </w:rPr>
        <w:t xml:space="preserve"> </w:t>
      </w:r>
    </w:p>
    <w:p w:rsidR="00662129" w:rsidRPr="008E1716" w:rsidRDefault="00662129" w:rsidP="00AD7F5D">
      <w:pPr>
        <w:numPr>
          <w:ilvl w:val="0"/>
          <w:numId w:val="12"/>
        </w:numPr>
        <w:spacing w:before="3" w:after="0" w:line="276" w:lineRule="exact"/>
        <w:ind w:right="393"/>
        <w:rPr>
          <w:rFonts w:ascii="Times New Roman" w:eastAsia="Courier New" w:hAnsi="Times New Roman" w:cs="Times New Roman"/>
          <w:position w:val="1"/>
          <w:sz w:val="24"/>
          <w:szCs w:val="24"/>
        </w:rPr>
      </w:pPr>
      <w:r w:rsidRPr="008E1716">
        <w:rPr>
          <w:rFonts w:ascii="Times New Roman" w:eastAsia="Times New Roman" w:hAnsi="Times New Roman" w:cs="Times New Roman"/>
          <w:i/>
          <w:sz w:val="24"/>
          <w:szCs w:val="24"/>
        </w:rPr>
        <w:t>H</w:t>
      </w:r>
      <w:r w:rsidR="00021757" w:rsidRPr="008E1716">
        <w:rPr>
          <w:rFonts w:ascii="Times New Roman" w:eastAsia="Times New Roman" w:hAnsi="Times New Roman" w:cs="Times New Roman"/>
          <w:i/>
          <w:spacing w:val="-1"/>
          <w:sz w:val="24"/>
          <w:szCs w:val="24"/>
        </w:rPr>
        <w:t>a</w:t>
      </w:r>
      <w:r w:rsidR="00021757" w:rsidRPr="008E1716">
        <w:rPr>
          <w:rFonts w:ascii="Times New Roman" w:eastAsia="Times New Roman" w:hAnsi="Times New Roman" w:cs="Times New Roman"/>
          <w:i/>
          <w:sz w:val="24"/>
          <w:szCs w:val="24"/>
        </w:rPr>
        <w:t>bit</w:t>
      </w:r>
      <w:r w:rsidR="00021757" w:rsidRPr="008E1716">
        <w:rPr>
          <w:rFonts w:ascii="Times New Roman" w:eastAsia="Times New Roman" w:hAnsi="Times New Roman" w:cs="Times New Roman"/>
          <w:i/>
          <w:spacing w:val="-1"/>
          <w:sz w:val="24"/>
          <w:szCs w:val="24"/>
        </w:rPr>
        <w:t>a</w:t>
      </w:r>
      <w:r w:rsidR="00021757" w:rsidRPr="008E1716">
        <w:rPr>
          <w:rFonts w:ascii="Times New Roman" w:eastAsia="Times New Roman" w:hAnsi="Times New Roman" w:cs="Times New Roman"/>
          <w:i/>
          <w:sz w:val="24"/>
          <w:szCs w:val="24"/>
        </w:rPr>
        <w:t>t</w:t>
      </w:r>
      <w:r w:rsidR="00021757" w:rsidRPr="008E1716">
        <w:rPr>
          <w:rFonts w:ascii="Times New Roman" w:eastAsia="Times New Roman" w:hAnsi="Times New Roman" w:cs="Times New Roman"/>
          <w:i/>
          <w:spacing w:val="3"/>
          <w:sz w:val="24"/>
          <w:szCs w:val="24"/>
        </w:rPr>
        <w:t xml:space="preserve"> </w:t>
      </w:r>
      <w:r w:rsidR="00021757" w:rsidRPr="008E1716">
        <w:rPr>
          <w:rFonts w:ascii="Times New Roman" w:eastAsia="Times New Roman" w:hAnsi="Times New Roman" w:cs="Times New Roman"/>
          <w:i/>
          <w:sz w:val="24"/>
          <w:szCs w:val="24"/>
        </w:rPr>
        <w:t>issu</w:t>
      </w:r>
      <w:r w:rsidR="00021757" w:rsidRPr="008E1716">
        <w:rPr>
          <w:rFonts w:ascii="Times New Roman" w:eastAsia="Times New Roman" w:hAnsi="Times New Roman" w:cs="Times New Roman"/>
          <w:i/>
          <w:spacing w:val="-1"/>
          <w:sz w:val="24"/>
          <w:szCs w:val="24"/>
        </w:rPr>
        <w:t>es f</w:t>
      </w:r>
      <w:r w:rsidR="00021757" w:rsidRPr="008E1716">
        <w:rPr>
          <w:rFonts w:ascii="Times New Roman" w:eastAsia="Times New Roman" w:hAnsi="Times New Roman" w:cs="Times New Roman"/>
          <w:i/>
          <w:sz w:val="24"/>
          <w:szCs w:val="24"/>
        </w:rPr>
        <w:t>or</w:t>
      </w:r>
      <w:r w:rsidR="00021757" w:rsidRPr="008E1716">
        <w:rPr>
          <w:rFonts w:ascii="Times New Roman" w:eastAsia="Times New Roman" w:hAnsi="Times New Roman" w:cs="Times New Roman"/>
          <w:i/>
          <w:spacing w:val="-1"/>
          <w:sz w:val="24"/>
          <w:szCs w:val="24"/>
        </w:rPr>
        <w:t xml:space="preserve"> F</w:t>
      </w:r>
      <w:r w:rsidR="00021757" w:rsidRPr="008E1716">
        <w:rPr>
          <w:rFonts w:ascii="Times New Roman" w:eastAsia="Times New Roman" w:hAnsi="Times New Roman" w:cs="Times New Roman"/>
          <w:i/>
          <w:spacing w:val="1"/>
          <w:sz w:val="24"/>
          <w:szCs w:val="24"/>
        </w:rPr>
        <w:t>W</w:t>
      </w:r>
      <w:r w:rsidR="00021757" w:rsidRPr="008E1716">
        <w:rPr>
          <w:rFonts w:ascii="Times New Roman" w:eastAsia="Times New Roman" w:hAnsi="Times New Roman" w:cs="Times New Roman"/>
          <w:i/>
          <w:sz w:val="24"/>
          <w:szCs w:val="24"/>
        </w:rPr>
        <w:t>S</w:t>
      </w:r>
      <w:r w:rsidR="00021757" w:rsidRPr="008E1716">
        <w:rPr>
          <w:rFonts w:ascii="Times New Roman" w:eastAsia="Times New Roman" w:hAnsi="Times New Roman" w:cs="Times New Roman"/>
          <w:i/>
          <w:spacing w:val="1"/>
          <w:sz w:val="24"/>
          <w:szCs w:val="24"/>
        </w:rPr>
        <w:t xml:space="preserve"> </w:t>
      </w:r>
      <w:r w:rsidR="00021757" w:rsidRPr="008E1716">
        <w:rPr>
          <w:rFonts w:ascii="Times New Roman" w:eastAsia="Times New Roman" w:hAnsi="Times New Roman" w:cs="Times New Roman"/>
          <w:i/>
          <w:sz w:val="24"/>
          <w:szCs w:val="24"/>
        </w:rPr>
        <w:t>p</w:t>
      </w:r>
      <w:r w:rsidR="00021757" w:rsidRPr="008E1716">
        <w:rPr>
          <w:rFonts w:ascii="Times New Roman" w:eastAsia="Times New Roman" w:hAnsi="Times New Roman" w:cs="Times New Roman"/>
          <w:i/>
          <w:spacing w:val="-1"/>
          <w:sz w:val="24"/>
          <w:szCs w:val="24"/>
        </w:rPr>
        <w:t>r</w:t>
      </w:r>
      <w:r w:rsidR="00021757" w:rsidRPr="008E1716">
        <w:rPr>
          <w:rFonts w:ascii="Times New Roman" w:eastAsia="Times New Roman" w:hAnsi="Times New Roman" w:cs="Times New Roman"/>
          <w:i/>
          <w:sz w:val="24"/>
          <w:szCs w:val="24"/>
        </w:rPr>
        <w:t>io</w:t>
      </w:r>
      <w:r w:rsidR="00021757" w:rsidRPr="008E1716">
        <w:rPr>
          <w:rFonts w:ascii="Times New Roman" w:eastAsia="Times New Roman" w:hAnsi="Times New Roman" w:cs="Times New Roman"/>
          <w:i/>
          <w:spacing w:val="-1"/>
          <w:sz w:val="24"/>
          <w:szCs w:val="24"/>
        </w:rPr>
        <w:t>r</w:t>
      </w:r>
      <w:r w:rsidR="00021757" w:rsidRPr="008E1716">
        <w:rPr>
          <w:rFonts w:ascii="Times New Roman" w:eastAsia="Times New Roman" w:hAnsi="Times New Roman" w:cs="Times New Roman"/>
          <w:i/>
          <w:sz w:val="24"/>
          <w:szCs w:val="24"/>
        </w:rPr>
        <w:t>i</w:t>
      </w:r>
      <w:r w:rsidR="00021757" w:rsidRPr="008E1716">
        <w:rPr>
          <w:rFonts w:ascii="Times New Roman" w:eastAsia="Times New Roman" w:hAnsi="Times New Roman" w:cs="Times New Roman"/>
          <w:i/>
          <w:spacing w:val="3"/>
          <w:sz w:val="24"/>
          <w:szCs w:val="24"/>
        </w:rPr>
        <w:t>t</w:t>
      </w:r>
      <w:r w:rsidR="00021757" w:rsidRPr="008E1716">
        <w:rPr>
          <w:rFonts w:ascii="Times New Roman" w:eastAsia="Times New Roman" w:hAnsi="Times New Roman" w:cs="Times New Roman"/>
          <w:i/>
          <w:sz w:val="24"/>
          <w:szCs w:val="24"/>
        </w:rPr>
        <w:t>y</w:t>
      </w:r>
      <w:r w:rsidR="00021757" w:rsidRPr="008E1716">
        <w:rPr>
          <w:rFonts w:ascii="Times New Roman" w:eastAsia="Times New Roman" w:hAnsi="Times New Roman" w:cs="Times New Roman"/>
          <w:i/>
          <w:spacing w:val="-5"/>
          <w:sz w:val="24"/>
          <w:szCs w:val="24"/>
        </w:rPr>
        <w:t xml:space="preserve"> </w:t>
      </w:r>
      <w:r w:rsidR="00021757" w:rsidRPr="008E1716">
        <w:rPr>
          <w:rFonts w:ascii="Times New Roman" w:eastAsia="Times New Roman" w:hAnsi="Times New Roman" w:cs="Times New Roman"/>
          <w:i/>
          <w:sz w:val="24"/>
          <w:szCs w:val="24"/>
        </w:rPr>
        <w:t>s</w:t>
      </w:r>
      <w:r w:rsidR="00021757" w:rsidRPr="008E1716">
        <w:rPr>
          <w:rFonts w:ascii="Times New Roman" w:eastAsia="Times New Roman" w:hAnsi="Times New Roman" w:cs="Times New Roman"/>
          <w:i/>
          <w:spacing w:val="2"/>
          <w:sz w:val="24"/>
          <w:szCs w:val="24"/>
        </w:rPr>
        <w:t>p</w:t>
      </w:r>
      <w:r w:rsidR="00021757" w:rsidRPr="008E1716">
        <w:rPr>
          <w:rFonts w:ascii="Times New Roman" w:eastAsia="Times New Roman" w:hAnsi="Times New Roman" w:cs="Times New Roman"/>
          <w:i/>
          <w:spacing w:val="-1"/>
          <w:sz w:val="24"/>
          <w:szCs w:val="24"/>
        </w:rPr>
        <w:t>ec</w:t>
      </w:r>
      <w:r w:rsidR="00021757" w:rsidRPr="008E1716">
        <w:rPr>
          <w:rFonts w:ascii="Times New Roman" w:eastAsia="Times New Roman" w:hAnsi="Times New Roman" w:cs="Times New Roman"/>
          <w:i/>
          <w:sz w:val="24"/>
          <w:szCs w:val="24"/>
        </w:rPr>
        <w:t>i</w:t>
      </w:r>
      <w:r w:rsidR="00021757" w:rsidRPr="008E1716">
        <w:rPr>
          <w:rFonts w:ascii="Times New Roman" w:eastAsia="Times New Roman" w:hAnsi="Times New Roman" w:cs="Times New Roman"/>
          <w:i/>
          <w:spacing w:val="-1"/>
          <w:sz w:val="24"/>
          <w:szCs w:val="24"/>
        </w:rPr>
        <w:t>e</w:t>
      </w:r>
      <w:r w:rsidR="00021757" w:rsidRPr="008E1716">
        <w:rPr>
          <w:rFonts w:ascii="Times New Roman" w:eastAsia="Times New Roman" w:hAnsi="Times New Roman" w:cs="Times New Roman"/>
          <w:i/>
          <w:sz w:val="24"/>
          <w:szCs w:val="24"/>
        </w:rPr>
        <w:t>s</w:t>
      </w:r>
      <w:r w:rsidR="00021757" w:rsidRPr="008E1716">
        <w:rPr>
          <w:rFonts w:ascii="Times New Roman" w:eastAsia="Times New Roman" w:hAnsi="Times New Roman" w:cs="Times New Roman"/>
          <w:i/>
          <w:spacing w:val="3"/>
          <w:sz w:val="24"/>
          <w:szCs w:val="24"/>
        </w:rPr>
        <w:t xml:space="preserve"> </w:t>
      </w:r>
      <w:r w:rsidR="00021757" w:rsidRPr="008E1716">
        <w:rPr>
          <w:rFonts w:ascii="Times New Roman" w:eastAsia="Times New Roman" w:hAnsi="Times New Roman" w:cs="Times New Roman"/>
          <w:i/>
          <w:sz w:val="24"/>
          <w:szCs w:val="24"/>
        </w:rPr>
        <w:t>or</w:t>
      </w:r>
      <w:r w:rsidR="00021757" w:rsidRPr="008E1716">
        <w:rPr>
          <w:rFonts w:ascii="Times New Roman" w:eastAsia="Times New Roman" w:hAnsi="Times New Roman" w:cs="Times New Roman"/>
          <w:i/>
          <w:spacing w:val="-1"/>
          <w:sz w:val="24"/>
          <w:szCs w:val="24"/>
        </w:rPr>
        <w:t xml:space="preserve"> </w:t>
      </w:r>
      <w:r w:rsidR="00021757" w:rsidRPr="008E1716">
        <w:rPr>
          <w:rFonts w:ascii="Times New Roman" w:eastAsia="Times New Roman" w:hAnsi="Times New Roman" w:cs="Times New Roman"/>
          <w:i/>
          <w:sz w:val="24"/>
          <w:szCs w:val="24"/>
        </w:rPr>
        <w:t>t</w:t>
      </w:r>
      <w:r w:rsidR="00021757" w:rsidRPr="008E1716">
        <w:rPr>
          <w:rFonts w:ascii="Times New Roman" w:eastAsia="Times New Roman" w:hAnsi="Times New Roman" w:cs="Times New Roman"/>
          <w:i/>
          <w:spacing w:val="-1"/>
          <w:sz w:val="24"/>
          <w:szCs w:val="24"/>
        </w:rPr>
        <w:t>r</w:t>
      </w:r>
      <w:r w:rsidR="00021757" w:rsidRPr="008E1716">
        <w:rPr>
          <w:rFonts w:ascii="Times New Roman" w:eastAsia="Times New Roman" w:hAnsi="Times New Roman" w:cs="Times New Roman"/>
          <w:i/>
          <w:sz w:val="24"/>
          <w:szCs w:val="24"/>
        </w:rPr>
        <w:t xml:space="preserve">ust </w:t>
      </w:r>
      <w:r w:rsidR="00021757" w:rsidRPr="008E1716">
        <w:rPr>
          <w:rFonts w:ascii="Times New Roman" w:eastAsia="Times New Roman" w:hAnsi="Times New Roman" w:cs="Times New Roman"/>
          <w:i/>
          <w:spacing w:val="-1"/>
          <w:sz w:val="24"/>
          <w:szCs w:val="24"/>
        </w:rPr>
        <w:t>re</w:t>
      </w:r>
      <w:r w:rsidR="00021757" w:rsidRPr="008E1716">
        <w:rPr>
          <w:rFonts w:ascii="Times New Roman" w:eastAsia="Times New Roman" w:hAnsi="Times New Roman" w:cs="Times New Roman"/>
          <w:i/>
          <w:sz w:val="24"/>
          <w:szCs w:val="24"/>
        </w:rPr>
        <w:t>sou</w:t>
      </w:r>
      <w:r w:rsidR="00021757" w:rsidRPr="008E1716">
        <w:rPr>
          <w:rFonts w:ascii="Times New Roman" w:eastAsia="Times New Roman" w:hAnsi="Times New Roman" w:cs="Times New Roman"/>
          <w:i/>
          <w:spacing w:val="-1"/>
          <w:sz w:val="24"/>
          <w:szCs w:val="24"/>
        </w:rPr>
        <w:t>r</w:t>
      </w:r>
      <w:r w:rsidR="00021757" w:rsidRPr="008E1716">
        <w:rPr>
          <w:rFonts w:ascii="Times New Roman" w:eastAsia="Times New Roman" w:hAnsi="Times New Roman" w:cs="Times New Roman"/>
          <w:i/>
          <w:spacing w:val="1"/>
          <w:sz w:val="24"/>
          <w:szCs w:val="24"/>
        </w:rPr>
        <w:t>c</w:t>
      </w:r>
      <w:r w:rsidR="00021757" w:rsidRPr="008E1716">
        <w:rPr>
          <w:rFonts w:ascii="Times New Roman" w:eastAsia="Times New Roman" w:hAnsi="Times New Roman" w:cs="Times New Roman"/>
          <w:i/>
          <w:spacing w:val="-1"/>
          <w:sz w:val="24"/>
          <w:szCs w:val="24"/>
        </w:rPr>
        <w:t>e</w:t>
      </w:r>
      <w:r w:rsidR="00021757" w:rsidRPr="008E1716">
        <w:rPr>
          <w:rFonts w:ascii="Times New Roman" w:eastAsia="Times New Roman" w:hAnsi="Times New Roman" w:cs="Times New Roman"/>
          <w:i/>
          <w:sz w:val="24"/>
          <w:szCs w:val="24"/>
        </w:rPr>
        <w:t>s</w:t>
      </w:r>
      <w:r w:rsidR="003F6620" w:rsidRPr="008E1716">
        <w:rPr>
          <w:rFonts w:ascii="Times New Roman" w:eastAsia="Courier New" w:hAnsi="Times New Roman" w:cs="Times New Roman"/>
          <w:position w:val="1"/>
          <w:sz w:val="24"/>
          <w:szCs w:val="24"/>
        </w:rPr>
        <w:t xml:space="preserve"> </w:t>
      </w:r>
    </w:p>
    <w:p w:rsidR="00DE4B98" w:rsidRPr="008E1716" w:rsidRDefault="00DE4B98" w:rsidP="001071A5">
      <w:pPr>
        <w:spacing w:before="3" w:after="0" w:line="276" w:lineRule="exact"/>
        <w:ind w:right="393"/>
        <w:rPr>
          <w:rFonts w:ascii="Times New Roman" w:eastAsia="Courier New" w:hAnsi="Times New Roman" w:cs="Times New Roman"/>
          <w:position w:val="1"/>
          <w:sz w:val="24"/>
          <w:szCs w:val="24"/>
        </w:rPr>
      </w:pPr>
    </w:p>
    <w:p w:rsidR="00021757" w:rsidRDefault="00021757" w:rsidP="00BC4EC5">
      <w:pPr>
        <w:pStyle w:val="ListParagraph"/>
        <w:numPr>
          <w:ilvl w:val="0"/>
          <w:numId w:val="28"/>
        </w:numPr>
        <w:spacing w:after="0" w:line="276" w:lineRule="exact"/>
        <w:rPr>
          <w:rFonts w:ascii="Times New Roman" w:eastAsia="Times New Roman" w:hAnsi="Times New Roman" w:cs="Times New Roman"/>
          <w:sz w:val="24"/>
          <w:szCs w:val="24"/>
        </w:rPr>
      </w:pPr>
      <w:r w:rsidRPr="008E1716">
        <w:rPr>
          <w:rFonts w:ascii="Times New Roman" w:eastAsia="Times New Roman" w:hAnsi="Times New Roman" w:cs="Times New Roman"/>
          <w:sz w:val="24"/>
          <w:szCs w:val="24"/>
        </w:rPr>
        <w:t>95%</w:t>
      </w:r>
      <w:r w:rsidR="00F0008B" w:rsidRPr="008E1716">
        <w:rPr>
          <w:rFonts w:ascii="Times New Roman" w:eastAsia="Times New Roman" w:hAnsi="Times New Roman" w:cs="Times New Roman"/>
          <w:sz w:val="24"/>
          <w:szCs w:val="24"/>
        </w:rPr>
        <w:t xml:space="preserve"> (Level 3)</w:t>
      </w:r>
    </w:p>
    <w:p w:rsidR="00637E3E" w:rsidRPr="00D970CB" w:rsidRDefault="00637E3E" w:rsidP="0074285A">
      <w:pPr>
        <w:spacing w:before="13" w:after="0" w:line="260" w:lineRule="exact"/>
        <w:rPr>
          <w:rFonts w:ascii="Times New Roman" w:hAnsi="Times New Roman" w:cs="Times New Roman"/>
          <w:sz w:val="24"/>
          <w:szCs w:val="24"/>
        </w:rPr>
      </w:pPr>
    </w:p>
    <w:tbl>
      <w:tblPr>
        <w:tblStyle w:val="TableGrid"/>
        <w:tblW w:w="10525" w:type="dxa"/>
        <w:jc w:val="center"/>
        <w:tblLayout w:type="fixed"/>
        <w:tblLook w:val="04A0" w:firstRow="1" w:lastRow="0" w:firstColumn="1" w:lastColumn="0" w:noHBand="0" w:noVBand="1"/>
      </w:tblPr>
      <w:tblGrid>
        <w:gridCol w:w="3823"/>
        <w:gridCol w:w="3420"/>
        <w:gridCol w:w="3282"/>
      </w:tblGrid>
      <w:tr w:rsidR="00D42DEE" w:rsidRPr="008E1716" w:rsidTr="006B1D4E">
        <w:trPr>
          <w:trHeight w:val="993"/>
          <w:jc w:val="center"/>
        </w:trPr>
        <w:tc>
          <w:tcPr>
            <w:tcW w:w="3823" w:type="dxa"/>
            <w:vAlign w:val="center"/>
          </w:tcPr>
          <w:p w:rsidR="00D42DEE" w:rsidRPr="00D970CB" w:rsidRDefault="00D42DEE" w:rsidP="00D970CB">
            <w:pPr>
              <w:ind w:right="-20"/>
              <w:jc w:val="center"/>
              <w:rPr>
                <w:rFonts w:ascii="Times New Roman" w:eastAsia="Times New Roman" w:hAnsi="Times New Roman" w:cs="Times New Roman"/>
                <w:b/>
                <w:sz w:val="20"/>
                <w:szCs w:val="20"/>
              </w:rPr>
            </w:pPr>
            <w:r w:rsidRPr="00D970CB">
              <w:rPr>
                <w:rFonts w:ascii="Times New Roman" w:eastAsia="Times New Roman" w:hAnsi="Times New Roman" w:cs="Times New Roman"/>
                <w:b/>
                <w:sz w:val="20"/>
                <w:szCs w:val="20"/>
              </w:rPr>
              <w:t>Project Title</w:t>
            </w:r>
          </w:p>
        </w:tc>
        <w:tc>
          <w:tcPr>
            <w:tcW w:w="3420" w:type="dxa"/>
            <w:vAlign w:val="center"/>
          </w:tcPr>
          <w:p w:rsidR="00D42DEE" w:rsidRPr="00D970CB" w:rsidRDefault="00D42DEE" w:rsidP="00616B39">
            <w:pPr>
              <w:ind w:right="-20"/>
              <w:jc w:val="center"/>
              <w:rPr>
                <w:rFonts w:ascii="Times New Roman" w:eastAsia="Times New Roman" w:hAnsi="Times New Roman" w:cs="Times New Roman"/>
                <w:b/>
                <w:sz w:val="20"/>
                <w:szCs w:val="20"/>
              </w:rPr>
            </w:pPr>
            <w:r w:rsidRPr="00D970CB">
              <w:rPr>
                <w:rFonts w:ascii="Times New Roman" w:eastAsia="Times New Roman" w:hAnsi="Times New Roman" w:cs="Times New Roman"/>
                <w:b/>
                <w:sz w:val="20"/>
                <w:szCs w:val="20"/>
              </w:rPr>
              <w:t xml:space="preserve">Identify FWS </w:t>
            </w:r>
            <w:r w:rsidR="002B4941" w:rsidRPr="00D970CB">
              <w:rPr>
                <w:rFonts w:ascii="Times New Roman" w:eastAsia="Times New Roman" w:hAnsi="Times New Roman" w:cs="Times New Roman"/>
                <w:b/>
                <w:sz w:val="20"/>
                <w:szCs w:val="20"/>
              </w:rPr>
              <w:t>P</w:t>
            </w:r>
            <w:r w:rsidRPr="00D970CB">
              <w:rPr>
                <w:rFonts w:ascii="Times New Roman" w:eastAsia="Times New Roman" w:hAnsi="Times New Roman" w:cs="Times New Roman"/>
                <w:b/>
                <w:sz w:val="20"/>
                <w:szCs w:val="20"/>
              </w:rPr>
              <w:t>riority Species</w:t>
            </w:r>
            <w:r w:rsidR="00D8171D">
              <w:rPr>
                <w:rFonts w:ascii="Times New Roman" w:eastAsia="Times New Roman" w:hAnsi="Times New Roman" w:cs="Times New Roman"/>
                <w:b/>
                <w:sz w:val="20"/>
                <w:szCs w:val="20"/>
              </w:rPr>
              <w:t xml:space="preserve"> / </w:t>
            </w:r>
            <w:r w:rsidR="002B4941" w:rsidRPr="00D970CB">
              <w:rPr>
                <w:rFonts w:ascii="Times New Roman" w:eastAsia="Times New Roman" w:hAnsi="Times New Roman" w:cs="Times New Roman"/>
                <w:b/>
                <w:sz w:val="20"/>
                <w:szCs w:val="20"/>
              </w:rPr>
              <w:t>Trust Resources</w:t>
            </w:r>
          </w:p>
        </w:tc>
        <w:tc>
          <w:tcPr>
            <w:tcW w:w="3282" w:type="dxa"/>
            <w:vAlign w:val="center"/>
          </w:tcPr>
          <w:p w:rsidR="00D42DEE" w:rsidRPr="00D970CB" w:rsidRDefault="00D42DEE" w:rsidP="00221CB2">
            <w:pPr>
              <w:ind w:right="-20"/>
              <w:jc w:val="center"/>
              <w:rPr>
                <w:rFonts w:ascii="Times New Roman" w:eastAsia="Times New Roman" w:hAnsi="Times New Roman" w:cs="Times New Roman"/>
                <w:b/>
                <w:sz w:val="20"/>
                <w:szCs w:val="20"/>
              </w:rPr>
            </w:pPr>
            <w:r w:rsidRPr="00D970CB">
              <w:rPr>
                <w:rFonts w:ascii="Times New Roman" w:eastAsia="Times New Roman" w:hAnsi="Times New Roman" w:cs="Times New Roman"/>
                <w:b/>
                <w:sz w:val="20"/>
                <w:szCs w:val="20"/>
              </w:rPr>
              <w:t>Identify FHP Priority Species</w:t>
            </w:r>
            <w:r w:rsidR="00D8171D">
              <w:rPr>
                <w:rFonts w:ascii="Times New Roman" w:eastAsia="Times New Roman" w:hAnsi="Times New Roman" w:cs="Times New Roman"/>
                <w:b/>
                <w:sz w:val="20"/>
                <w:szCs w:val="20"/>
              </w:rPr>
              <w:t xml:space="preserve"> / </w:t>
            </w:r>
            <w:r w:rsidRPr="00D970CB">
              <w:rPr>
                <w:rFonts w:ascii="Times New Roman" w:eastAsia="Times New Roman" w:hAnsi="Times New Roman" w:cs="Times New Roman"/>
                <w:b/>
                <w:sz w:val="20"/>
                <w:szCs w:val="20"/>
              </w:rPr>
              <w:t>Area</w:t>
            </w:r>
          </w:p>
        </w:tc>
      </w:tr>
      <w:tr w:rsidR="00D8171D" w:rsidRPr="00D970CB" w:rsidTr="00B5629A">
        <w:trPr>
          <w:trHeight w:val="581"/>
          <w:jc w:val="center"/>
        </w:trPr>
        <w:tc>
          <w:tcPr>
            <w:tcW w:w="3823" w:type="dxa"/>
            <w:vAlign w:val="center"/>
          </w:tcPr>
          <w:p w:rsidR="00D8171D" w:rsidRPr="00D970CB" w:rsidRDefault="00E65268" w:rsidP="00B5629A">
            <w:pPr>
              <w:ind w:right="-20"/>
              <w:rPr>
                <w:rFonts w:ascii="Times New Roman" w:eastAsia="Times New Roman" w:hAnsi="Times New Roman" w:cs="Times New Roman"/>
                <w:sz w:val="20"/>
                <w:szCs w:val="20"/>
              </w:rPr>
            </w:pPr>
            <w:r w:rsidRPr="00E65268">
              <w:rPr>
                <w:rFonts w:ascii="Times New Roman" w:eastAsia="Times New Roman" w:hAnsi="Times New Roman" w:cs="Times New Roman"/>
                <w:sz w:val="20"/>
                <w:szCs w:val="20"/>
              </w:rPr>
              <w:t xml:space="preserve">Eastern Brook Trout Joint Venture </w:t>
            </w:r>
            <w:r>
              <w:rPr>
                <w:rFonts w:ascii="Times New Roman" w:eastAsia="Times New Roman" w:hAnsi="Times New Roman" w:cs="Times New Roman"/>
                <w:sz w:val="20"/>
                <w:szCs w:val="20"/>
              </w:rPr>
              <w:t>Coordination and Operations FY</w:t>
            </w:r>
            <w:r w:rsidR="001B53DA">
              <w:rPr>
                <w:rFonts w:ascii="Times New Roman" w:eastAsia="Times New Roman" w:hAnsi="Times New Roman" w:cs="Times New Roman"/>
                <w:sz w:val="20"/>
                <w:szCs w:val="20"/>
              </w:rPr>
              <w:t>19</w:t>
            </w:r>
          </w:p>
        </w:tc>
        <w:tc>
          <w:tcPr>
            <w:tcW w:w="3420" w:type="dxa"/>
            <w:vAlign w:val="center"/>
          </w:tcPr>
          <w:p w:rsidR="00D8171D" w:rsidRPr="00D970CB" w:rsidRDefault="00E65268"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w:t>
            </w:r>
          </w:p>
        </w:tc>
        <w:tc>
          <w:tcPr>
            <w:tcW w:w="3282" w:type="dxa"/>
            <w:vAlign w:val="center"/>
          </w:tcPr>
          <w:p w:rsidR="00D8171D" w:rsidRPr="00D970CB" w:rsidRDefault="00E65268"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w:t>
            </w:r>
          </w:p>
        </w:tc>
      </w:tr>
      <w:tr w:rsidR="00D8171D" w:rsidRPr="00D970CB" w:rsidTr="00B5629A">
        <w:trPr>
          <w:trHeight w:val="566"/>
          <w:jc w:val="center"/>
        </w:trPr>
        <w:tc>
          <w:tcPr>
            <w:tcW w:w="3823" w:type="dxa"/>
            <w:vAlign w:val="center"/>
          </w:tcPr>
          <w:p w:rsidR="00D8171D" w:rsidRPr="00D970CB" w:rsidRDefault="009E35BD" w:rsidP="00B5629A">
            <w:pPr>
              <w:ind w:right="-20"/>
              <w:rPr>
                <w:rFonts w:ascii="Times New Roman" w:eastAsia="Times New Roman" w:hAnsi="Times New Roman" w:cs="Times New Roman"/>
                <w:sz w:val="20"/>
                <w:szCs w:val="20"/>
              </w:rPr>
            </w:pPr>
            <w:r w:rsidRPr="009E35BD">
              <w:rPr>
                <w:rFonts w:ascii="Times New Roman" w:eastAsia="Times New Roman" w:hAnsi="Times New Roman" w:cs="Times New Roman"/>
                <w:sz w:val="20"/>
                <w:szCs w:val="20"/>
              </w:rPr>
              <w:t xml:space="preserve">Restoration of Habitat </w:t>
            </w:r>
            <w:r>
              <w:rPr>
                <w:rFonts w:ascii="Times New Roman" w:eastAsia="Times New Roman" w:hAnsi="Times New Roman" w:cs="Times New Roman"/>
                <w:sz w:val="20"/>
                <w:szCs w:val="20"/>
              </w:rPr>
              <w:t>i</w:t>
            </w:r>
            <w:r w:rsidRPr="009E35BD">
              <w:rPr>
                <w:rFonts w:ascii="Times New Roman" w:eastAsia="Times New Roman" w:hAnsi="Times New Roman" w:cs="Times New Roman"/>
                <w:sz w:val="20"/>
                <w:szCs w:val="20"/>
              </w:rPr>
              <w:t>n the Upper Narraguagus River &amp; Northern Focus Streams</w:t>
            </w:r>
            <w:r w:rsidR="00B5629A">
              <w:rPr>
                <w:rFonts w:ascii="Times New Roman" w:eastAsia="Times New Roman" w:hAnsi="Times New Roman" w:cs="Times New Roman"/>
                <w:sz w:val="20"/>
                <w:szCs w:val="20"/>
              </w:rPr>
              <w:t xml:space="preserve"> (ME)</w:t>
            </w:r>
          </w:p>
        </w:tc>
        <w:tc>
          <w:tcPr>
            <w:tcW w:w="3420" w:type="dxa"/>
            <w:vAlign w:val="center"/>
          </w:tcPr>
          <w:p w:rsidR="00D8171D" w:rsidRPr="00D970CB" w:rsidRDefault="00E65268"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w:t>
            </w:r>
          </w:p>
        </w:tc>
        <w:tc>
          <w:tcPr>
            <w:tcW w:w="3282" w:type="dxa"/>
            <w:vAlign w:val="center"/>
          </w:tcPr>
          <w:p w:rsidR="00D8171D" w:rsidRPr="00D970CB" w:rsidRDefault="00E65268"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 / Wild Brook Trout Patch</w:t>
            </w:r>
            <w:r w:rsidR="009E35BD">
              <w:rPr>
                <w:rFonts w:ascii="Times New Roman" w:eastAsia="Times New Roman" w:hAnsi="Times New Roman" w:cs="Times New Roman"/>
                <w:sz w:val="20"/>
                <w:szCs w:val="20"/>
              </w:rPr>
              <w:t>es:</w:t>
            </w:r>
            <w:r>
              <w:rPr>
                <w:rFonts w:ascii="Times New Roman" w:eastAsia="Times New Roman" w:hAnsi="Times New Roman" w:cs="Times New Roman"/>
                <w:sz w:val="20"/>
                <w:szCs w:val="20"/>
              </w:rPr>
              <w:t xml:space="preserve"> </w:t>
            </w:r>
            <w:r w:rsidRPr="009E35BD">
              <w:rPr>
                <w:rFonts w:ascii="Times New Roman" w:eastAsia="Times New Roman" w:hAnsi="Times New Roman" w:cs="Times New Roman"/>
                <w:sz w:val="20"/>
                <w:szCs w:val="20"/>
              </w:rPr>
              <w:t>#</w:t>
            </w:r>
            <w:r w:rsidR="009E35BD" w:rsidRPr="009E35BD">
              <w:rPr>
                <w:rFonts w:ascii="Times New Roman" w:hAnsi="Times New Roman" w:cs="Times New Roman"/>
                <w:sz w:val="20"/>
                <w:szCs w:val="20"/>
              </w:rPr>
              <w:t>2677024</w:t>
            </w:r>
            <w:r w:rsidR="009E35BD">
              <w:rPr>
                <w:rFonts w:ascii="Times New Roman" w:hAnsi="Times New Roman" w:cs="Times New Roman"/>
                <w:sz w:val="20"/>
                <w:szCs w:val="20"/>
              </w:rPr>
              <w:t xml:space="preserve"> &amp; #</w:t>
            </w:r>
            <w:r w:rsidR="009E35BD" w:rsidRPr="009E35BD">
              <w:rPr>
                <w:rFonts w:ascii="Times New Roman" w:hAnsi="Times New Roman" w:cs="Times New Roman"/>
                <w:sz w:val="20"/>
                <w:szCs w:val="20"/>
              </w:rPr>
              <w:t>2677520</w:t>
            </w:r>
            <w:r w:rsidR="009E35BD">
              <w:rPr>
                <w:rFonts w:ascii="Times New Roman" w:hAnsi="Times New Roman" w:cs="Times New Roman"/>
                <w:sz w:val="20"/>
                <w:szCs w:val="20"/>
              </w:rPr>
              <w:t xml:space="preserve"> </w:t>
            </w:r>
          </w:p>
        </w:tc>
      </w:tr>
      <w:tr w:rsidR="00D8171D" w:rsidRPr="00D970CB" w:rsidTr="00B5629A">
        <w:trPr>
          <w:trHeight w:val="566"/>
          <w:jc w:val="center"/>
        </w:trPr>
        <w:tc>
          <w:tcPr>
            <w:tcW w:w="3823" w:type="dxa"/>
            <w:vAlign w:val="center"/>
          </w:tcPr>
          <w:p w:rsidR="00D8171D" w:rsidRPr="00D970CB" w:rsidRDefault="00B5629A" w:rsidP="00B5629A">
            <w:pPr>
              <w:ind w:right="-20"/>
              <w:rPr>
                <w:rFonts w:ascii="Times New Roman" w:eastAsia="Times New Roman" w:hAnsi="Times New Roman" w:cs="Times New Roman"/>
                <w:sz w:val="20"/>
                <w:szCs w:val="20"/>
              </w:rPr>
            </w:pPr>
            <w:r w:rsidRPr="00B5629A">
              <w:rPr>
                <w:rFonts w:ascii="Times New Roman" w:eastAsia="Times New Roman" w:hAnsi="Times New Roman" w:cs="Times New Roman"/>
                <w:sz w:val="20"/>
                <w:szCs w:val="20"/>
              </w:rPr>
              <w:t>Harvey's Lake Dam Removal Project (VT)</w:t>
            </w:r>
          </w:p>
        </w:tc>
        <w:tc>
          <w:tcPr>
            <w:tcW w:w="3420" w:type="dxa"/>
            <w:vAlign w:val="center"/>
          </w:tcPr>
          <w:p w:rsidR="00D8171D" w:rsidRPr="00D970CB" w:rsidRDefault="00741804"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w:t>
            </w:r>
          </w:p>
        </w:tc>
        <w:tc>
          <w:tcPr>
            <w:tcW w:w="3282" w:type="dxa"/>
            <w:vAlign w:val="center"/>
          </w:tcPr>
          <w:p w:rsidR="00D8171D" w:rsidRPr="00D970CB" w:rsidRDefault="00741804"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 / Wild Brook Trout Patch</w:t>
            </w:r>
            <w:r w:rsidR="00B5629A">
              <w:rPr>
                <w:rFonts w:ascii="Times New Roman" w:eastAsia="Times New Roman" w:hAnsi="Times New Roman" w:cs="Times New Roman"/>
                <w:sz w:val="20"/>
                <w:szCs w:val="20"/>
              </w:rPr>
              <w:t>es:</w:t>
            </w:r>
            <w:r>
              <w:rPr>
                <w:rFonts w:ascii="Times New Roman" w:eastAsia="Times New Roman" w:hAnsi="Times New Roman" w:cs="Times New Roman"/>
                <w:sz w:val="20"/>
                <w:szCs w:val="20"/>
              </w:rPr>
              <w:t xml:space="preserve"> #</w:t>
            </w:r>
            <w:r>
              <w:t xml:space="preserve"> </w:t>
            </w:r>
            <w:r w:rsidR="00B5629A" w:rsidRPr="00B5629A">
              <w:rPr>
                <w:rFonts w:ascii="Times New Roman" w:eastAsia="Times New Roman" w:hAnsi="Times New Roman" w:cs="Times New Roman"/>
                <w:sz w:val="20"/>
                <w:szCs w:val="20"/>
              </w:rPr>
              <w:t xml:space="preserve">4573757 </w:t>
            </w:r>
            <w:r w:rsidR="00B5629A">
              <w:rPr>
                <w:rFonts w:ascii="Times New Roman" w:eastAsia="Times New Roman" w:hAnsi="Times New Roman" w:cs="Times New Roman"/>
                <w:sz w:val="20"/>
                <w:szCs w:val="20"/>
              </w:rPr>
              <w:t>&amp;</w:t>
            </w:r>
            <w:r w:rsidR="00B5629A" w:rsidRPr="00B5629A">
              <w:rPr>
                <w:rFonts w:ascii="Times New Roman" w:eastAsia="Times New Roman" w:hAnsi="Times New Roman" w:cs="Times New Roman"/>
                <w:sz w:val="20"/>
                <w:szCs w:val="20"/>
              </w:rPr>
              <w:t xml:space="preserve"> </w:t>
            </w:r>
            <w:r w:rsidR="00B5629A">
              <w:rPr>
                <w:rFonts w:ascii="Times New Roman" w:eastAsia="Times New Roman" w:hAnsi="Times New Roman" w:cs="Times New Roman"/>
                <w:sz w:val="20"/>
                <w:szCs w:val="20"/>
              </w:rPr>
              <w:t>#</w:t>
            </w:r>
            <w:r w:rsidR="00B5629A" w:rsidRPr="00B5629A">
              <w:rPr>
                <w:rFonts w:ascii="Times New Roman" w:eastAsia="Times New Roman" w:hAnsi="Times New Roman" w:cs="Times New Roman"/>
                <w:sz w:val="20"/>
                <w:szCs w:val="20"/>
              </w:rPr>
              <w:t>4573747</w:t>
            </w:r>
          </w:p>
        </w:tc>
      </w:tr>
      <w:tr w:rsidR="00D42DEE" w:rsidRPr="008E1716" w:rsidTr="00B5629A">
        <w:trPr>
          <w:trHeight w:val="581"/>
          <w:jc w:val="center"/>
        </w:trPr>
        <w:tc>
          <w:tcPr>
            <w:tcW w:w="3823" w:type="dxa"/>
            <w:vAlign w:val="center"/>
          </w:tcPr>
          <w:p w:rsidR="00D42DEE" w:rsidRPr="00D970CB" w:rsidRDefault="00B5629A" w:rsidP="00B5629A">
            <w:pPr>
              <w:ind w:right="-20"/>
              <w:rPr>
                <w:rFonts w:ascii="Times New Roman" w:eastAsia="Times New Roman" w:hAnsi="Times New Roman" w:cs="Times New Roman"/>
                <w:sz w:val="20"/>
                <w:szCs w:val="20"/>
              </w:rPr>
            </w:pPr>
            <w:r w:rsidRPr="00B5629A">
              <w:rPr>
                <w:rFonts w:ascii="Times New Roman" w:eastAsia="Times New Roman" w:hAnsi="Times New Roman" w:cs="Times New Roman"/>
                <w:sz w:val="20"/>
                <w:szCs w:val="20"/>
              </w:rPr>
              <w:t xml:space="preserve">Culvert Replacement &amp; Stream Restoration in </w:t>
            </w:r>
            <w:proofErr w:type="spellStart"/>
            <w:r w:rsidRPr="00B5629A">
              <w:rPr>
                <w:rFonts w:ascii="Times New Roman" w:eastAsia="Times New Roman" w:hAnsi="Times New Roman" w:cs="Times New Roman"/>
                <w:sz w:val="20"/>
                <w:szCs w:val="20"/>
              </w:rPr>
              <w:t>Wolfden</w:t>
            </w:r>
            <w:proofErr w:type="spellEnd"/>
            <w:r w:rsidRPr="00B5629A">
              <w:rPr>
                <w:rFonts w:ascii="Times New Roman" w:eastAsia="Times New Roman" w:hAnsi="Times New Roman" w:cs="Times New Roman"/>
                <w:sz w:val="20"/>
                <w:szCs w:val="20"/>
              </w:rPr>
              <w:t xml:space="preserve"> Run (MD)</w:t>
            </w:r>
          </w:p>
        </w:tc>
        <w:tc>
          <w:tcPr>
            <w:tcW w:w="3420" w:type="dxa"/>
            <w:vAlign w:val="center"/>
          </w:tcPr>
          <w:p w:rsidR="00D42DEE" w:rsidRPr="00D970CB" w:rsidRDefault="00E30129"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w:t>
            </w:r>
          </w:p>
        </w:tc>
        <w:tc>
          <w:tcPr>
            <w:tcW w:w="3282" w:type="dxa"/>
            <w:vAlign w:val="center"/>
          </w:tcPr>
          <w:p w:rsidR="00D42DEE" w:rsidRPr="00D970CB" w:rsidRDefault="00E30129"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 / Wild Brook Trout Patch #</w:t>
            </w:r>
            <w:r w:rsidR="00C0072B">
              <w:t xml:space="preserve"> </w:t>
            </w:r>
            <w:r w:rsidR="00C0072B" w:rsidRPr="00C0072B">
              <w:rPr>
                <w:rFonts w:ascii="Times New Roman" w:eastAsia="Times New Roman" w:hAnsi="Times New Roman" w:cs="Times New Roman"/>
                <w:sz w:val="20"/>
                <w:szCs w:val="20"/>
              </w:rPr>
              <w:t>1.436517E7</w:t>
            </w:r>
          </w:p>
        </w:tc>
      </w:tr>
      <w:tr w:rsidR="00494682" w:rsidRPr="008E1716" w:rsidTr="00B5629A">
        <w:trPr>
          <w:trHeight w:val="566"/>
          <w:jc w:val="center"/>
        </w:trPr>
        <w:tc>
          <w:tcPr>
            <w:tcW w:w="3823" w:type="dxa"/>
            <w:vAlign w:val="center"/>
          </w:tcPr>
          <w:p w:rsidR="00494682" w:rsidRPr="00D970CB" w:rsidRDefault="00B5629A" w:rsidP="00B5629A">
            <w:pPr>
              <w:ind w:right="-20"/>
              <w:rPr>
                <w:rFonts w:ascii="Times New Roman" w:eastAsia="Times New Roman" w:hAnsi="Times New Roman" w:cs="Times New Roman"/>
                <w:sz w:val="20"/>
                <w:szCs w:val="20"/>
              </w:rPr>
            </w:pPr>
            <w:r w:rsidRPr="00B5629A">
              <w:rPr>
                <w:rFonts w:ascii="Times New Roman" w:eastAsia="Times New Roman" w:hAnsi="Times New Roman" w:cs="Times New Roman"/>
                <w:sz w:val="20"/>
                <w:szCs w:val="20"/>
              </w:rPr>
              <w:t>Becker Pond Dam Removal Project</w:t>
            </w:r>
            <w:r w:rsidR="00D70AC0">
              <w:rPr>
                <w:rFonts w:ascii="Times New Roman" w:eastAsia="Times New Roman" w:hAnsi="Times New Roman" w:cs="Times New Roman"/>
                <w:sz w:val="20"/>
                <w:szCs w:val="20"/>
              </w:rPr>
              <w:t xml:space="preserve"> (MA)</w:t>
            </w:r>
          </w:p>
        </w:tc>
        <w:tc>
          <w:tcPr>
            <w:tcW w:w="3420" w:type="dxa"/>
            <w:vAlign w:val="center"/>
          </w:tcPr>
          <w:p w:rsidR="00494682" w:rsidRPr="00D970CB" w:rsidRDefault="00276A1F"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w:t>
            </w:r>
          </w:p>
        </w:tc>
        <w:tc>
          <w:tcPr>
            <w:tcW w:w="3282" w:type="dxa"/>
            <w:vAlign w:val="center"/>
          </w:tcPr>
          <w:p w:rsidR="00494682" w:rsidRPr="00D970CB" w:rsidRDefault="00276A1F"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 / Wild Brook Trout Patch #</w:t>
            </w:r>
            <w:r w:rsidR="00607E59">
              <w:t xml:space="preserve"> </w:t>
            </w:r>
            <w:r w:rsidR="00D70AC0" w:rsidRPr="00D70AC0">
              <w:rPr>
                <w:rFonts w:ascii="Times New Roman" w:hAnsi="Times New Roman" w:cs="Times New Roman"/>
                <w:sz w:val="20"/>
                <w:szCs w:val="20"/>
              </w:rPr>
              <w:t>7710236</w:t>
            </w:r>
          </w:p>
        </w:tc>
      </w:tr>
      <w:tr w:rsidR="00D42DEE" w:rsidRPr="008E1716" w:rsidTr="00B5629A">
        <w:trPr>
          <w:trHeight w:val="566"/>
          <w:jc w:val="center"/>
        </w:trPr>
        <w:tc>
          <w:tcPr>
            <w:tcW w:w="3823" w:type="dxa"/>
            <w:vAlign w:val="center"/>
          </w:tcPr>
          <w:p w:rsidR="00D42DEE" w:rsidRPr="00D970CB" w:rsidRDefault="00D70AC0" w:rsidP="00B5629A">
            <w:pPr>
              <w:ind w:right="-20"/>
              <w:rPr>
                <w:rFonts w:ascii="Times New Roman" w:eastAsia="Times New Roman" w:hAnsi="Times New Roman" w:cs="Times New Roman"/>
                <w:sz w:val="20"/>
                <w:szCs w:val="20"/>
              </w:rPr>
            </w:pPr>
            <w:r w:rsidRPr="00D70AC0">
              <w:rPr>
                <w:rFonts w:ascii="Times New Roman" w:eastAsia="Times New Roman" w:hAnsi="Times New Roman" w:cs="Times New Roman"/>
                <w:sz w:val="20"/>
                <w:szCs w:val="20"/>
              </w:rPr>
              <w:t>Jay Mountain Road Culvert Replacement Project on Otis Brook</w:t>
            </w:r>
            <w:r>
              <w:rPr>
                <w:rFonts w:ascii="Times New Roman" w:eastAsia="Times New Roman" w:hAnsi="Times New Roman" w:cs="Times New Roman"/>
                <w:sz w:val="20"/>
                <w:szCs w:val="20"/>
              </w:rPr>
              <w:t xml:space="preserve"> (NY)</w:t>
            </w:r>
          </w:p>
        </w:tc>
        <w:tc>
          <w:tcPr>
            <w:tcW w:w="3420" w:type="dxa"/>
            <w:vAlign w:val="center"/>
          </w:tcPr>
          <w:p w:rsidR="00D42DEE" w:rsidRPr="00D970CB" w:rsidRDefault="00607E59"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w:t>
            </w:r>
          </w:p>
        </w:tc>
        <w:tc>
          <w:tcPr>
            <w:tcW w:w="3282" w:type="dxa"/>
            <w:vAlign w:val="center"/>
          </w:tcPr>
          <w:p w:rsidR="00D42DEE" w:rsidRPr="00D970CB" w:rsidRDefault="00607E59"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 / Wild Brook Trout Patch #</w:t>
            </w:r>
            <w:r w:rsidR="001C5C85">
              <w:t xml:space="preserve"> </w:t>
            </w:r>
            <w:r w:rsidR="001C5C85" w:rsidRPr="001C5C85">
              <w:rPr>
                <w:rFonts w:ascii="Times New Roman" w:eastAsia="Times New Roman" w:hAnsi="Times New Roman" w:cs="Times New Roman"/>
                <w:sz w:val="20"/>
                <w:szCs w:val="20"/>
              </w:rPr>
              <w:t>9527963</w:t>
            </w:r>
            <w:r>
              <w:t xml:space="preserve"> </w:t>
            </w:r>
          </w:p>
        </w:tc>
      </w:tr>
      <w:tr w:rsidR="00D8171D" w:rsidRPr="00D970CB" w:rsidTr="00B5629A">
        <w:trPr>
          <w:trHeight w:val="581"/>
          <w:jc w:val="center"/>
        </w:trPr>
        <w:tc>
          <w:tcPr>
            <w:tcW w:w="3823" w:type="dxa"/>
            <w:vAlign w:val="center"/>
          </w:tcPr>
          <w:p w:rsidR="00D8171D" w:rsidRPr="00D970CB" w:rsidRDefault="00903A77" w:rsidP="00B5629A">
            <w:pPr>
              <w:ind w:right="-20"/>
              <w:rPr>
                <w:rFonts w:ascii="Times New Roman" w:eastAsia="Times New Roman" w:hAnsi="Times New Roman" w:cs="Times New Roman"/>
                <w:sz w:val="20"/>
                <w:szCs w:val="20"/>
              </w:rPr>
            </w:pPr>
            <w:r w:rsidRPr="00903A77">
              <w:rPr>
                <w:rFonts w:ascii="Times New Roman" w:eastAsia="Times New Roman" w:hAnsi="Times New Roman" w:cs="Times New Roman"/>
                <w:sz w:val="20"/>
                <w:szCs w:val="20"/>
              </w:rPr>
              <w:t>Hanks Brook Culvert Replacement Project</w:t>
            </w:r>
            <w:r>
              <w:rPr>
                <w:rFonts w:ascii="Times New Roman" w:eastAsia="Times New Roman" w:hAnsi="Times New Roman" w:cs="Times New Roman"/>
                <w:sz w:val="20"/>
                <w:szCs w:val="20"/>
              </w:rPr>
              <w:t xml:space="preserve"> (VT)</w:t>
            </w:r>
          </w:p>
        </w:tc>
        <w:tc>
          <w:tcPr>
            <w:tcW w:w="3420" w:type="dxa"/>
            <w:vAlign w:val="center"/>
          </w:tcPr>
          <w:p w:rsidR="00D8171D" w:rsidRPr="00D970CB" w:rsidRDefault="00BA2191"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w:t>
            </w:r>
          </w:p>
        </w:tc>
        <w:tc>
          <w:tcPr>
            <w:tcW w:w="3282" w:type="dxa"/>
            <w:vAlign w:val="center"/>
          </w:tcPr>
          <w:p w:rsidR="00D8171D" w:rsidRPr="00D970CB" w:rsidRDefault="00BA2191"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 / Wild Brook Trout Patch #</w:t>
            </w:r>
            <w:r w:rsidR="00903A77" w:rsidRPr="00903A77">
              <w:rPr>
                <w:rFonts w:ascii="Times New Roman" w:eastAsia="Times New Roman" w:hAnsi="Times New Roman" w:cs="Times New Roman"/>
                <w:sz w:val="20"/>
                <w:szCs w:val="20"/>
              </w:rPr>
              <w:t>45780006</w:t>
            </w:r>
            <w:r>
              <w:t xml:space="preserve"> </w:t>
            </w:r>
          </w:p>
        </w:tc>
      </w:tr>
      <w:tr w:rsidR="00D8171D" w:rsidRPr="00D970CB" w:rsidTr="00B5629A">
        <w:trPr>
          <w:trHeight w:val="566"/>
          <w:jc w:val="center"/>
        </w:trPr>
        <w:tc>
          <w:tcPr>
            <w:tcW w:w="3823" w:type="dxa"/>
            <w:vAlign w:val="center"/>
          </w:tcPr>
          <w:p w:rsidR="00D8171D" w:rsidRPr="00D970CB" w:rsidRDefault="00903A77" w:rsidP="00B5629A">
            <w:pPr>
              <w:ind w:right="-20"/>
              <w:rPr>
                <w:rFonts w:ascii="Times New Roman" w:eastAsia="Times New Roman" w:hAnsi="Times New Roman" w:cs="Times New Roman"/>
                <w:sz w:val="20"/>
                <w:szCs w:val="20"/>
              </w:rPr>
            </w:pPr>
            <w:r w:rsidRPr="00903A77">
              <w:rPr>
                <w:rFonts w:ascii="Times New Roman" w:eastAsia="Times New Roman" w:hAnsi="Times New Roman" w:cs="Times New Roman"/>
                <w:sz w:val="20"/>
                <w:szCs w:val="20"/>
              </w:rPr>
              <w:t>Strategic Wood Addition to Streams in the North Branch Nulhegan River Watershed</w:t>
            </w:r>
            <w:r>
              <w:rPr>
                <w:rFonts w:ascii="Times New Roman" w:eastAsia="Times New Roman" w:hAnsi="Times New Roman" w:cs="Times New Roman"/>
                <w:sz w:val="20"/>
                <w:szCs w:val="20"/>
              </w:rPr>
              <w:t xml:space="preserve"> (VT)</w:t>
            </w:r>
          </w:p>
        </w:tc>
        <w:tc>
          <w:tcPr>
            <w:tcW w:w="3420" w:type="dxa"/>
            <w:vAlign w:val="center"/>
          </w:tcPr>
          <w:p w:rsidR="00D8171D" w:rsidRPr="00D970CB" w:rsidRDefault="002B4BFE"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w:t>
            </w:r>
          </w:p>
        </w:tc>
        <w:tc>
          <w:tcPr>
            <w:tcW w:w="3282" w:type="dxa"/>
            <w:vAlign w:val="center"/>
          </w:tcPr>
          <w:p w:rsidR="00D8171D" w:rsidRPr="00D970CB" w:rsidRDefault="002B4BFE"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 / Wild Brook Trout Patch #</w:t>
            </w:r>
            <w:r w:rsidR="00903A77">
              <w:t xml:space="preserve"> </w:t>
            </w:r>
            <w:r w:rsidR="00903A77" w:rsidRPr="00903A77">
              <w:rPr>
                <w:rFonts w:ascii="Times New Roman" w:eastAsia="Times New Roman" w:hAnsi="Times New Roman" w:cs="Times New Roman"/>
                <w:sz w:val="20"/>
                <w:szCs w:val="20"/>
              </w:rPr>
              <w:t>1.66157777E8</w:t>
            </w:r>
          </w:p>
        </w:tc>
      </w:tr>
      <w:tr w:rsidR="00D8171D" w:rsidRPr="00D970CB" w:rsidTr="00B5629A">
        <w:trPr>
          <w:trHeight w:val="566"/>
          <w:jc w:val="center"/>
        </w:trPr>
        <w:tc>
          <w:tcPr>
            <w:tcW w:w="3823" w:type="dxa"/>
            <w:vAlign w:val="center"/>
          </w:tcPr>
          <w:p w:rsidR="00D8171D" w:rsidRPr="00D970CB" w:rsidRDefault="006E7B8E" w:rsidP="00B5629A">
            <w:pPr>
              <w:ind w:right="-20"/>
              <w:rPr>
                <w:rFonts w:ascii="Times New Roman" w:eastAsia="Times New Roman" w:hAnsi="Times New Roman" w:cs="Times New Roman"/>
                <w:sz w:val="20"/>
                <w:szCs w:val="20"/>
              </w:rPr>
            </w:pPr>
            <w:r w:rsidRPr="006E7B8E">
              <w:rPr>
                <w:rFonts w:ascii="Times New Roman" w:eastAsia="Times New Roman" w:hAnsi="Times New Roman" w:cs="Times New Roman"/>
                <w:sz w:val="20"/>
                <w:szCs w:val="20"/>
              </w:rPr>
              <w:t>Fish Passage Barrier Removals &amp; Habitat Improvement Project in Sand Spring Run Watershed</w:t>
            </w:r>
            <w:r>
              <w:rPr>
                <w:rFonts w:ascii="Times New Roman" w:eastAsia="Times New Roman" w:hAnsi="Times New Roman" w:cs="Times New Roman"/>
                <w:sz w:val="20"/>
                <w:szCs w:val="20"/>
              </w:rPr>
              <w:t xml:space="preserve"> (MD)</w:t>
            </w:r>
          </w:p>
        </w:tc>
        <w:tc>
          <w:tcPr>
            <w:tcW w:w="3420" w:type="dxa"/>
            <w:vAlign w:val="center"/>
          </w:tcPr>
          <w:p w:rsidR="00D8171D" w:rsidRPr="00D970CB" w:rsidRDefault="00A60B34"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w:t>
            </w:r>
          </w:p>
        </w:tc>
        <w:tc>
          <w:tcPr>
            <w:tcW w:w="3282" w:type="dxa"/>
            <w:vAlign w:val="center"/>
          </w:tcPr>
          <w:p w:rsidR="00D8171D" w:rsidRPr="00D970CB" w:rsidRDefault="00A60B34"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 / Wild Brook Trout Patch #</w:t>
            </w:r>
            <w:r>
              <w:t xml:space="preserve"> </w:t>
            </w:r>
          </w:p>
        </w:tc>
      </w:tr>
      <w:tr w:rsidR="00D8171D" w:rsidRPr="00D970CB" w:rsidTr="00B5629A">
        <w:trPr>
          <w:trHeight w:val="581"/>
          <w:jc w:val="center"/>
        </w:trPr>
        <w:tc>
          <w:tcPr>
            <w:tcW w:w="3823" w:type="dxa"/>
            <w:vAlign w:val="center"/>
          </w:tcPr>
          <w:p w:rsidR="00D8171D" w:rsidRPr="00D970CB" w:rsidRDefault="004926E6" w:rsidP="00B5629A">
            <w:pPr>
              <w:ind w:right="-20"/>
              <w:rPr>
                <w:rFonts w:ascii="Times New Roman" w:eastAsia="Times New Roman" w:hAnsi="Times New Roman" w:cs="Times New Roman"/>
                <w:sz w:val="20"/>
                <w:szCs w:val="20"/>
              </w:rPr>
            </w:pPr>
            <w:r w:rsidRPr="004926E6">
              <w:rPr>
                <w:rFonts w:ascii="Times New Roman" w:eastAsia="Times New Roman" w:hAnsi="Times New Roman" w:cs="Times New Roman"/>
                <w:sz w:val="20"/>
                <w:szCs w:val="20"/>
              </w:rPr>
              <w:lastRenderedPageBreak/>
              <w:t>Hurd Brook Crossing Project</w:t>
            </w:r>
            <w:r>
              <w:rPr>
                <w:rFonts w:ascii="Times New Roman" w:eastAsia="Times New Roman" w:hAnsi="Times New Roman" w:cs="Times New Roman"/>
                <w:sz w:val="20"/>
                <w:szCs w:val="20"/>
              </w:rPr>
              <w:t xml:space="preserve"> (ME)</w:t>
            </w:r>
          </w:p>
        </w:tc>
        <w:tc>
          <w:tcPr>
            <w:tcW w:w="3420" w:type="dxa"/>
            <w:vAlign w:val="center"/>
          </w:tcPr>
          <w:p w:rsidR="00D8171D" w:rsidRPr="00D970CB" w:rsidRDefault="008C5D3A"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w:t>
            </w:r>
          </w:p>
        </w:tc>
        <w:tc>
          <w:tcPr>
            <w:tcW w:w="3282" w:type="dxa"/>
            <w:vAlign w:val="center"/>
          </w:tcPr>
          <w:p w:rsidR="00D8171D" w:rsidRPr="00D970CB" w:rsidRDefault="008C5D3A"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 / Wild Brook Trout Patch #</w:t>
            </w:r>
            <w:r w:rsidR="004926E6">
              <w:t xml:space="preserve"> </w:t>
            </w:r>
            <w:r w:rsidR="004926E6" w:rsidRPr="004926E6">
              <w:rPr>
                <w:rFonts w:ascii="Times New Roman" w:eastAsia="Times New Roman" w:hAnsi="Times New Roman" w:cs="Times New Roman"/>
                <w:sz w:val="20"/>
                <w:szCs w:val="20"/>
              </w:rPr>
              <w:t>2681398</w:t>
            </w:r>
          </w:p>
        </w:tc>
      </w:tr>
      <w:tr w:rsidR="00726ABB" w:rsidRPr="00D970CB" w:rsidTr="00B5629A">
        <w:trPr>
          <w:trHeight w:val="566"/>
          <w:jc w:val="center"/>
        </w:trPr>
        <w:tc>
          <w:tcPr>
            <w:tcW w:w="3823" w:type="dxa"/>
            <w:vAlign w:val="center"/>
          </w:tcPr>
          <w:p w:rsidR="00726ABB" w:rsidRPr="00D970CB" w:rsidRDefault="005056C3" w:rsidP="00B5629A">
            <w:pPr>
              <w:ind w:right="-20"/>
              <w:rPr>
                <w:rFonts w:ascii="Times New Roman" w:eastAsia="Times New Roman" w:hAnsi="Times New Roman" w:cs="Times New Roman"/>
                <w:sz w:val="20"/>
                <w:szCs w:val="20"/>
              </w:rPr>
            </w:pPr>
            <w:r w:rsidRPr="005056C3">
              <w:rPr>
                <w:rFonts w:ascii="Times New Roman" w:eastAsia="Times New Roman" w:hAnsi="Times New Roman" w:cs="Times New Roman"/>
                <w:sz w:val="20"/>
                <w:szCs w:val="20"/>
              </w:rPr>
              <w:t>Thompson Brook Restoration and Habitat Connectivity Project</w:t>
            </w:r>
            <w:r>
              <w:rPr>
                <w:rFonts w:ascii="Times New Roman" w:eastAsia="Times New Roman" w:hAnsi="Times New Roman" w:cs="Times New Roman"/>
                <w:sz w:val="20"/>
                <w:szCs w:val="20"/>
              </w:rPr>
              <w:t xml:space="preserve"> (NH)</w:t>
            </w:r>
          </w:p>
        </w:tc>
        <w:tc>
          <w:tcPr>
            <w:tcW w:w="3420" w:type="dxa"/>
            <w:vAlign w:val="center"/>
          </w:tcPr>
          <w:p w:rsidR="00726ABB" w:rsidRPr="00D970CB" w:rsidRDefault="00726ABB"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w:t>
            </w:r>
          </w:p>
        </w:tc>
        <w:tc>
          <w:tcPr>
            <w:tcW w:w="3282" w:type="dxa"/>
            <w:vAlign w:val="center"/>
          </w:tcPr>
          <w:p w:rsidR="00726ABB" w:rsidRPr="00D970CB" w:rsidRDefault="00726ABB" w:rsidP="00B5629A">
            <w:pPr>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Brook Trout / Wild Brook Trout Patch #</w:t>
            </w:r>
            <w:r w:rsidR="005056C3">
              <w:t xml:space="preserve"> </w:t>
            </w:r>
            <w:r w:rsidR="005056C3" w:rsidRPr="005056C3">
              <w:rPr>
                <w:rFonts w:ascii="Times New Roman" w:eastAsia="Times New Roman" w:hAnsi="Times New Roman" w:cs="Times New Roman"/>
                <w:sz w:val="20"/>
                <w:szCs w:val="20"/>
              </w:rPr>
              <w:t>9331084</w:t>
            </w:r>
            <w:r>
              <w:t xml:space="preserve"> </w:t>
            </w:r>
          </w:p>
        </w:tc>
      </w:tr>
    </w:tbl>
    <w:p w:rsidR="003F3C87" w:rsidRDefault="003F3C87" w:rsidP="00554A53">
      <w:pPr>
        <w:spacing w:after="0" w:line="240" w:lineRule="auto"/>
        <w:rPr>
          <w:rFonts w:ascii="Times New Roman" w:eastAsia="Times New Roman" w:hAnsi="Times New Roman" w:cs="Times New Roman"/>
          <w:spacing w:val="1"/>
          <w:sz w:val="24"/>
          <w:szCs w:val="24"/>
        </w:rPr>
      </w:pPr>
    </w:p>
    <w:p w:rsidR="00901E14" w:rsidRPr="00901E14" w:rsidRDefault="00901E14" w:rsidP="00901E14">
      <w:pPr>
        <w:spacing w:after="0" w:line="240" w:lineRule="auto"/>
        <w:rPr>
          <w:rFonts w:ascii="Times New Roman" w:eastAsia="Times New Roman" w:hAnsi="Times New Roman" w:cs="Times New Roman"/>
          <w:b/>
          <w:spacing w:val="1"/>
          <w:sz w:val="24"/>
          <w:szCs w:val="24"/>
        </w:rPr>
      </w:pPr>
      <w:r w:rsidRPr="00901E14">
        <w:rPr>
          <w:rFonts w:ascii="Times New Roman" w:eastAsia="Times New Roman" w:hAnsi="Times New Roman" w:cs="Times New Roman"/>
          <w:b/>
          <w:spacing w:val="1"/>
          <w:sz w:val="24"/>
          <w:szCs w:val="24"/>
        </w:rPr>
        <w:t>Eastern Brook Trout Joint Venture Coordination and Operations FY1</w:t>
      </w:r>
      <w:r w:rsidR="006E2406">
        <w:rPr>
          <w:rFonts w:ascii="Times New Roman" w:eastAsia="Times New Roman" w:hAnsi="Times New Roman" w:cs="Times New Roman"/>
          <w:b/>
          <w:spacing w:val="1"/>
          <w:sz w:val="24"/>
          <w:szCs w:val="24"/>
        </w:rPr>
        <w:t>9</w:t>
      </w:r>
    </w:p>
    <w:p w:rsidR="00901E14" w:rsidRPr="00901E14" w:rsidRDefault="00901E14" w:rsidP="00901E14">
      <w:pPr>
        <w:spacing w:after="0" w:line="240" w:lineRule="auto"/>
        <w:rPr>
          <w:rFonts w:ascii="Times New Roman" w:eastAsia="Times New Roman" w:hAnsi="Times New Roman" w:cs="Times New Roman"/>
          <w:b/>
          <w:spacing w:val="1"/>
          <w:sz w:val="24"/>
          <w:szCs w:val="24"/>
        </w:rPr>
      </w:pPr>
      <w:r w:rsidRPr="00901E14">
        <w:rPr>
          <w:rFonts w:ascii="Times New Roman" w:eastAsia="Times New Roman" w:hAnsi="Times New Roman" w:cs="Times New Roman"/>
          <w:b/>
          <w:spacing w:val="1"/>
          <w:sz w:val="24"/>
          <w:szCs w:val="24"/>
        </w:rPr>
        <w:t>Project Rank: 1</w:t>
      </w:r>
    </w:p>
    <w:p w:rsidR="00901E14" w:rsidRDefault="00901E14" w:rsidP="00901E14">
      <w:pPr>
        <w:spacing w:after="0" w:line="240" w:lineRule="auto"/>
        <w:rPr>
          <w:rFonts w:ascii="Times New Roman" w:eastAsia="Times New Roman" w:hAnsi="Times New Roman" w:cs="Times New Roman"/>
          <w:spacing w:val="1"/>
          <w:sz w:val="24"/>
          <w:szCs w:val="24"/>
        </w:rPr>
      </w:pPr>
    </w:p>
    <w:p w:rsidR="00710D99" w:rsidRDefault="00901E14" w:rsidP="00901E14">
      <w:pPr>
        <w:spacing w:after="0" w:line="240" w:lineRule="auto"/>
        <w:rPr>
          <w:rFonts w:ascii="Times New Roman" w:eastAsia="Times New Roman" w:hAnsi="Times New Roman" w:cs="Times New Roman"/>
          <w:spacing w:val="1"/>
          <w:sz w:val="24"/>
          <w:szCs w:val="24"/>
        </w:rPr>
      </w:pPr>
      <w:r w:rsidRPr="00901E14">
        <w:rPr>
          <w:rFonts w:ascii="Times New Roman" w:eastAsia="Times New Roman" w:hAnsi="Times New Roman" w:cs="Times New Roman"/>
          <w:spacing w:val="1"/>
          <w:sz w:val="24"/>
          <w:szCs w:val="24"/>
          <w:u w:val="single"/>
        </w:rPr>
        <w:t>Measurable Goals &amp; Objectives</w:t>
      </w:r>
    </w:p>
    <w:p w:rsidR="00901E14" w:rsidRDefault="00901E14" w:rsidP="00901E14">
      <w:pPr>
        <w:spacing w:after="0" w:line="240" w:lineRule="auto"/>
        <w:rPr>
          <w:rFonts w:ascii="Times New Roman" w:eastAsia="Times New Roman" w:hAnsi="Times New Roman" w:cs="Times New Roman"/>
          <w:spacing w:val="1"/>
          <w:sz w:val="24"/>
          <w:szCs w:val="24"/>
        </w:rPr>
      </w:pPr>
    </w:p>
    <w:p w:rsidR="00C1633D" w:rsidRDefault="00C1633D" w:rsidP="00C1633D">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Goal: </w:t>
      </w:r>
      <w:r w:rsidRPr="00C1633D">
        <w:rPr>
          <w:rFonts w:ascii="Times New Roman" w:eastAsia="Times New Roman" w:hAnsi="Times New Roman" w:cs="Times New Roman"/>
          <w:spacing w:val="1"/>
          <w:sz w:val="24"/>
          <w:szCs w:val="24"/>
        </w:rPr>
        <w:t xml:space="preserve">Healthy, fishable </w:t>
      </w:r>
      <w:r>
        <w:rPr>
          <w:rFonts w:ascii="Times New Roman" w:eastAsia="Times New Roman" w:hAnsi="Times New Roman" w:cs="Times New Roman"/>
          <w:spacing w:val="1"/>
          <w:sz w:val="24"/>
          <w:szCs w:val="24"/>
        </w:rPr>
        <w:t>wild B</w:t>
      </w:r>
      <w:r w:rsidRPr="00C1633D">
        <w:rPr>
          <w:rFonts w:ascii="Times New Roman" w:eastAsia="Times New Roman" w:hAnsi="Times New Roman" w:cs="Times New Roman"/>
          <w:spacing w:val="1"/>
          <w:sz w:val="24"/>
          <w:szCs w:val="24"/>
        </w:rPr>
        <w:t xml:space="preserve">rook </w:t>
      </w:r>
      <w:r>
        <w:rPr>
          <w:rFonts w:ascii="Times New Roman" w:eastAsia="Times New Roman" w:hAnsi="Times New Roman" w:cs="Times New Roman"/>
          <w:spacing w:val="1"/>
          <w:sz w:val="24"/>
          <w:szCs w:val="24"/>
        </w:rPr>
        <w:t>T</w:t>
      </w:r>
      <w:r w:rsidRPr="00C1633D">
        <w:rPr>
          <w:rFonts w:ascii="Times New Roman" w:eastAsia="Times New Roman" w:hAnsi="Times New Roman" w:cs="Times New Roman"/>
          <w:spacing w:val="1"/>
          <w:sz w:val="24"/>
          <w:szCs w:val="24"/>
        </w:rPr>
        <w:t>rout</w:t>
      </w:r>
      <w:r>
        <w:rPr>
          <w:rFonts w:ascii="Times New Roman" w:eastAsia="Times New Roman" w:hAnsi="Times New Roman" w:cs="Times New Roman"/>
          <w:spacing w:val="1"/>
          <w:sz w:val="24"/>
          <w:szCs w:val="24"/>
        </w:rPr>
        <w:t xml:space="preserve"> </w:t>
      </w:r>
      <w:r w:rsidRPr="00C1633D">
        <w:rPr>
          <w:rFonts w:ascii="Times New Roman" w:eastAsia="Times New Roman" w:hAnsi="Times New Roman" w:cs="Times New Roman"/>
          <w:spacing w:val="1"/>
          <w:sz w:val="24"/>
          <w:szCs w:val="24"/>
        </w:rPr>
        <w:t>populations throughout their</w:t>
      </w:r>
      <w:r>
        <w:rPr>
          <w:rFonts w:ascii="Times New Roman" w:eastAsia="Times New Roman" w:hAnsi="Times New Roman" w:cs="Times New Roman"/>
          <w:spacing w:val="1"/>
          <w:sz w:val="24"/>
          <w:szCs w:val="24"/>
        </w:rPr>
        <w:t xml:space="preserve"> </w:t>
      </w:r>
      <w:r w:rsidRPr="00C1633D">
        <w:rPr>
          <w:rFonts w:ascii="Times New Roman" w:eastAsia="Times New Roman" w:hAnsi="Times New Roman" w:cs="Times New Roman"/>
          <w:spacing w:val="1"/>
          <w:sz w:val="24"/>
          <w:szCs w:val="24"/>
        </w:rPr>
        <w:t>historical</w:t>
      </w:r>
      <w:r>
        <w:rPr>
          <w:rFonts w:ascii="Times New Roman" w:eastAsia="Times New Roman" w:hAnsi="Times New Roman" w:cs="Times New Roman"/>
          <w:spacing w:val="1"/>
          <w:sz w:val="24"/>
          <w:szCs w:val="24"/>
        </w:rPr>
        <w:t xml:space="preserve"> eastern U.S.</w:t>
      </w:r>
      <w:r w:rsidRPr="00C1633D">
        <w:rPr>
          <w:rFonts w:ascii="Times New Roman" w:eastAsia="Times New Roman" w:hAnsi="Times New Roman" w:cs="Times New Roman"/>
          <w:spacing w:val="1"/>
          <w:sz w:val="24"/>
          <w:szCs w:val="24"/>
        </w:rPr>
        <w:t xml:space="preserve"> range.</w:t>
      </w:r>
      <w:r>
        <w:rPr>
          <w:rFonts w:ascii="Times New Roman" w:eastAsia="Times New Roman" w:hAnsi="Times New Roman" w:cs="Times New Roman"/>
          <w:spacing w:val="1"/>
          <w:sz w:val="24"/>
          <w:szCs w:val="24"/>
        </w:rPr>
        <w:t xml:space="preserve"> Objective 1: </w:t>
      </w:r>
      <w:r w:rsidRPr="00C1633D">
        <w:rPr>
          <w:rFonts w:ascii="Times New Roman" w:eastAsia="Times New Roman" w:hAnsi="Times New Roman" w:cs="Times New Roman"/>
          <w:spacing w:val="1"/>
          <w:sz w:val="24"/>
          <w:szCs w:val="24"/>
        </w:rPr>
        <w:t>Work towards achieving the EBTJV’s range-w</w:t>
      </w:r>
      <w:r>
        <w:rPr>
          <w:rFonts w:ascii="Times New Roman" w:eastAsia="Times New Roman" w:hAnsi="Times New Roman" w:cs="Times New Roman"/>
          <w:spacing w:val="1"/>
          <w:sz w:val="24"/>
          <w:szCs w:val="24"/>
        </w:rPr>
        <w:t>ide habitat goals and objective</w:t>
      </w:r>
      <w:r w:rsidR="00D02454">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 xml:space="preserve">; Objective 2: </w:t>
      </w:r>
      <w:r w:rsidRPr="00C1633D">
        <w:rPr>
          <w:rFonts w:ascii="Times New Roman" w:eastAsia="Times New Roman" w:hAnsi="Times New Roman" w:cs="Times New Roman"/>
          <w:spacing w:val="1"/>
          <w:sz w:val="24"/>
          <w:szCs w:val="24"/>
        </w:rPr>
        <w:t>Liaise and collaborate to ensure that strategic conservation actions are synchronized</w:t>
      </w:r>
      <w:r>
        <w:rPr>
          <w:rFonts w:ascii="Times New Roman" w:eastAsia="Times New Roman" w:hAnsi="Times New Roman" w:cs="Times New Roman"/>
          <w:spacing w:val="1"/>
          <w:sz w:val="24"/>
          <w:szCs w:val="24"/>
        </w:rPr>
        <w:t xml:space="preserve">; Objective 3: </w:t>
      </w:r>
      <w:r w:rsidR="00D02454">
        <w:rPr>
          <w:rFonts w:ascii="Times New Roman" w:eastAsia="Times New Roman" w:hAnsi="Times New Roman" w:cs="Times New Roman"/>
          <w:spacing w:val="1"/>
          <w:sz w:val="24"/>
          <w:szCs w:val="24"/>
        </w:rPr>
        <w:t>Support priority</w:t>
      </w:r>
      <w:r w:rsidRPr="00C1633D">
        <w:rPr>
          <w:rFonts w:ascii="Times New Roman" w:eastAsia="Times New Roman" w:hAnsi="Times New Roman" w:cs="Times New Roman"/>
          <w:spacing w:val="1"/>
          <w:sz w:val="24"/>
          <w:szCs w:val="24"/>
        </w:rPr>
        <w:t xml:space="preserve"> </w:t>
      </w:r>
      <w:r w:rsidR="00D02454">
        <w:rPr>
          <w:rFonts w:ascii="Times New Roman" w:eastAsia="Times New Roman" w:hAnsi="Times New Roman" w:cs="Times New Roman"/>
          <w:spacing w:val="1"/>
          <w:sz w:val="24"/>
          <w:szCs w:val="24"/>
        </w:rPr>
        <w:t>Brook Trout</w:t>
      </w:r>
      <w:r w:rsidRPr="00C1633D">
        <w:rPr>
          <w:rFonts w:ascii="Times New Roman" w:eastAsia="Times New Roman" w:hAnsi="Times New Roman" w:cs="Times New Roman"/>
          <w:spacing w:val="1"/>
          <w:sz w:val="24"/>
          <w:szCs w:val="24"/>
        </w:rPr>
        <w:t xml:space="preserve"> conservation </w:t>
      </w:r>
      <w:r w:rsidR="00D02454">
        <w:rPr>
          <w:rFonts w:ascii="Times New Roman" w:eastAsia="Times New Roman" w:hAnsi="Times New Roman" w:cs="Times New Roman"/>
          <w:spacing w:val="1"/>
          <w:sz w:val="24"/>
          <w:szCs w:val="24"/>
        </w:rPr>
        <w:t>actions</w:t>
      </w:r>
      <w:r>
        <w:rPr>
          <w:rFonts w:ascii="Times New Roman" w:eastAsia="Times New Roman" w:hAnsi="Times New Roman" w:cs="Times New Roman"/>
          <w:spacing w:val="1"/>
          <w:sz w:val="24"/>
          <w:szCs w:val="24"/>
        </w:rPr>
        <w:t xml:space="preserve">; Objective 4: </w:t>
      </w:r>
      <w:r w:rsidR="00D02454">
        <w:rPr>
          <w:rFonts w:ascii="Times New Roman" w:eastAsia="Times New Roman" w:hAnsi="Times New Roman" w:cs="Times New Roman"/>
          <w:spacing w:val="1"/>
          <w:sz w:val="24"/>
          <w:szCs w:val="24"/>
        </w:rPr>
        <w:t>M</w:t>
      </w:r>
      <w:r w:rsidRPr="00C1633D">
        <w:rPr>
          <w:rFonts w:ascii="Times New Roman" w:eastAsia="Times New Roman" w:hAnsi="Times New Roman" w:cs="Times New Roman"/>
          <w:spacing w:val="1"/>
          <w:sz w:val="24"/>
          <w:szCs w:val="24"/>
        </w:rPr>
        <w:t>easur</w:t>
      </w:r>
      <w:r w:rsidR="00D02454">
        <w:rPr>
          <w:rFonts w:ascii="Times New Roman" w:eastAsia="Times New Roman" w:hAnsi="Times New Roman" w:cs="Times New Roman"/>
          <w:spacing w:val="1"/>
          <w:sz w:val="24"/>
          <w:szCs w:val="24"/>
        </w:rPr>
        <w:t>e</w:t>
      </w:r>
      <w:r w:rsidRPr="00C1633D">
        <w:rPr>
          <w:rFonts w:ascii="Times New Roman" w:eastAsia="Times New Roman" w:hAnsi="Times New Roman" w:cs="Times New Roman"/>
          <w:spacing w:val="1"/>
          <w:sz w:val="24"/>
          <w:szCs w:val="24"/>
        </w:rPr>
        <w:t xml:space="preserve"> progress towards conserving wild Brook Trout</w:t>
      </w:r>
      <w:r>
        <w:rPr>
          <w:rFonts w:ascii="Times New Roman" w:eastAsia="Times New Roman" w:hAnsi="Times New Roman" w:cs="Times New Roman"/>
          <w:spacing w:val="1"/>
          <w:sz w:val="24"/>
          <w:szCs w:val="24"/>
        </w:rPr>
        <w:t xml:space="preserve">; </w:t>
      </w:r>
      <w:r w:rsidR="00D02454">
        <w:rPr>
          <w:rFonts w:ascii="Times New Roman" w:eastAsia="Times New Roman" w:hAnsi="Times New Roman" w:cs="Times New Roman"/>
          <w:spacing w:val="1"/>
          <w:sz w:val="24"/>
          <w:szCs w:val="24"/>
        </w:rPr>
        <w:t xml:space="preserve">and, </w:t>
      </w:r>
      <w:r>
        <w:rPr>
          <w:rFonts w:ascii="Times New Roman" w:eastAsia="Times New Roman" w:hAnsi="Times New Roman" w:cs="Times New Roman"/>
          <w:spacing w:val="1"/>
          <w:sz w:val="24"/>
          <w:szCs w:val="24"/>
        </w:rPr>
        <w:t xml:space="preserve">Objective 5: </w:t>
      </w:r>
      <w:r w:rsidRPr="00C1633D">
        <w:rPr>
          <w:rFonts w:ascii="Times New Roman" w:eastAsia="Times New Roman" w:hAnsi="Times New Roman" w:cs="Times New Roman"/>
          <w:spacing w:val="1"/>
          <w:sz w:val="24"/>
          <w:szCs w:val="24"/>
        </w:rPr>
        <w:t xml:space="preserve">Promote accomplishments </w:t>
      </w:r>
      <w:r>
        <w:rPr>
          <w:rFonts w:ascii="Times New Roman" w:eastAsia="Times New Roman" w:hAnsi="Times New Roman" w:cs="Times New Roman"/>
          <w:spacing w:val="1"/>
          <w:sz w:val="24"/>
          <w:szCs w:val="24"/>
        </w:rPr>
        <w:t>to targeted audiences</w:t>
      </w:r>
      <w:r w:rsidRPr="00C1633D">
        <w:rPr>
          <w:rFonts w:ascii="Times New Roman" w:eastAsia="Times New Roman" w:hAnsi="Times New Roman" w:cs="Times New Roman"/>
          <w:spacing w:val="1"/>
          <w:sz w:val="24"/>
          <w:szCs w:val="24"/>
        </w:rPr>
        <w:t>.</w:t>
      </w:r>
    </w:p>
    <w:p w:rsidR="00901E14" w:rsidRDefault="00901E14" w:rsidP="00901E14">
      <w:pPr>
        <w:spacing w:after="0" w:line="240" w:lineRule="auto"/>
        <w:rPr>
          <w:rFonts w:ascii="Times New Roman" w:eastAsia="Times New Roman" w:hAnsi="Times New Roman" w:cs="Times New Roman"/>
          <w:spacing w:val="1"/>
          <w:sz w:val="24"/>
          <w:szCs w:val="24"/>
        </w:rPr>
      </w:pPr>
    </w:p>
    <w:p w:rsidR="00901E14" w:rsidRDefault="009E35BD" w:rsidP="00901E14">
      <w:pPr>
        <w:spacing w:after="0" w:line="240" w:lineRule="auto"/>
        <w:rPr>
          <w:rFonts w:ascii="Times New Roman" w:eastAsia="Times New Roman" w:hAnsi="Times New Roman" w:cs="Times New Roman"/>
          <w:b/>
          <w:sz w:val="24"/>
          <w:szCs w:val="24"/>
        </w:rPr>
      </w:pPr>
      <w:r w:rsidRPr="009E35BD">
        <w:rPr>
          <w:rFonts w:ascii="Times New Roman" w:eastAsia="Times New Roman" w:hAnsi="Times New Roman" w:cs="Times New Roman"/>
          <w:b/>
          <w:sz w:val="24"/>
          <w:szCs w:val="24"/>
        </w:rPr>
        <w:t xml:space="preserve">Restoration of Habitat </w:t>
      </w:r>
      <w:r>
        <w:rPr>
          <w:rFonts w:ascii="Times New Roman" w:eastAsia="Times New Roman" w:hAnsi="Times New Roman" w:cs="Times New Roman"/>
          <w:b/>
          <w:sz w:val="24"/>
          <w:szCs w:val="24"/>
        </w:rPr>
        <w:t>i</w:t>
      </w:r>
      <w:r w:rsidRPr="009E35BD">
        <w:rPr>
          <w:rFonts w:ascii="Times New Roman" w:eastAsia="Times New Roman" w:hAnsi="Times New Roman" w:cs="Times New Roman"/>
          <w:b/>
          <w:sz w:val="24"/>
          <w:szCs w:val="24"/>
        </w:rPr>
        <w:t>n the Upper Narraguagus River &amp; Northern Focus Streams</w:t>
      </w:r>
      <w:r w:rsidR="00F51471">
        <w:rPr>
          <w:rFonts w:ascii="Times New Roman" w:eastAsia="Times New Roman" w:hAnsi="Times New Roman" w:cs="Times New Roman"/>
          <w:b/>
          <w:sz w:val="24"/>
          <w:szCs w:val="24"/>
        </w:rPr>
        <w:t xml:space="preserve"> (ME)</w:t>
      </w:r>
    </w:p>
    <w:p w:rsidR="00901E14" w:rsidRDefault="00901E14" w:rsidP="00901E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 Rank: 2</w:t>
      </w:r>
    </w:p>
    <w:p w:rsidR="00901E14" w:rsidRDefault="00901E14" w:rsidP="00901E14">
      <w:pPr>
        <w:spacing w:after="0" w:line="240" w:lineRule="auto"/>
        <w:rPr>
          <w:rFonts w:ascii="Times New Roman" w:eastAsia="Times New Roman" w:hAnsi="Times New Roman" w:cs="Times New Roman"/>
          <w:sz w:val="24"/>
          <w:szCs w:val="24"/>
        </w:rPr>
      </w:pPr>
    </w:p>
    <w:p w:rsidR="00E30129" w:rsidRDefault="00901E14" w:rsidP="008028FE">
      <w:pPr>
        <w:spacing w:after="0" w:line="240" w:lineRule="auto"/>
        <w:rPr>
          <w:rFonts w:ascii="Times New Roman" w:eastAsia="Times New Roman" w:hAnsi="Times New Roman" w:cs="Times New Roman"/>
          <w:spacing w:val="1"/>
          <w:sz w:val="24"/>
          <w:szCs w:val="24"/>
          <w:u w:val="single"/>
        </w:rPr>
      </w:pPr>
      <w:r w:rsidRPr="00901E14">
        <w:rPr>
          <w:rFonts w:ascii="Times New Roman" w:eastAsia="Times New Roman" w:hAnsi="Times New Roman" w:cs="Times New Roman"/>
          <w:spacing w:val="1"/>
          <w:sz w:val="24"/>
          <w:szCs w:val="24"/>
          <w:u w:val="single"/>
        </w:rPr>
        <w:t>Measurable Goals &amp; Objectives</w:t>
      </w:r>
    </w:p>
    <w:p w:rsidR="00E30129" w:rsidRDefault="00E30129" w:rsidP="008028FE">
      <w:pPr>
        <w:spacing w:after="0" w:line="240" w:lineRule="auto"/>
        <w:rPr>
          <w:rFonts w:ascii="Times New Roman" w:eastAsia="Times New Roman" w:hAnsi="Times New Roman" w:cs="Times New Roman"/>
          <w:spacing w:val="1"/>
          <w:sz w:val="24"/>
          <w:szCs w:val="24"/>
          <w:u w:val="single"/>
        </w:rPr>
      </w:pPr>
    </w:p>
    <w:p w:rsidR="009E35BD" w:rsidRPr="009E35BD" w:rsidRDefault="009E35BD" w:rsidP="009E35BD">
      <w:pPr>
        <w:spacing w:after="0" w:line="240" w:lineRule="auto"/>
        <w:rPr>
          <w:rFonts w:ascii="Times New Roman" w:eastAsia="Times New Roman" w:hAnsi="Times New Roman" w:cs="Times New Roman"/>
          <w:spacing w:val="1"/>
          <w:sz w:val="24"/>
          <w:szCs w:val="24"/>
        </w:rPr>
      </w:pPr>
      <w:r w:rsidRPr="009E35BD">
        <w:rPr>
          <w:rFonts w:ascii="Times New Roman" w:eastAsia="Times New Roman" w:hAnsi="Times New Roman" w:cs="Times New Roman"/>
          <w:spacing w:val="1"/>
          <w:sz w:val="24"/>
          <w:szCs w:val="24"/>
        </w:rPr>
        <w:t>Goal #1</w:t>
      </w:r>
      <w:r>
        <w:rPr>
          <w:rFonts w:ascii="Times New Roman" w:eastAsia="Times New Roman" w:hAnsi="Times New Roman" w:cs="Times New Roman"/>
          <w:spacing w:val="1"/>
          <w:sz w:val="24"/>
          <w:szCs w:val="24"/>
        </w:rPr>
        <w:t>:</w:t>
      </w:r>
      <w:r w:rsidR="001C5C85">
        <w:rPr>
          <w:rFonts w:ascii="Times New Roman" w:eastAsia="Times New Roman" w:hAnsi="Times New Roman" w:cs="Times New Roman"/>
          <w:spacing w:val="1"/>
          <w:sz w:val="24"/>
          <w:szCs w:val="24"/>
        </w:rPr>
        <w:t xml:space="preserve"> </w:t>
      </w:r>
      <w:r w:rsidRPr="009E35BD">
        <w:rPr>
          <w:rFonts w:ascii="Times New Roman" w:eastAsia="Times New Roman" w:hAnsi="Times New Roman" w:cs="Times New Roman"/>
          <w:spacing w:val="1"/>
          <w:sz w:val="24"/>
          <w:szCs w:val="24"/>
        </w:rPr>
        <w:t xml:space="preserve"> </w:t>
      </w:r>
      <w:r w:rsidR="001C5C85">
        <w:rPr>
          <w:rFonts w:ascii="Times New Roman" w:eastAsia="Times New Roman" w:hAnsi="Times New Roman" w:cs="Times New Roman"/>
          <w:spacing w:val="1"/>
          <w:sz w:val="24"/>
          <w:szCs w:val="24"/>
        </w:rPr>
        <w:t>T</w:t>
      </w:r>
      <w:r w:rsidRPr="009E35BD">
        <w:rPr>
          <w:rFonts w:ascii="Times New Roman" w:eastAsia="Times New Roman" w:hAnsi="Times New Roman" w:cs="Times New Roman"/>
          <w:spacing w:val="1"/>
          <w:sz w:val="24"/>
          <w:szCs w:val="24"/>
        </w:rPr>
        <w:t>o increase in-stream habitat complexity and suitability and restore river–riparian interactions by adding large wood and creating log jams in high priority Brook Trout watersheds.</w:t>
      </w:r>
    </w:p>
    <w:p w:rsidR="009E35BD" w:rsidRPr="009E35BD" w:rsidRDefault="009E35BD" w:rsidP="009E35BD">
      <w:pPr>
        <w:spacing w:after="0" w:line="240" w:lineRule="auto"/>
        <w:rPr>
          <w:rFonts w:ascii="Times New Roman" w:eastAsia="Times New Roman" w:hAnsi="Times New Roman" w:cs="Times New Roman"/>
          <w:spacing w:val="1"/>
          <w:sz w:val="24"/>
          <w:szCs w:val="24"/>
        </w:rPr>
      </w:pPr>
      <w:r w:rsidRPr="009E35BD">
        <w:rPr>
          <w:rFonts w:ascii="Times New Roman" w:eastAsia="Times New Roman" w:hAnsi="Times New Roman" w:cs="Times New Roman"/>
          <w:spacing w:val="1"/>
          <w:sz w:val="24"/>
          <w:szCs w:val="24"/>
        </w:rPr>
        <w:t>Goal #2</w:t>
      </w:r>
      <w:r>
        <w:rPr>
          <w:rFonts w:ascii="Times New Roman" w:eastAsia="Times New Roman" w:hAnsi="Times New Roman" w:cs="Times New Roman"/>
          <w:spacing w:val="1"/>
          <w:sz w:val="24"/>
          <w:szCs w:val="24"/>
        </w:rPr>
        <w:t>:</w:t>
      </w:r>
      <w:r w:rsidRPr="009E35BD">
        <w:rPr>
          <w:rFonts w:ascii="Times New Roman" w:eastAsia="Times New Roman" w:hAnsi="Times New Roman" w:cs="Times New Roman"/>
          <w:spacing w:val="1"/>
          <w:sz w:val="24"/>
          <w:szCs w:val="24"/>
        </w:rPr>
        <w:t xml:space="preserve"> </w:t>
      </w:r>
      <w:r w:rsidR="001C5C85">
        <w:rPr>
          <w:rFonts w:ascii="Times New Roman" w:eastAsia="Times New Roman" w:hAnsi="Times New Roman" w:cs="Times New Roman"/>
          <w:spacing w:val="1"/>
          <w:sz w:val="24"/>
          <w:szCs w:val="24"/>
        </w:rPr>
        <w:t xml:space="preserve"> T</w:t>
      </w:r>
      <w:r w:rsidRPr="009E35BD">
        <w:rPr>
          <w:rFonts w:ascii="Times New Roman" w:eastAsia="Times New Roman" w:hAnsi="Times New Roman" w:cs="Times New Roman"/>
          <w:spacing w:val="1"/>
          <w:sz w:val="24"/>
          <w:szCs w:val="24"/>
        </w:rPr>
        <w:t>o remove remnant dams that impound</w:t>
      </w:r>
      <w:r w:rsidR="005E31DB">
        <w:rPr>
          <w:rFonts w:ascii="Times New Roman" w:eastAsia="Times New Roman" w:hAnsi="Times New Roman" w:cs="Times New Roman"/>
          <w:spacing w:val="1"/>
          <w:sz w:val="24"/>
          <w:szCs w:val="24"/>
        </w:rPr>
        <w:t xml:space="preserve"> water</w:t>
      </w:r>
      <w:r w:rsidR="005E31DB" w:rsidRPr="009E35BD">
        <w:rPr>
          <w:rFonts w:ascii="Times New Roman" w:eastAsia="Times New Roman" w:hAnsi="Times New Roman" w:cs="Times New Roman"/>
          <w:spacing w:val="1"/>
          <w:sz w:val="24"/>
          <w:szCs w:val="24"/>
        </w:rPr>
        <w:t>s</w:t>
      </w:r>
      <w:r w:rsidR="005E31DB">
        <w:rPr>
          <w:rFonts w:ascii="Times New Roman" w:eastAsia="Times New Roman" w:hAnsi="Times New Roman" w:cs="Times New Roman"/>
          <w:spacing w:val="1"/>
          <w:sz w:val="24"/>
          <w:szCs w:val="24"/>
        </w:rPr>
        <w:t>,</w:t>
      </w:r>
      <w:r w:rsidRPr="009E35BD">
        <w:rPr>
          <w:rFonts w:ascii="Times New Roman" w:eastAsia="Times New Roman" w:hAnsi="Times New Roman" w:cs="Times New Roman"/>
          <w:spacing w:val="1"/>
          <w:sz w:val="24"/>
          <w:szCs w:val="24"/>
        </w:rPr>
        <w:t xml:space="preserve"> reduce </w:t>
      </w:r>
      <w:r w:rsidR="005E31DB">
        <w:rPr>
          <w:rFonts w:ascii="Times New Roman" w:eastAsia="Times New Roman" w:hAnsi="Times New Roman" w:cs="Times New Roman"/>
          <w:spacing w:val="1"/>
          <w:sz w:val="24"/>
          <w:szCs w:val="24"/>
        </w:rPr>
        <w:t>flow</w:t>
      </w:r>
      <w:r w:rsidRPr="009E35BD">
        <w:rPr>
          <w:rFonts w:ascii="Times New Roman" w:eastAsia="Times New Roman" w:hAnsi="Times New Roman" w:cs="Times New Roman"/>
          <w:spacing w:val="1"/>
          <w:sz w:val="24"/>
          <w:szCs w:val="24"/>
        </w:rPr>
        <w:t xml:space="preserve"> velocities, disrupt sediment transport</w:t>
      </w:r>
      <w:r w:rsidR="005E31DB">
        <w:rPr>
          <w:rFonts w:ascii="Times New Roman" w:eastAsia="Times New Roman" w:hAnsi="Times New Roman" w:cs="Times New Roman"/>
          <w:spacing w:val="1"/>
          <w:sz w:val="24"/>
          <w:szCs w:val="24"/>
        </w:rPr>
        <w:t>,</w:t>
      </w:r>
      <w:r w:rsidRPr="009E35BD">
        <w:rPr>
          <w:rFonts w:ascii="Times New Roman" w:eastAsia="Times New Roman" w:hAnsi="Times New Roman" w:cs="Times New Roman"/>
          <w:spacing w:val="1"/>
          <w:sz w:val="24"/>
          <w:szCs w:val="24"/>
        </w:rPr>
        <w:t xml:space="preserve"> and </w:t>
      </w:r>
      <w:r w:rsidR="005E31DB">
        <w:rPr>
          <w:rFonts w:ascii="Times New Roman" w:eastAsia="Times New Roman" w:hAnsi="Times New Roman" w:cs="Times New Roman"/>
          <w:spacing w:val="1"/>
          <w:sz w:val="24"/>
          <w:szCs w:val="24"/>
        </w:rPr>
        <w:t>increase of water temperatures</w:t>
      </w:r>
      <w:r w:rsidRPr="009E35BD">
        <w:rPr>
          <w:rFonts w:ascii="Times New Roman" w:eastAsia="Times New Roman" w:hAnsi="Times New Roman" w:cs="Times New Roman"/>
          <w:spacing w:val="1"/>
          <w:sz w:val="24"/>
          <w:szCs w:val="24"/>
        </w:rPr>
        <w:t>.</w:t>
      </w:r>
    </w:p>
    <w:p w:rsidR="008028FE" w:rsidRDefault="009E35BD" w:rsidP="009E35BD">
      <w:pPr>
        <w:spacing w:after="0" w:line="240" w:lineRule="auto"/>
        <w:rPr>
          <w:rFonts w:ascii="Times New Roman" w:eastAsia="Times New Roman" w:hAnsi="Times New Roman" w:cs="Times New Roman"/>
          <w:spacing w:val="1"/>
          <w:sz w:val="24"/>
          <w:szCs w:val="24"/>
        </w:rPr>
      </w:pPr>
      <w:r w:rsidRPr="009E35BD">
        <w:rPr>
          <w:rFonts w:ascii="Times New Roman" w:eastAsia="Times New Roman" w:hAnsi="Times New Roman" w:cs="Times New Roman"/>
          <w:spacing w:val="1"/>
          <w:sz w:val="24"/>
          <w:szCs w:val="24"/>
        </w:rPr>
        <w:t>Goal #3</w:t>
      </w:r>
      <w:r>
        <w:rPr>
          <w:rFonts w:ascii="Times New Roman" w:eastAsia="Times New Roman" w:hAnsi="Times New Roman" w:cs="Times New Roman"/>
          <w:spacing w:val="1"/>
          <w:sz w:val="24"/>
          <w:szCs w:val="24"/>
        </w:rPr>
        <w:t>:</w:t>
      </w:r>
      <w:r w:rsidRPr="009E35BD">
        <w:rPr>
          <w:rFonts w:ascii="Times New Roman" w:eastAsia="Times New Roman" w:hAnsi="Times New Roman" w:cs="Times New Roman"/>
          <w:spacing w:val="1"/>
          <w:sz w:val="24"/>
          <w:szCs w:val="24"/>
        </w:rPr>
        <w:t xml:space="preserve"> </w:t>
      </w:r>
      <w:r w:rsidR="001C5C85">
        <w:rPr>
          <w:rFonts w:ascii="Times New Roman" w:eastAsia="Times New Roman" w:hAnsi="Times New Roman" w:cs="Times New Roman"/>
          <w:spacing w:val="1"/>
          <w:sz w:val="24"/>
          <w:szCs w:val="24"/>
        </w:rPr>
        <w:t xml:space="preserve"> T</w:t>
      </w:r>
      <w:r w:rsidRPr="009E35BD">
        <w:rPr>
          <w:rFonts w:ascii="Times New Roman" w:eastAsia="Times New Roman" w:hAnsi="Times New Roman" w:cs="Times New Roman"/>
          <w:spacing w:val="1"/>
          <w:sz w:val="24"/>
          <w:szCs w:val="24"/>
        </w:rPr>
        <w:t xml:space="preserve">o increase resiliency of </w:t>
      </w:r>
      <w:r>
        <w:rPr>
          <w:rFonts w:ascii="Times New Roman" w:eastAsia="Times New Roman" w:hAnsi="Times New Roman" w:cs="Times New Roman"/>
          <w:spacing w:val="1"/>
          <w:sz w:val="24"/>
          <w:szCs w:val="24"/>
        </w:rPr>
        <w:t>B</w:t>
      </w:r>
      <w:r w:rsidRPr="009E35BD">
        <w:rPr>
          <w:rFonts w:ascii="Times New Roman" w:eastAsia="Times New Roman" w:hAnsi="Times New Roman" w:cs="Times New Roman"/>
          <w:spacing w:val="1"/>
          <w:sz w:val="24"/>
          <w:szCs w:val="24"/>
        </w:rPr>
        <w:t xml:space="preserve">rook </w:t>
      </w:r>
      <w:r>
        <w:rPr>
          <w:rFonts w:ascii="Times New Roman" w:eastAsia="Times New Roman" w:hAnsi="Times New Roman" w:cs="Times New Roman"/>
          <w:spacing w:val="1"/>
          <w:sz w:val="24"/>
          <w:szCs w:val="24"/>
        </w:rPr>
        <w:t>T</w:t>
      </w:r>
      <w:r w:rsidRPr="009E35BD">
        <w:rPr>
          <w:rFonts w:ascii="Times New Roman" w:eastAsia="Times New Roman" w:hAnsi="Times New Roman" w:cs="Times New Roman"/>
          <w:spacing w:val="1"/>
          <w:sz w:val="24"/>
          <w:szCs w:val="24"/>
        </w:rPr>
        <w:t xml:space="preserve">rout and Atlantic </w:t>
      </w:r>
      <w:proofErr w:type="gramStart"/>
      <w:r w:rsidR="005E31DB">
        <w:rPr>
          <w:rFonts w:ascii="Times New Roman" w:eastAsia="Times New Roman" w:hAnsi="Times New Roman" w:cs="Times New Roman"/>
          <w:spacing w:val="1"/>
          <w:sz w:val="24"/>
          <w:szCs w:val="24"/>
        </w:rPr>
        <w:t>S</w:t>
      </w:r>
      <w:r w:rsidRPr="009E35BD">
        <w:rPr>
          <w:rFonts w:ascii="Times New Roman" w:eastAsia="Times New Roman" w:hAnsi="Times New Roman" w:cs="Times New Roman"/>
          <w:spacing w:val="1"/>
          <w:sz w:val="24"/>
          <w:szCs w:val="24"/>
        </w:rPr>
        <w:t>almon</w:t>
      </w:r>
      <w:proofErr w:type="gramEnd"/>
      <w:r w:rsidRPr="009E35BD">
        <w:rPr>
          <w:rFonts w:ascii="Times New Roman" w:eastAsia="Times New Roman" w:hAnsi="Times New Roman" w:cs="Times New Roman"/>
          <w:spacing w:val="1"/>
          <w:sz w:val="24"/>
          <w:szCs w:val="24"/>
        </w:rPr>
        <w:t xml:space="preserve"> populations by improving habitat suitability as described above.</w:t>
      </w:r>
    </w:p>
    <w:p w:rsidR="00E30129" w:rsidRPr="00901E14" w:rsidRDefault="00E30129" w:rsidP="008028FE">
      <w:pPr>
        <w:spacing w:after="0" w:line="240" w:lineRule="auto"/>
        <w:rPr>
          <w:rFonts w:ascii="Times New Roman" w:eastAsia="Times New Roman" w:hAnsi="Times New Roman" w:cs="Times New Roman"/>
          <w:spacing w:val="1"/>
          <w:sz w:val="24"/>
          <w:szCs w:val="24"/>
        </w:rPr>
      </w:pPr>
    </w:p>
    <w:p w:rsidR="003F3C87" w:rsidRDefault="00F51471" w:rsidP="00741804">
      <w:pPr>
        <w:spacing w:after="0" w:line="240" w:lineRule="auto"/>
        <w:rPr>
          <w:rFonts w:ascii="Times New Roman" w:eastAsia="Times New Roman" w:hAnsi="Times New Roman" w:cs="Times New Roman"/>
          <w:b/>
          <w:spacing w:val="1"/>
          <w:sz w:val="24"/>
          <w:szCs w:val="24"/>
        </w:rPr>
      </w:pPr>
      <w:r w:rsidRPr="00F51471">
        <w:rPr>
          <w:rFonts w:ascii="Times New Roman" w:eastAsia="Times New Roman" w:hAnsi="Times New Roman" w:cs="Times New Roman"/>
          <w:b/>
          <w:spacing w:val="1"/>
          <w:sz w:val="24"/>
          <w:szCs w:val="24"/>
        </w:rPr>
        <w:t>Harvey's Lake Dam Removal Project</w:t>
      </w:r>
      <w:r>
        <w:rPr>
          <w:rFonts w:ascii="Times New Roman" w:eastAsia="Times New Roman" w:hAnsi="Times New Roman" w:cs="Times New Roman"/>
          <w:b/>
          <w:spacing w:val="1"/>
          <w:sz w:val="24"/>
          <w:szCs w:val="24"/>
        </w:rPr>
        <w:t xml:space="preserve"> (VT)</w:t>
      </w:r>
    </w:p>
    <w:p w:rsidR="00741804" w:rsidRPr="00741804" w:rsidRDefault="00741804" w:rsidP="00741804">
      <w:pPr>
        <w:spacing w:after="0" w:line="240" w:lineRule="auto"/>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t>Project Rank: 3</w:t>
      </w:r>
    </w:p>
    <w:p w:rsidR="003F3C87" w:rsidRPr="00221CB2" w:rsidRDefault="003F3C87" w:rsidP="00554A53">
      <w:pPr>
        <w:spacing w:after="0" w:line="240" w:lineRule="auto"/>
        <w:rPr>
          <w:rFonts w:ascii="Times New Roman" w:eastAsia="Times New Roman" w:hAnsi="Times New Roman" w:cs="Times New Roman"/>
          <w:spacing w:val="1"/>
          <w:sz w:val="24"/>
          <w:szCs w:val="24"/>
        </w:rPr>
      </w:pPr>
    </w:p>
    <w:p w:rsidR="00E30129" w:rsidRDefault="00741804" w:rsidP="00E30129">
      <w:pPr>
        <w:spacing w:after="0" w:line="240" w:lineRule="auto"/>
        <w:rPr>
          <w:rFonts w:ascii="Times New Roman" w:eastAsia="Times New Roman" w:hAnsi="Times New Roman" w:cs="Times New Roman"/>
          <w:spacing w:val="1"/>
          <w:sz w:val="24"/>
          <w:szCs w:val="24"/>
          <w:u w:val="single"/>
        </w:rPr>
      </w:pPr>
      <w:r w:rsidRPr="00901E14">
        <w:rPr>
          <w:rFonts w:ascii="Times New Roman" w:eastAsia="Times New Roman" w:hAnsi="Times New Roman" w:cs="Times New Roman"/>
          <w:spacing w:val="1"/>
          <w:sz w:val="24"/>
          <w:szCs w:val="24"/>
          <w:u w:val="single"/>
        </w:rPr>
        <w:t>Measurable Goals &amp; Objectives</w:t>
      </w:r>
    </w:p>
    <w:p w:rsidR="00E30129" w:rsidRDefault="00E30129" w:rsidP="00E30129">
      <w:pPr>
        <w:spacing w:after="0" w:line="240" w:lineRule="auto"/>
        <w:rPr>
          <w:rFonts w:ascii="Times New Roman" w:eastAsia="Times New Roman" w:hAnsi="Times New Roman" w:cs="Times New Roman"/>
          <w:spacing w:val="1"/>
          <w:sz w:val="24"/>
          <w:szCs w:val="24"/>
        </w:rPr>
      </w:pPr>
    </w:p>
    <w:p w:rsidR="00922D12" w:rsidRDefault="00455912" w:rsidP="00E30129">
      <w:pPr>
        <w:spacing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Goal:  </w:t>
      </w:r>
      <w:r w:rsidR="00EB3F8F">
        <w:rPr>
          <w:rFonts w:ascii="Times New Roman" w:eastAsia="Times New Roman" w:hAnsi="Times New Roman" w:cs="Times New Roman"/>
          <w:spacing w:val="1"/>
          <w:sz w:val="24"/>
          <w:szCs w:val="24"/>
        </w:rPr>
        <w:t>To</w:t>
      </w:r>
      <w:r w:rsidR="00EB3F8F" w:rsidRPr="00EB3F8F">
        <w:rPr>
          <w:rFonts w:ascii="Times New Roman" w:eastAsia="Times New Roman" w:hAnsi="Times New Roman" w:cs="Times New Roman"/>
          <w:spacing w:val="1"/>
          <w:sz w:val="24"/>
          <w:szCs w:val="24"/>
        </w:rPr>
        <w:t xml:space="preserve"> creat</w:t>
      </w:r>
      <w:r w:rsidR="00EB3F8F">
        <w:rPr>
          <w:rFonts w:ascii="Times New Roman" w:eastAsia="Times New Roman" w:hAnsi="Times New Roman" w:cs="Times New Roman"/>
          <w:spacing w:val="1"/>
          <w:sz w:val="24"/>
          <w:szCs w:val="24"/>
        </w:rPr>
        <w:t>e</w:t>
      </w:r>
      <w:r w:rsidR="00EB3F8F" w:rsidRPr="00EB3F8F">
        <w:rPr>
          <w:rFonts w:ascii="Times New Roman" w:eastAsia="Times New Roman" w:hAnsi="Times New Roman" w:cs="Times New Roman"/>
          <w:spacing w:val="1"/>
          <w:sz w:val="24"/>
          <w:szCs w:val="24"/>
        </w:rPr>
        <w:t xml:space="preserve"> aquatic organism passage by removing a dam in the Stevens River watershed in Barnet, VT and improv</w:t>
      </w:r>
      <w:r w:rsidR="00EB3F8F">
        <w:rPr>
          <w:rFonts w:ascii="Times New Roman" w:eastAsia="Times New Roman" w:hAnsi="Times New Roman" w:cs="Times New Roman"/>
          <w:spacing w:val="1"/>
          <w:sz w:val="24"/>
          <w:szCs w:val="24"/>
        </w:rPr>
        <w:t>e</w:t>
      </w:r>
      <w:r w:rsidR="00EB3F8F" w:rsidRPr="00EB3F8F">
        <w:rPr>
          <w:rFonts w:ascii="Times New Roman" w:eastAsia="Times New Roman" w:hAnsi="Times New Roman" w:cs="Times New Roman"/>
          <w:spacing w:val="1"/>
          <w:sz w:val="24"/>
          <w:szCs w:val="24"/>
        </w:rPr>
        <w:t xml:space="preserve"> water quality by addressing</w:t>
      </w:r>
      <w:r w:rsidR="00EB3F8F">
        <w:rPr>
          <w:rFonts w:ascii="Times New Roman" w:eastAsia="Times New Roman" w:hAnsi="Times New Roman" w:cs="Times New Roman"/>
          <w:spacing w:val="1"/>
          <w:sz w:val="24"/>
          <w:szCs w:val="24"/>
        </w:rPr>
        <w:t xml:space="preserve"> nonpoint sources of pollution.</w:t>
      </w:r>
    </w:p>
    <w:p w:rsidR="00E30129" w:rsidRDefault="00EB3F8F" w:rsidP="00E30129">
      <w:pPr>
        <w:spacing w:after="0" w:line="240" w:lineRule="auto"/>
        <w:rPr>
          <w:rFonts w:ascii="Times New Roman" w:eastAsia="Times New Roman" w:hAnsi="Times New Roman" w:cs="Times New Roman"/>
          <w:b/>
          <w:spacing w:val="1"/>
          <w:sz w:val="24"/>
          <w:szCs w:val="24"/>
        </w:rPr>
      </w:pPr>
      <w:r w:rsidRPr="00EB3F8F">
        <w:rPr>
          <w:rFonts w:ascii="Times New Roman" w:eastAsia="Times New Roman" w:hAnsi="Times New Roman" w:cs="Times New Roman"/>
          <w:b/>
          <w:spacing w:val="1"/>
          <w:sz w:val="24"/>
          <w:szCs w:val="24"/>
        </w:rPr>
        <w:t xml:space="preserve">Culvert Replacement &amp; Stream Restoration in </w:t>
      </w:r>
      <w:proofErr w:type="spellStart"/>
      <w:r w:rsidRPr="00EB3F8F">
        <w:rPr>
          <w:rFonts w:ascii="Times New Roman" w:eastAsia="Times New Roman" w:hAnsi="Times New Roman" w:cs="Times New Roman"/>
          <w:b/>
          <w:spacing w:val="1"/>
          <w:sz w:val="24"/>
          <w:szCs w:val="24"/>
        </w:rPr>
        <w:t>Wolfden</w:t>
      </w:r>
      <w:proofErr w:type="spellEnd"/>
      <w:r w:rsidRPr="00EB3F8F">
        <w:rPr>
          <w:rFonts w:ascii="Times New Roman" w:eastAsia="Times New Roman" w:hAnsi="Times New Roman" w:cs="Times New Roman"/>
          <w:b/>
          <w:spacing w:val="1"/>
          <w:sz w:val="24"/>
          <w:szCs w:val="24"/>
        </w:rPr>
        <w:t xml:space="preserve"> Run</w:t>
      </w:r>
      <w:r>
        <w:rPr>
          <w:rFonts w:ascii="Times New Roman" w:eastAsia="Times New Roman" w:hAnsi="Times New Roman" w:cs="Times New Roman"/>
          <w:b/>
          <w:spacing w:val="1"/>
          <w:sz w:val="24"/>
          <w:szCs w:val="24"/>
        </w:rPr>
        <w:t xml:space="preserve"> (MD)</w:t>
      </w:r>
    </w:p>
    <w:p w:rsidR="00E30129" w:rsidRDefault="00E30129" w:rsidP="00E30129">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4</w:t>
      </w:r>
    </w:p>
    <w:p w:rsidR="00607E59" w:rsidRPr="00607E59" w:rsidRDefault="00607E59" w:rsidP="00E30129">
      <w:pPr>
        <w:spacing w:after="0" w:line="240" w:lineRule="auto"/>
        <w:rPr>
          <w:rFonts w:ascii="Times New Roman" w:eastAsia="Times New Roman" w:hAnsi="Times New Roman" w:cs="Times New Roman"/>
          <w:spacing w:val="1"/>
          <w:sz w:val="24"/>
          <w:szCs w:val="24"/>
        </w:rPr>
      </w:pPr>
    </w:p>
    <w:p w:rsidR="00E30129" w:rsidRDefault="00E30129" w:rsidP="00607E59">
      <w:pPr>
        <w:spacing w:after="0" w:line="240" w:lineRule="auto"/>
        <w:rPr>
          <w:rFonts w:ascii="Times New Roman" w:eastAsia="Times New Roman" w:hAnsi="Times New Roman" w:cs="Times New Roman"/>
          <w:spacing w:val="1"/>
          <w:sz w:val="24"/>
          <w:szCs w:val="24"/>
        </w:rPr>
      </w:pPr>
      <w:r w:rsidRPr="00901E14">
        <w:rPr>
          <w:rFonts w:ascii="Times New Roman" w:eastAsia="Times New Roman" w:hAnsi="Times New Roman" w:cs="Times New Roman"/>
          <w:spacing w:val="1"/>
          <w:sz w:val="24"/>
          <w:szCs w:val="24"/>
          <w:u w:val="single"/>
        </w:rPr>
        <w:t>Measurable Goals &amp; Objectives</w:t>
      </w:r>
    </w:p>
    <w:p w:rsidR="00607E59" w:rsidRDefault="00607E59" w:rsidP="00154CC0">
      <w:pPr>
        <w:spacing w:after="0" w:line="240" w:lineRule="auto"/>
        <w:rPr>
          <w:rFonts w:ascii="Times New Roman" w:eastAsia="Times New Roman" w:hAnsi="Times New Roman" w:cs="Times New Roman"/>
          <w:spacing w:val="1"/>
          <w:sz w:val="24"/>
          <w:szCs w:val="24"/>
        </w:rPr>
      </w:pPr>
    </w:p>
    <w:p w:rsidR="00154CC0" w:rsidRDefault="00E30129" w:rsidP="00154CC0">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Goal:</w:t>
      </w:r>
      <w:r w:rsidR="00EB3F8F" w:rsidRPr="00EB3F8F">
        <w:t xml:space="preserve"> </w:t>
      </w:r>
      <w:r w:rsidR="00EB3F8F" w:rsidRPr="001C5C85">
        <w:rPr>
          <w:rFonts w:ascii="Times New Roman" w:hAnsi="Times New Roman" w:cs="Times New Roman"/>
          <w:sz w:val="24"/>
          <w:szCs w:val="24"/>
        </w:rPr>
        <w:t>To i</w:t>
      </w:r>
      <w:r w:rsidR="00EB3F8F" w:rsidRPr="001C5C85">
        <w:rPr>
          <w:rFonts w:ascii="Times New Roman" w:eastAsia="Times New Roman" w:hAnsi="Times New Roman" w:cs="Times New Roman"/>
          <w:spacing w:val="1"/>
          <w:sz w:val="24"/>
          <w:szCs w:val="24"/>
        </w:rPr>
        <w:t>ncrease</w:t>
      </w:r>
      <w:r w:rsidR="00EB3F8F" w:rsidRPr="00EB3F8F">
        <w:rPr>
          <w:rFonts w:ascii="Times New Roman" w:eastAsia="Times New Roman" w:hAnsi="Times New Roman" w:cs="Times New Roman"/>
          <w:spacing w:val="1"/>
          <w:sz w:val="24"/>
          <w:szCs w:val="24"/>
        </w:rPr>
        <w:t xml:space="preserve"> connectivity within and among wild Brook Trout catchments</w:t>
      </w:r>
      <w:r w:rsidR="00EB3F8F">
        <w:rPr>
          <w:rFonts w:ascii="Times New Roman" w:eastAsia="Times New Roman" w:hAnsi="Times New Roman" w:cs="Times New Roman"/>
          <w:spacing w:val="1"/>
          <w:sz w:val="24"/>
          <w:szCs w:val="24"/>
        </w:rPr>
        <w:t xml:space="preserve"> by</w:t>
      </w:r>
      <w:r w:rsidR="00EB3F8F" w:rsidRPr="00EB3F8F">
        <w:rPr>
          <w:rFonts w:ascii="Times New Roman" w:eastAsia="Times New Roman" w:hAnsi="Times New Roman" w:cs="Times New Roman"/>
          <w:spacing w:val="1"/>
          <w:sz w:val="24"/>
          <w:szCs w:val="24"/>
        </w:rPr>
        <w:t xml:space="preserve"> remov</w:t>
      </w:r>
      <w:r w:rsidR="00EB3F8F">
        <w:rPr>
          <w:rFonts w:ascii="Times New Roman" w:eastAsia="Times New Roman" w:hAnsi="Times New Roman" w:cs="Times New Roman"/>
          <w:spacing w:val="1"/>
          <w:sz w:val="24"/>
          <w:szCs w:val="24"/>
        </w:rPr>
        <w:t>ing</w:t>
      </w:r>
      <w:r w:rsidR="00EB3F8F" w:rsidRPr="00EB3F8F">
        <w:rPr>
          <w:rFonts w:ascii="Times New Roman" w:eastAsia="Times New Roman" w:hAnsi="Times New Roman" w:cs="Times New Roman"/>
          <w:spacing w:val="1"/>
          <w:sz w:val="24"/>
          <w:szCs w:val="24"/>
        </w:rPr>
        <w:t xml:space="preserve"> fish passage barriers and improv</w:t>
      </w:r>
      <w:r w:rsidR="00EB3F8F">
        <w:rPr>
          <w:rFonts w:ascii="Times New Roman" w:eastAsia="Times New Roman" w:hAnsi="Times New Roman" w:cs="Times New Roman"/>
          <w:spacing w:val="1"/>
          <w:sz w:val="24"/>
          <w:szCs w:val="24"/>
        </w:rPr>
        <w:t>ing</w:t>
      </w:r>
      <w:r w:rsidR="00EB3F8F" w:rsidRPr="00EB3F8F">
        <w:rPr>
          <w:rFonts w:ascii="Times New Roman" w:eastAsia="Times New Roman" w:hAnsi="Times New Roman" w:cs="Times New Roman"/>
          <w:spacing w:val="1"/>
          <w:sz w:val="24"/>
          <w:szCs w:val="24"/>
        </w:rPr>
        <w:t xml:space="preserve"> habitat conditions in</w:t>
      </w:r>
      <w:r w:rsidR="00C0072B">
        <w:rPr>
          <w:rFonts w:ascii="Times New Roman" w:eastAsia="Times New Roman" w:hAnsi="Times New Roman" w:cs="Times New Roman"/>
          <w:spacing w:val="1"/>
          <w:sz w:val="24"/>
          <w:szCs w:val="24"/>
        </w:rPr>
        <w:t xml:space="preserve"> the</w:t>
      </w:r>
      <w:r w:rsidR="00EB3F8F" w:rsidRPr="00EB3F8F">
        <w:rPr>
          <w:rFonts w:ascii="Times New Roman" w:eastAsia="Times New Roman" w:hAnsi="Times New Roman" w:cs="Times New Roman"/>
          <w:spacing w:val="1"/>
          <w:sz w:val="24"/>
          <w:szCs w:val="24"/>
        </w:rPr>
        <w:t xml:space="preserve"> </w:t>
      </w:r>
      <w:proofErr w:type="spellStart"/>
      <w:r w:rsidR="00EB3F8F" w:rsidRPr="00EB3F8F">
        <w:rPr>
          <w:rFonts w:ascii="Times New Roman" w:eastAsia="Times New Roman" w:hAnsi="Times New Roman" w:cs="Times New Roman"/>
          <w:spacing w:val="1"/>
          <w:sz w:val="24"/>
          <w:szCs w:val="24"/>
        </w:rPr>
        <w:t>Wolfden</w:t>
      </w:r>
      <w:proofErr w:type="spellEnd"/>
      <w:r w:rsidR="00EB3F8F" w:rsidRPr="00EB3F8F">
        <w:rPr>
          <w:rFonts w:ascii="Times New Roman" w:eastAsia="Times New Roman" w:hAnsi="Times New Roman" w:cs="Times New Roman"/>
          <w:spacing w:val="1"/>
          <w:sz w:val="24"/>
          <w:szCs w:val="24"/>
        </w:rPr>
        <w:t xml:space="preserve"> Run watershed</w:t>
      </w:r>
      <w:r w:rsidR="00C0072B">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p>
    <w:p w:rsidR="00B5629A" w:rsidRDefault="00B5629A">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br w:type="page"/>
      </w:r>
    </w:p>
    <w:p w:rsidR="00276A1F" w:rsidRDefault="00B5629A" w:rsidP="00276A1F">
      <w:pPr>
        <w:spacing w:after="0" w:line="240" w:lineRule="auto"/>
        <w:rPr>
          <w:rFonts w:ascii="Times New Roman" w:eastAsia="Times New Roman" w:hAnsi="Times New Roman" w:cs="Times New Roman"/>
          <w:b/>
          <w:spacing w:val="1"/>
          <w:sz w:val="24"/>
          <w:szCs w:val="24"/>
        </w:rPr>
      </w:pPr>
      <w:r w:rsidRPr="00B5629A">
        <w:rPr>
          <w:rFonts w:ascii="Times New Roman" w:eastAsia="Times New Roman" w:hAnsi="Times New Roman" w:cs="Times New Roman"/>
          <w:b/>
          <w:spacing w:val="1"/>
          <w:sz w:val="24"/>
          <w:szCs w:val="24"/>
        </w:rPr>
        <w:lastRenderedPageBreak/>
        <w:t>Becker Pond Dam Removal Project</w:t>
      </w:r>
      <w:r>
        <w:rPr>
          <w:rFonts w:ascii="Times New Roman" w:eastAsia="Times New Roman" w:hAnsi="Times New Roman" w:cs="Times New Roman"/>
          <w:b/>
          <w:spacing w:val="1"/>
          <w:sz w:val="24"/>
          <w:szCs w:val="24"/>
        </w:rPr>
        <w:t xml:space="preserve"> (MA)</w:t>
      </w:r>
    </w:p>
    <w:p w:rsidR="00276A1F" w:rsidRDefault="00276A1F" w:rsidP="00276A1F">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5</w:t>
      </w:r>
    </w:p>
    <w:p w:rsidR="00276A1F" w:rsidRDefault="00276A1F" w:rsidP="00276A1F">
      <w:pPr>
        <w:spacing w:after="0" w:line="240" w:lineRule="auto"/>
        <w:rPr>
          <w:rFonts w:ascii="Times New Roman" w:eastAsia="Times New Roman" w:hAnsi="Times New Roman" w:cs="Times New Roman"/>
          <w:spacing w:val="1"/>
          <w:sz w:val="24"/>
          <w:szCs w:val="24"/>
        </w:rPr>
      </w:pPr>
    </w:p>
    <w:p w:rsidR="00276A1F" w:rsidRDefault="00276A1F" w:rsidP="00276A1F">
      <w:pPr>
        <w:spacing w:after="0" w:line="240" w:lineRule="auto"/>
        <w:rPr>
          <w:rFonts w:ascii="Times New Roman" w:eastAsia="Times New Roman" w:hAnsi="Times New Roman" w:cs="Times New Roman"/>
          <w:spacing w:val="1"/>
          <w:sz w:val="24"/>
          <w:szCs w:val="24"/>
        </w:rPr>
      </w:pPr>
      <w:r w:rsidRPr="00901E14">
        <w:rPr>
          <w:rFonts w:ascii="Times New Roman" w:eastAsia="Times New Roman" w:hAnsi="Times New Roman" w:cs="Times New Roman"/>
          <w:spacing w:val="1"/>
          <w:sz w:val="24"/>
          <w:szCs w:val="24"/>
          <w:u w:val="single"/>
        </w:rPr>
        <w:t>Measurable Goals &amp; Objectives</w:t>
      </w:r>
    </w:p>
    <w:p w:rsidR="00276A1F" w:rsidRDefault="00276A1F" w:rsidP="00276A1F">
      <w:pPr>
        <w:spacing w:after="0" w:line="240" w:lineRule="auto"/>
        <w:rPr>
          <w:rFonts w:ascii="Times New Roman" w:eastAsia="Times New Roman" w:hAnsi="Times New Roman" w:cs="Times New Roman"/>
          <w:spacing w:val="1"/>
          <w:sz w:val="24"/>
          <w:szCs w:val="24"/>
        </w:rPr>
      </w:pPr>
    </w:p>
    <w:p w:rsidR="00276A1F" w:rsidRDefault="00276A1F" w:rsidP="00276A1F">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Goal: </w:t>
      </w:r>
      <w:r w:rsidR="00B5629A">
        <w:rPr>
          <w:rFonts w:ascii="Times New Roman" w:eastAsia="Times New Roman" w:hAnsi="Times New Roman" w:cs="Times New Roman"/>
          <w:spacing w:val="1"/>
          <w:sz w:val="24"/>
          <w:szCs w:val="24"/>
        </w:rPr>
        <w:t>T</w:t>
      </w:r>
      <w:r w:rsidR="00B5629A" w:rsidRPr="00B5629A">
        <w:rPr>
          <w:rFonts w:ascii="Times New Roman" w:eastAsia="Times New Roman" w:hAnsi="Times New Roman" w:cs="Times New Roman"/>
          <w:spacing w:val="1"/>
          <w:sz w:val="24"/>
          <w:szCs w:val="24"/>
        </w:rPr>
        <w:t xml:space="preserve">o restore </w:t>
      </w:r>
      <w:r w:rsidR="00D70AC0" w:rsidRPr="00B5629A">
        <w:rPr>
          <w:rFonts w:ascii="Times New Roman" w:eastAsia="Times New Roman" w:hAnsi="Times New Roman" w:cs="Times New Roman"/>
          <w:spacing w:val="1"/>
          <w:sz w:val="24"/>
          <w:szCs w:val="24"/>
        </w:rPr>
        <w:t>aquatic and hydrologic connectivity</w:t>
      </w:r>
      <w:r w:rsidR="00D70AC0">
        <w:rPr>
          <w:rFonts w:ascii="Times New Roman" w:eastAsia="Times New Roman" w:hAnsi="Times New Roman" w:cs="Times New Roman"/>
          <w:spacing w:val="1"/>
          <w:sz w:val="24"/>
          <w:szCs w:val="24"/>
        </w:rPr>
        <w:t xml:space="preserve">, as well as </w:t>
      </w:r>
      <w:r w:rsidR="00B5629A" w:rsidRPr="00B5629A">
        <w:rPr>
          <w:rFonts w:ascii="Times New Roman" w:eastAsia="Times New Roman" w:hAnsi="Times New Roman" w:cs="Times New Roman"/>
          <w:spacing w:val="1"/>
          <w:sz w:val="24"/>
          <w:szCs w:val="24"/>
        </w:rPr>
        <w:t xml:space="preserve">cold-water </w:t>
      </w:r>
      <w:r w:rsidR="00D70AC0">
        <w:rPr>
          <w:rFonts w:ascii="Times New Roman" w:eastAsia="Times New Roman" w:hAnsi="Times New Roman" w:cs="Times New Roman"/>
          <w:spacing w:val="1"/>
          <w:sz w:val="24"/>
          <w:szCs w:val="24"/>
        </w:rPr>
        <w:t>in-</w:t>
      </w:r>
      <w:r w:rsidR="00B5629A">
        <w:rPr>
          <w:rFonts w:ascii="Times New Roman" w:eastAsia="Times New Roman" w:hAnsi="Times New Roman" w:cs="Times New Roman"/>
          <w:spacing w:val="1"/>
          <w:sz w:val="24"/>
          <w:szCs w:val="24"/>
        </w:rPr>
        <w:t xml:space="preserve">stream </w:t>
      </w:r>
      <w:r w:rsidR="00B5629A" w:rsidRPr="00B5629A">
        <w:rPr>
          <w:rFonts w:ascii="Times New Roman" w:eastAsia="Times New Roman" w:hAnsi="Times New Roman" w:cs="Times New Roman"/>
          <w:spacing w:val="1"/>
          <w:sz w:val="24"/>
          <w:szCs w:val="24"/>
        </w:rPr>
        <w:t>habitat</w:t>
      </w:r>
      <w:r w:rsidR="00D70AC0">
        <w:rPr>
          <w:rFonts w:ascii="Times New Roman" w:eastAsia="Times New Roman" w:hAnsi="Times New Roman" w:cs="Times New Roman"/>
          <w:spacing w:val="1"/>
          <w:sz w:val="24"/>
          <w:szCs w:val="24"/>
        </w:rPr>
        <w:t>,</w:t>
      </w:r>
      <w:r w:rsidR="00B5629A" w:rsidRPr="00B5629A">
        <w:rPr>
          <w:rFonts w:ascii="Times New Roman" w:eastAsia="Times New Roman" w:hAnsi="Times New Roman" w:cs="Times New Roman"/>
          <w:spacing w:val="1"/>
          <w:sz w:val="24"/>
          <w:szCs w:val="24"/>
        </w:rPr>
        <w:t xml:space="preserve"> </w:t>
      </w:r>
      <w:r w:rsidR="00D70AC0">
        <w:rPr>
          <w:rFonts w:ascii="Times New Roman" w:eastAsia="Times New Roman" w:hAnsi="Times New Roman" w:cs="Times New Roman"/>
          <w:spacing w:val="1"/>
          <w:sz w:val="24"/>
          <w:szCs w:val="24"/>
        </w:rPr>
        <w:t xml:space="preserve">by </w:t>
      </w:r>
      <w:r w:rsidR="00B5629A" w:rsidRPr="00B5629A">
        <w:rPr>
          <w:rFonts w:ascii="Times New Roman" w:eastAsia="Times New Roman" w:hAnsi="Times New Roman" w:cs="Times New Roman"/>
          <w:spacing w:val="1"/>
          <w:sz w:val="24"/>
          <w:szCs w:val="24"/>
        </w:rPr>
        <w:t>remov</w:t>
      </w:r>
      <w:r w:rsidR="00D70AC0">
        <w:rPr>
          <w:rFonts w:ascii="Times New Roman" w:eastAsia="Times New Roman" w:hAnsi="Times New Roman" w:cs="Times New Roman"/>
          <w:spacing w:val="1"/>
          <w:sz w:val="24"/>
          <w:szCs w:val="24"/>
        </w:rPr>
        <w:t>ing</w:t>
      </w:r>
      <w:r w:rsidR="00B5629A" w:rsidRPr="00B5629A">
        <w:rPr>
          <w:rFonts w:ascii="Times New Roman" w:eastAsia="Times New Roman" w:hAnsi="Times New Roman" w:cs="Times New Roman"/>
          <w:spacing w:val="1"/>
          <w:sz w:val="24"/>
          <w:szCs w:val="24"/>
        </w:rPr>
        <w:t xml:space="preserve"> a dam.</w:t>
      </w:r>
    </w:p>
    <w:p w:rsidR="00276A1F" w:rsidRDefault="00276A1F" w:rsidP="00276A1F">
      <w:pPr>
        <w:spacing w:after="0" w:line="240" w:lineRule="auto"/>
        <w:rPr>
          <w:rFonts w:ascii="Times New Roman" w:eastAsia="Times New Roman" w:hAnsi="Times New Roman" w:cs="Times New Roman"/>
          <w:spacing w:val="1"/>
          <w:sz w:val="24"/>
          <w:szCs w:val="24"/>
        </w:rPr>
      </w:pPr>
    </w:p>
    <w:p w:rsidR="00276A1F" w:rsidRDefault="00D70AC0" w:rsidP="00607E59">
      <w:pPr>
        <w:spacing w:after="0" w:line="240" w:lineRule="auto"/>
        <w:rPr>
          <w:rFonts w:ascii="Times New Roman" w:eastAsia="Times New Roman" w:hAnsi="Times New Roman" w:cs="Times New Roman"/>
          <w:b/>
          <w:spacing w:val="1"/>
          <w:sz w:val="24"/>
          <w:szCs w:val="24"/>
        </w:rPr>
      </w:pPr>
      <w:r w:rsidRPr="00D70AC0">
        <w:rPr>
          <w:rFonts w:ascii="Times New Roman" w:eastAsia="Times New Roman" w:hAnsi="Times New Roman" w:cs="Times New Roman"/>
          <w:b/>
          <w:spacing w:val="1"/>
          <w:sz w:val="24"/>
          <w:szCs w:val="24"/>
        </w:rPr>
        <w:t>Jay Mountain Road Culvert Replacement Project on Otis Brook</w:t>
      </w:r>
      <w:r>
        <w:rPr>
          <w:rFonts w:ascii="Times New Roman" w:eastAsia="Times New Roman" w:hAnsi="Times New Roman" w:cs="Times New Roman"/>
          <w:b/>
          <w:spacing w:val="1"/>
          <w:sz w:val="24"/>
          <w:szCs w:val="24"/>
        </w:rPr>
        <w:t xml:space="preserve"> (NY)</w:t>
      </w:r>
    </w:p>
    <w:p w:rsidR="00607E59" w:rsidRDefault="00607E59" w:rsidP="00607E59">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6</w:t>
      </w:r>
    </w:p>
    <w:p w:rsidR="00607E59" w:rsidRDefault="00607E59" w:rsidP="00607E59">
      <w:pPr>
        <w:spacing w:after="0" w:line="240" w:lineRule="auto"/>
        <w:rPr>
          <w:rFonts w:ascii="Times New Roman" w:eastAsia="Times New Roman" w:hAnsi="Times New Roman" w:cs="Times New Roman"/>
          <w:spacing w:val="1"/>
          <w:sz w:val="24"/>
          <w:szCs w:val="24"/>
        </w:rPr>
      </w:pPr>
    </w:p>
    <w:p w:rsidR="00607E59" w:rsidRDefault="00607E59" w:rsidP="00607E59">
      <w:pPr>
        <w:spacing w:after="0" w:line="240" w:lineRule="auto"/>
        <w:rPr>
          <w:rFonts w:ascii="Times New Roman" w:eastAsia="Times New Roman" w:hAnsi="Times New Roman" w:cs="Times New Roman"/>
          <w:spacing w:val="1"/>
          <w:sz w:val="24"/>
          <w:szCs w:val="24"/>
        </w:rPr>
      </w:pPr>
      <w:r w:rsidRPr="00901E14">
        <w:rPr>
          <w:rFonts w:ascii="Times New Roman" w:eastAsia="Times New Roman" w:hAnsi="Times New Roman" w:cs="Times New Roman"/>
          <w:spacing w:val="1"/>
          <w:sz w:val="24"/>
          <w:szCs w:val="24"/>
          <w:u w:val="single"/>
        </w:rPr>
        <w:t>Measurable Goals &amp; Objectives</w:t>
      </w:r>
    </w:p>
    <w:p w:rsidR="00607E59" w:rsidRDefault="00607E59" w:rsidP="00607E59">
      <w:pPr>
        <w:spacing w:after="0" w:line="240" w:lineRule="auto"/>
        <w:rPr>
          <w:rFonts w:ascii="Times New Roman" w:eastAsia="Times New Roman" w:hAnsi="Times New Roman" w:cs="Times New Roman"/>
          <w:spacing w:val="1"/>
          <w:sz w:val="24"/>
          <w:szCs w:val="24"/>
        </w:rPr>
      </w:pPr>
    </w:p>
    <w:p w:rsidR="00607E59" w:rsidRDefault="00607E59" w:rsidP="00FA7942">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Goal: </w:t>
      </w:r>
      <w:r w:rsidR="001C5C85">
        <w:rPr>
          <w:rFonts w:ascii="Times New Roman" w:eastAsia="Times New Roman" w:hAnsi="Times New Roman" w:cs="Times New Roman"/>
          <w:spacing w:val="1"/>
          <w:sz w:val="24"/>
          <w:szCs w:val="24"/>
        </w:rPr>
        <w:t>T</w:t>
      </w:r>
      <w:r w:rsidR="001C5C85" w:rsidRPr="001C5C85">
        <w:rPr>
          <w:rFonts w:ascii="Times New Roman" w:eastAsia="Times New Roman" w:hAnsi="Times New Roman" w:cs="Times New Roman"/>
          <w:spacing w:val="1"/>
          <w:sz w:val="24"/>
          <w:szCs w:val="24"/>
        </w:rPr>
        <w:t xml:space="preserve">o replace </w:t>
      </w:r>
      <w:r w:rsidR="001C5C85">
        <w:rPr>
          <w:rFonts w:ascii="Times New Roman" w:eastAsia="Times New Roman" w:hAnsi="Times New Roman" w:cs="Times New Roman"/>
          <w:spacing w:val="1"/>
          <w:sz w:val="24"/>
          <w:szCs w:val="24"/>
        </w:rPr>
        <w:t>an</w:t>
      </w:r>
      <w:r w:rsidR="001C5C85" w:rsidRPr="001C5C85">
        <w:rPr>
          <w:rFonts w:ascii="Times New Roman" w:eastAsia="Times New Roman" w:hAnsi="Times New Roman" w:cs="Times New Roman"/>
          <w:spacing w:val="1"/>
          <w:sz w:val="24"/>
          <w:szCs w:val="24"/>
        </w:rPr>
        <w:t xml:space="preserve"> undersized culvert </w:t>
      </w:r>
      <w:r w:rsidR="001C5C85">
        <w:rPr>
          <w:rFonts w:ascii="Times New Roman" w:eastAsia="Times New Roman" w:hAnsi="Times New Roman" w:cs="Times New Roman"/>
          <w:spacing w:val="1"/>
          <w:sz w:val="24"/>
          <w:szCs w:val="24"/>
        </w:rPr>
        <w:t>on</w:t>
      </w:r>
      <w:r w:rsidR="001C5C85" w:rsidRPr="001C5C85">
        <w:rPr>
          <w:rFonts w:ascii="Times New Roman" w:eastAsia="Times New Roman" w:hAnsi="Times New Roman" w:cs="Times New Roman"/>
          <w:spacing w:val="1"/>
          <w:sz w:val="24"/>
          <w:szCs w:val="24"/>
        </w:rPr>
        <w:t xml:space="preserve"> Otis Brook.  The objectives of the project include: 1) create a wider, flood resilient structure sized at 1.25 times bankfull with the hydraulic capacity to pass a 100-year flooding event at 80% volume, 2) ensure aquatic organism passage, 3) restore instream habitat, 4) improve water quality, and 5) reduce or eliminate frequent and costly maintenance activities.</w:t>
      </w:r>
    </w:p>
    <w:p w:rsidR="00BA2191" w:rsidRDefault="00BA2191" w:rsidP="00FA7942">
      <w:pPr>
        <w:spacing w:after="0" w:line="240" w:lineRule="auto"/>
        <w:rPr>
          <w:rFonts w:ascii="Times New Roman" w:eastAsia="Times New Roman" w:hAnsi="Times New Roman" w:cs="Times New Roman"/>
          <w:spacing w:val="1"/>
          <w:sz w:val="24"/>
          <w:szCs w:val="24"/>
        </w:rPr>
      </w:pPr>
    </w:p>
    <w:p w:rsidR="00BA2191" w:rsidRPr="00BA2191" w:rsidRDefault="00903A77" w:rsidP="00FA7942">
      <w:pPr>
        <w:spacing w:after="0" w:line="240" w:lineRule="auto"/>
        <w:rPr>
          <w:rFonts w:ascii="Times New Roman" w:eastAsia="Times New Roman" w:hAnsi="Times New Roman" w:cs="Times New Roman"/>
          <w:b/>
          <w:spacing w:val="1"/>
          <w:sz w:val="24"/>
          <w:szCs w:val="24"/>
        </w:rPr>
      </w:pPr>
      <w:r w:rsidRPr="00903A77">
        <w:rPr>
          <w:rFonts w:ascii="Times New Roman" w:eastAsia="Times New Roman" w:hAnsi="Times New Roman" w:cs="Times New Roman"/>
          <w:b/>
          <w:spacing w:val="1"/>
          <w:sz w:val="24"/>
          <w:szCs w:val="24"/>
        </w:rPr>
        <w:t>Hanks Brook Culvert Replacement Project</w:t>
      </w:r>
      <w:r>
        <w:rPr>
          <w:rFonts w:ascii="Times New Roman" w:eastAsia="Times New Roman" w:hAnsi="Times New Roman" w:cs="Times New Roman"/>
          <w:b/>
          <w:spacing w:val="1"/>
          <w:sz w:val="24"/>
          <w:szCs w:val="24"/>
        </w:rPr>
        <w:t xml:space="preserve"> (VT)</w:t>
      </w:r>
    </w:p>
    <w:p w:rsidR="00BA2191" w:rsidRDefault="00BA2191" w:rsidP="00FA7942">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7</w:t>
      </w:r>
    </w:p>
    <w:p w:rsidR="00BA2191" w:rsidRDefault="00BA2191" w:rsidP="00BA2191">
      <w:pPr>
        <w:spacing w:after="0" w:line="240" w:lineRule="auto"/>
        <w:rPr>
          <w:rFonts w:ascii="Times New Roman" w:eastAsia="Times New Roman" w:hAnsi="Times New Roman" w:cs="Times New Roman"/>
          <w:spacing w:val="1"/>
          <w:sz w:val="24"/>
          <w:szCs w:val="24"/>
        </w:rPr>
      </w:pPr>
    </w:p>
    <w:p w:rsidR="00BA2191" w:rsidRDefault="00BA2191" w:rsidP="00BA2191">
      <w:pPr>
        <w:spacing w:after="0" w:line="240" w:lineRule="auto"/>
        <w:rPr>
          <w:rFonts w:ascii="Times New Roman" w:eastAsia="Times New Roman" w:hAnsi="Times New Roman" w:cs="Times New Roman"/>
          <w:spacing w:val="1"/>
          <w:sz w:val="24"/>
          <w:szCs w:val="24"/>
        </w:rPr>
      </w:pPr>
      <w:r w:rsidRPr="00901E14">
        <w:rPr>
          <w:rFonts w:ascii="Times New Roman" w:eastAsia="Times New Roman" w:hAnsi="Times New Roman" w:cs="Times New Roman"/>
          <w:spacing w:val="1"/>
          <w:sz w:val="24"/>
          <w:szCs w:val="24"/>
          <w:u w:val="single"/>
        </w:rPr>
        <w:t>Measurable Goals &amp; Objectives</w:t>
      </w:r>
    </w:p>
    <w:p w:rsidR="00BA2191" w:rsidRDefault="00BA2191" w:rsidP="00BA2191">
      <w:pPr>
        <w:spacing w:after="0" w:line="240" w:lineRule="auto"/>
        <w:rPr>
          <w:rFonts w:ascii="Times New Roman" w:eastAsia="Times New Roman" w:hAnsi="Times New Roman" w:cs="Times New Roman"/>
          <w:spacing w:val="1"/>
          <w:sz w:val="24"/>
          <w:szCs w:val="24"/>
        </w:rPr>
      </w:pPr>
    </w:p>
    <w:p w:rsidR="00115D4D" w:rsidRDefault="00BA2191" w:rsidP="00115D4D">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Goal:</w:t>
      </w:r>
      <w:r w:rsidR="00903A77" w:rsidRPr="00903A77">
        <w:rPr>
          <w:rFonts w:ascii="Times New Roman" w:hAnsi="Times New Roman" w:cs="Times New Roman"/>
          <w:sz w:val="24"/>
          <w:szCs w:val="24"/>
        </w:rPr>
        <w:t xml:space="preserve"> </w:t>
      </w:r>
      <w:r w:rsidR="00903A77">
        <w:rPr>
          <w:rFonts w:ascii="Times New Roman" w:eastAsia="Times New Roman" w:hAnsi="Times New Roman" w:cs="Times New Roman"/>
          <w:spacing w:val="1"/>
          <w:sz w:val="24"/>
          <w:szCs w:val="24"/>
        </w:rPr>
        <w:t xml:space="preserve"> To </w:t>
      </w:r>
      <w:r w:rsidR="00903A77" w:rsidRPr="00903A77">
        <w:rPr>
          <w:rFonts w:ascii="Times New Roman" w:eastAsia="Times New Roman" w:hAnsi="Times New Roman" w:cs="Times New Roman"/>
          <w:spacing w:val="1"/>
          <w:sz w:val="24"/>
          <w:szCs w:val="24"/>
        </w:rPr>
        <w:t>replace a culvert on Hanks Brook</w:t>
      </w:r>
      <w:r w:rsidR="00903A77">
        <w:rPr>
          <w:rFonts w:ascii="Times New Roman" w:eastAsia="Times New Roman" w:hAnsi="Times New Roman" w:cs="Times New Roman"/>
          <w:spacing w:val="1"/>
          <w:sz w:val="24"/>
          <w:szCs w:val="24"/>
        </w:rPr>
        <w:t>.</w:t>
      </w:r>
    </w:p>
    <w:p w:rsidR="00726ABB" w:rsidRDefault="00726ABB" w:rsidP="00115D4D">
      <w:pPr>
        <w:spacing w:after="0" w:line="240" w:lineRule="auto"/>
        <w:rPr>
          <w:rFonts w:ascii="Times New Roman" w:eastAsia="Times New Roman" w:hAnsi="Times New Roman" w:cs="Times New Roman"/>
          <w:spacing w:val="1"/>
          <w:sz w:val="24"/>
          <w:szCs w:val="24"/>
        </w:rPr>
      </w:pPr>
    </w:p>
    <w:p w:rsidR="002B4BFE" w:rsidRDefault="00903A77" w:rsidP="00115D4D">
      <w:pPr>
        <w:spacing w:after="0" w:line="240" w:lineRule="auto"/>
        <w:rPr>
          <w:rFonts w:ascii="Times New Roman" w:eastAsia="Times New Roman" w:hAnsi="Times New Roman" w:cs="Times New Roman"/>
          <w:b/>
          <w:spacing w:val="1"/>
          <w:sz w:val="24"/>
          <w:szCs w:val="24"/>
        </w:rPr>
      </w:pPr>
      <w:r w:rsidRPr="00903A77">
        <w:rPr>
          <w:rFonts w:ascii="Times New Roman" w:eastAsia="Times New Roman" w:hAnsi="Times New Roman" w:cs="Times New Roman"/>
          <w:b/>
          <w:spacing w:val="1"/>
          <w:sz w:val="24"/>
          <w:szCs w:val="24"/>
        </w:rPr>
        <w:t>Strategic Wood Addition to Streams in the North Branch Nulhegan River Watershed</w:t>
      </w:r>
      <w:r>
        <w:rPr>
          <w:rFonts w:ascii="Times New Roman" w:eastAsia="Times New Roman" w:hAnsi="Times New Roman" w:cs="Times New Roman"/>
          <w:b/>
          <w:spacing w:val="1"/>
          <w:sz w:val="24"/>
          <w:szCs w:val="24"/>
        </w:rPr>
        <w:t xml:space="preserve"> (VT)</w:t>
      </w:r>
    </w:p>
    <w:p w:rsidR="002B4BFE" w:rsidRDefault="002B4BFE" w:rsidP="00115D4D">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8</w:t>
      </w:r>
    </w:p>
    <w:p w:rsidR="002B4BFE" w:rsidRDefault="002B4BFE" w:rsidP="00115D4D">
      <w:pPr>
        <w:spacing w:after="0" w:line="240" w:lineRule="auto"/>
        <w:rPr>
          <w:rFonts w:ascii="Times New Roman" w:eastAsia="Times New Roman" w:hAnsi="Times New Roman" w:cs="Times New Roman"/>
          <w:spacing w:val="1"/>
          <w:sz w:val="24"/>
          <w:szCs w:val="24"/>
        </w:rPr>
      </w:pPr>
    </w:p>
    <w:p w:rsidR="002B4BFE" w:rsidRDefault="002B4BFE" w:rsidP="002B4BFE">
      <w:pPr>
        <w:spacing w:after="0" w:line="240" w:lineRule="auto"/>
        <w:rPr>
          <w:rFonts w:ascii="Times New Roman" w:eastAsia="Times New Roman" w:hAnsi="Times New Roman" w:cs="Times New Roman"/>
          <w:spacing w:val="1"/>
          <w:sz w:val="24"/>
          <w:szCs w:val="24"/>
        </w:rPr>
      </w:pPr>
      <w:r w:rsidRPr="00901E14">
        <w:rPr>
          <w:rFonts w:ascii="Times New Roman" w:eastAsia="Times New Roman" w:hAnsi="Times New Roman" w:cs="Times New Roman"/>
          <w:spacing w:val="1"/>
          <w:sz w:val="24"/>
          <w:szCs w:val="24"/>
          <w:u w:val="single"/>
        </w:rPr>
        <w:t>Measurable Goals &amp; Objectives</w:t>
      </w:r>
    </w:p>
    <w:p w:rsidR="002B4BFE" w:rsidRDefault="002B4BFE" w:rsidP="002B4BFE">
      <w:pPr>
        <w:spacing w:after="0" w:line="240" w:lineRule="auto"/>
        <w:rPr>
          <w:rFonts w:ascii="Times New Roman" w:eastAsia="Times New Roman" w:hAnsi="Times New Roman" w:cs="Times New Roman"/>
          <w:spacing w:val="1"/>
          <w:sz w:val="24"/>
          <w:szCs w:val="24"/>
        </w:rPr>
      </w:pPr>
    </w:p>
    <w:p w:rsidR="002B4BFE" w:rsidRDefault="002B4BFE" w:rsidP="00A60B34">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Goal: </w:t>
      </w:r>
      <w:r w:rsidR="006E7B8E">
        <w:rPr>
          <w:rFonts w:ascii="Times New Roman" w:eastAsia="Times New Roman" w:hAnsi="Times New Roman" w:cs="Times New Roman"/>
          <w:spacing w:val="1"/>
          <w:sz w:val="24"/>
          <w:szCs w:val="24"/>
        </w:rPr>
        <w:t>To</w:t>
      </w:r>
      <w:r w:rsidR="006E7B8E" w:rsidRPr="006E7B8E">
        <w:rPr>
          <w:rFonts w:ascii="Times New Roman" w:eastAsia="Times New Roman" w:hAnsi="Times New Roman" w:cs="Times New Roman"/>
          <w:spacing w:val="1"/>
          <w:sz w:val="24"/>
          <w:szCs w:val="24"/>
        </w:rPr>
        <w:t xml:space="preserve"> restore in-stream wood to streams within a secure stronghold for Brook Trout in the Connecticut River watershed in northeastern Vermont</w:t>
      </w:r>
      <w:r w:rsidR="006E7B8E">
        <w:rPr>
          <w:rFonts w:ascii="Times New Roman" w:eastAsia="Times New Roman" w:hAnsi="Times New Roman" w:cs="Times New Roman"/>
          <w:spacing w:val="1"/>
          <w:sz w:val="24"/>
          <w:szCs w:val="24"/>
        </w:rPr>
        <w:t>.</w:t>
      </w:r>
    </w:p>
    <w:p w:rsidR="00A60B34" w:rsidRDefault="00A60B34" w:rsidP="00A60B34">
      <w:pPr>
        <w:spacing w:after="0" w:line="240" w:lineRule="auto"/>
        <w:rPr>
          <w:rFonts w:ascii="Times New Roman" w:eastAsia="Times New Roman" w:hAnsi="Times New Roman" w:cs="Times New Roman"/>
          <w:spacing w:val="1"/>
          <w:sz w:val="24"/>
          <w:szCs w:val="24"/>
        </w:rPr>
      </w:pPr>
    </w:p>
    <w:p w:rsidR="00A60B34" w:rsidRDefault="006E7B8E" w:rsidP="00A60B34">
      <w:pPr>
        <w:spacing w:after="0" w:line="240" w:lineRule="auto"/>
        <w:rPr>
          <w:rFonts w:ascii="Times New Roman" w:eastAsia="Times New Roman" w:hAnsi="Times New Roman" w:cs="Times New Roman"/>
          <w:b/>
          <w:spacing w:val="1"/>
          <w:sz w:val="24"/>
          <w:szCs w:val="24"/>
        </w:rPr>
      </w:pPr>
      <w:r w:rsidRPr="006E7B8E">
        <w:rPr>
          <w:rFonts w:ascii="Times New Roman" w:eastAsia="Times New Roman" w:hAnsi="Times New Roman" w:cs="Times New Roman"/>
          <w:b/>
          <w:spacing w:val="1"/>
          <w:sz w:val="24"/>
          <w:szCs w:val="24"/>
        </w:rPr>
        <w:t xml:space="preserve">Fish Passage Barrier Removals </w:t>
      </w:r>
      <w:r>
        <w:rPr>
          <w:rFonts w:ascii="Times New Roman" w:eastAsia="Times New Roman" w:hAnsi="Times New Roman" w:cs="Times New Roman"/>
          <w:b/>
          <w:spacing w:val="1"/>
          <w:sz w:val="24"/>
          <w:szCs w:val="24"/>
        </w:rPr>
        <w:t>and</w:t>
      </w:r>
      <w:r w:rsidRPr="006E7B8E">
        <w:rPr>
          <w:rFonts w:ascii="Times New Roman" w:eastAsia="Times New Roman" w:hAnsi="Times New Roman" w:cs="Times New Roman"/>
          <w:b/>
          <w:spacing w:val="1"/>
          <w:sz w:val="24"/>
          <w:szCs w:val="24"/>
        </w:rPr>
        <w:t xml:space="preserve"> Habitat Improvement Project in Sand Spring Run Watershed</w:t>
      </w:r>
      <w:r>
        <w:rPr>
          <w:rFonts w:ascii="Times New Roman" w:eastAsia="Times New Roman" w:hAnsi="Times New Roman" w:cs="Times New Roman"/>
          <w:b/>
          <w:spacing w:val="1"/>
          <w:sz w:val="24"/>
          <w:szCs w:val="24"/>
        </w:rPr>
        <w:t xml:space="preserve"> (MD)</w:t>
      </w:r>
    </w:p>
    <w:p w:rsidR="00A60B34" w:rsidRDefault="00A60B34" w:rsidP="00A60B34">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9</w:t>
      </w:r>
    </w:p>
    <w:p w:rsidR="00A60B34" w:rsidRDefault="00A60B34" w:rsidP="00A60B34">
      <w:pPr>
        <w:spacing w:after="0" w:line="240" w:lineRule="auto"/>
        <w:rPr>
          <w:rFonts w:ascii="Times New Roman" w:eastAsia="Times New Roman" w:hAnsi="Times New Roman" w:cs="Times New Roman"/>
          <w:spacing w:val="1"/>
          <w:sz w:val="24"/>
          <w:szCs w:val="24"/>
        </w:rPr>
      </w:pPr>
    </w:p>
    <w:p w:rsidR="00A60B34" w:rsidRDefault="00A60B34" w:rsidP="00A60B34">
      <w:pPr>
        <w:spacing w:after="0" w:line="240" w:lineRule="auto"/>
        <w:rPr>
          <w:rFonts w:ascii="Times New Roman" w:eastAsia="Times New Roman" w:hAnsi="Times New Roman" w:cs="Times New Roman"/>
          <w:spacing w:val="1"/>
          <w:sz w:val="24"/>
          <w:szCs w:val="24"/>
        </w:rPr>
      </w:pPr>
      <w:r w:rsidRPr="00901E14">
        <w:rPr>
          <w:rFonts w:ascii="Times New Roman" w:eastAsia="Times New Roman" w:hAnsi="Times New Roman" w:cs="Times New Roman"/>
          <w:spacing w:val="1"/>
          <w:sz w:val="24"/>
          <w:szCs w:val="24"/>
          <w:u w:val="single"/>
        </w:rPr>
        <w:t>Measurable Goals &amp; Objectives</w:t>
      </w:r>
    </w:p>
    <w:p w:rsidR="00A60B34" w:rsidRDefault="00A60B34" w:rsidP="00A60B34">
      <w:pPr>
        <w:spacing w:after="0" w:line="240" w:lineRule="auto"/>
        <w:rPr>
          <w:rFonts w:ascii="Times New Roman" w:eastAsia="Times New Roman" w:hAnsi="Times New Roman" w:cs="Times New Roman"/>
          <w:spacing w:val="1"/>
          <w:sz w:val="24"/>
          <w:szCs w:val="24"/>
        </w:rPr>
      </w:pPr>
    </w:p>
    <w:p w:rsidR="008C5D3A" w:rsidRDefault="00A60B34" w:rsidP="008C5D3A">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Goal: </w:t>
      </w:r>
      <w:r w:rsidR="006E7B8E" w:rsidRPr="006E7B8E">
        <w:rPr>
          <w:rFonts w:ascii="Times New Roman" w:eastAsia="Times New Roman" w:hAnsi="Times New Roman" w:cs="Times New Roman"/>
          <w:spacing w:val="1"/>
          <w:sz w:val="24"/>
          <w:szCs w:val="24"/>
        </w:rPr>
        <w:t xml:space="preserve">To remove detrimental crossing structures </w:t>
      </w:r>
      <w:r w:rsidR="006E7B8E">
        <w:rPr>
          <w:rFonts w:ascii="Times New Roman" w:eastAsia="Times New Roman" w:hAnsi="Times New Roman" w:cs="Times New Roman"/>
          <w:spacing w:val="1"/>
          <w:sz w:val="24"/>
          <w:szCs w:val="24"/>
        </w:rPr>
        <w:t>and</w:t>
      </w:r>
      <w:r w:rsidR="006E7B8E" w:rsidRPr="006E7B8E">
        <w:rPr>
          <w:rFonts w:ascii="Times New Roman" w:eastAsia="Times New Roman" w:hAnsi="Times New Roman" w:cs="Times New Roman"/>
          <w:spacing w:val="1"/>
          <w:sz w:val="24"/>
          <w:szCs w:val="24"/>
        </w:rPr>
        <w:t xml:space="preserve"> improve habitat conditions in Sand Spring Run watershed in Maryland.</w:t>
      </w:r>
    </w:p>
    <w:p w:rsidR="008C5D3A" w:rsidRDefault="008C5D3A" w:rsidP="008C5D3A">
      <w:pPr>
        <w:spacing w:after="0" w:line="240" w:lineRule="auto"/>
        <w:rPr>
          <w:rFonts w:ascii="Times New Roman" w:eastAsia="Times New Roman" w:hAnsi="Times New Roman" w:cs="Times New Roman"/>
          <w:spacing w:val="1"/>
          <w:sz w:val="24"/>
          <w:szCs w:val="24"/>
        </w:rPr>
      </w:pPr>
    </w:p>
    <w:p w:rsidR="004926E6" w:rsidRDefault="004926E6">
      <w:pPr>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br w:type="page"/>
      </w:r>
    </w:p>
    <w:p w:rsidR="008C5D3A" w:rsidRDefault="004926E6" w:rsidP="008C5D3A">
      <w:pPr>
        <w:spacing w:after="0" w:line="240" w:lineRule="auto"/>
        <w:rPr>
          <w:rFonts w:ascii="Times New Roman" w:eastAsia="Times New Roman" w:hAnsi="Times New Roman" w:cs="Times New Roman"/>
          <w:b/>
          <w:spacing w:val="1"/>
          <w:sz w:val="24"/>
          <w:szCs w:val="24"/>
        </w:rPr>
      </w:pPr>
      <w:r w:rsidRPr="004926E6">
        <w:rPr>
          <w:rFonts w:ascii="Times New Roman" w:eastAsia="Times New Roman" w:hAnsi="Times New Roman" w:cs="Times New Roman"/>
          <w:b/>
          <w:spacing w:val="1"/>
          <w:sz w:val="24"/>
          <w:szCs w:val="24"/>
        </w:rPr>
        <w:lastRenderedPageBreak/>
        <w:t>Hurd Brook Crossing Project</w:t>
      </w:r>
      <w:r>
        <w:rPr>
          <w:rFonts w:ascii="Times New Roman" w:eastAsia="Times New Roman" w:hAnsi="Times New Roman" w:cs="Times New Roman"/>
          <w:b/>
          <w:spacing w:val="1"/>
          <w:sz w:val="24"/>
          <w:szCs w:val="24"/>
        </w:rPr>
        <w:t xml:space="preserve"> (ME)</w:t>
      </w:r>
    </w:p>
    <w:p w:rsidR="008C5D3A" w:rsidRDefault="008C5D3A" w:rsidP="008C5D3A">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10</w:t>
      </w:r>
    </w:p>
    <w:p w:rsidR="00726ABB" w:rsidRPr="00726ABB" w:rsidRDefault="00726ABB" w:rsidP="008C5D3A">
      <w:pPr>
        <w:spacing w:after="0" w:line="240" w:lineRule="auto"/>
        <w:rPr>
          <w:rFonts w:ascii="Times New Roman" w:eastAsia="Times New Roman" w:hAnsi="Times New Roman" w:cs="Times New Roman"/>
          <w:spacing w:val="1"/>
          <w:sz w:val="24"/>
          <w:szCs w:val="24"/>
        </w:rPr>
      </w:pPr>
    </w:p>
    <w:p w:rsidR="00726ABB" w:rsidRDefault="00726ABB" w:rsidP="00726ABB">
      <w:pPr>
        <w:spacing w:after="0" w:line="240" w:lineRule="auto"/>
        <w:rPr>
          <w:rFonts w:ascii="Times New Roman" w:eastAsia="Times New Roman" w:hAnsi="Times New Roman" w:cs="Times New Roman"/>
          <w:spacing w:val="1"/>
          <w:sz w:val="24"/>
          <w:szCs w:val="24"/>
        </w:rPr>
      </w:pPr>
      <w:r w:rsidRPr="00901E14">
        <w:rPr>
          <w:rFonts w:ascii="Times New Roman" w:eastAsia="Times New Roman" w:hAnsi="Times New Roman" w:cs="Times New Roman"/>
          <w:spacing w:val="1"/>
          <w:sz w:val="24"/>
          <w:szCs w:val="24"/>
          <w:u w:val="single"/>
        </w:rPr>
        <w:t>Measurable Goals &amp; Objectives</w:t>
      </w:r>
    </w:p>
    <w:p w:rsidR="00726ABB" w:rsidRDefault="00726ABB" w:rsidP="00726ABB">
      <w:pPr>
        <w:spacing w:after="0" w:line="240" w:lineRule="auto"/>
        <w:rPr>
          <w:rFonts w:ascii="Times New Roman" w:eastAsia="Times New Roman" w:hAnsi="Times New Roman" w:cs="Times New Roman"/>
          <w:spacing w:val="1"/>
          <w:sz w:val="24"/>
          <w:szCs w:val="24"/>
        </w:rPr>
      </w:pPr>
    </w:p>
    <w:p w:rsidR="00726ABB" w:rsidRDefault="00726ABB" w:rsidP="004926E6">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Goal: </w:t>
      </w:r>
      <w:r w:rsidR="004926E6">
        <w:rPr>
          <w:rFonts w:ascii="Times New Roman" w:eastAsia="Times New Roman" w:hAnsi="Times New Roman" w:cs="Times New Roman"/>
          <w:spacing w:val="1"/>
          <w:sz w:val="24"/>
          <w:szCs w:val="24"/>
        </w:rPr>
        <w:t>T</w:t>
      </w:r>
      <w:r w:rsidR="004926E6" w:rsidRPr="004926E6">
        <w:rPr>
          <w:rFonts w:ascii="Times New Roman" w:eastAsia="Times New Roman" w:hAnsi="Times New Roman" w:cs="Times New Roman"/>
          <w:spacing w:val="1"/>
          <w:sz w:val="24"/>
          <w:szCs w:val="24"/>
        </w:rPr>
        <w:t>o improve habitat quality and accessibility to upstream and downstream</w:t>
      </w:r>
      <w:r w:rsidR="004926E6">
        <w:rPr>
          <w:rFonts w:ascii="Times New Roman" w:eastAsia="Times New Roman" w:hAnsi="Times New Roman" w:cs="Times New Roman"/>
          <w:spacing w:val="1"/>
          <w:sz w:val="24"/>
          <w:szCs w:val="24"/>
        </w:rPr>
        <w:t xml:space="preserve"> Brook Trout </w:t>
      </w:r>
      <w:r w:rsidR="004926E6" w:rsidRPr="004926E6">
        <w:rPr>
          <w:rFonts w:ascii="Times New Roman" w:eastAsia="Times New Roman" w:hAnsi="Times New Roman" w:cs="Times New Roman"/>
          <w:spacing w:val="1"/>
          <w:sz w:val="24"/>
          <w:szCs w:val="24"/>
        </w:rPr>
        <w:t>habitat by removing a problematic road-stream</w:t>
      </w:r>
      <w:r w:rsidR="004926E6">
        <w:rPr>
          <w:rFonts w:ascii="Times New Roman" w:eastAsia="Times New Roman" w:hAnsi="Times New Roman" w:cs="Times New Roman"/>
          <w:spacing w:val="1"/>
          <w:sz w:val="24"/>
          <w:szCs w:val="24"/>
        </w:rPr>
        <w:t xml:space="preserve"> </w:t>
      </w:r>
      <w:r w:rsidR="004926E6" w:rsidRPr="004926E6">
        <w:rPr>
          <w:rFonts w:ascii="Times New Roman" w:eastAsia="Times New Roman" w:hAnsi="Times New Roman" w:cs="Times New Roman"/>
          <w:spacing w:val="1"/>
          <w:sz w:val="24"/>
          <w:szCs w:val="24"/>
        </w:rPr>
        <w:t>crossing that has been identified as a</w:t>
      </w:r>
      <w:r w:rsidR="004926E6">
        <w:rPr>
          <w:rFonts w:ascii="Times New Roman" w:eastAsia="Times New Roman" w:hAnsi="Times New Roman" w:cs="Times New Roman"/>
          <w:spacing w:val="1"/>
          <w:sz w:val="24"/>
          <w:szCs w:val="24"/>
        </w:rPr>
        <w:t>n aquatic organism</w:t>
      </w:r>
      <w:r w:rsidR="004926E6" w:rsidRPr="004926E6">
        <w:rPr>
          <w:rFonts w:ascii="Times New Roman" w:eastAsia="Times New Roman" w:hAnsi="Times New Roman" w:cs="Times New Roman"/>
          <w:spacing w:val="1"/>
          <w:sz w:val="24"/>
          <w:szCs w:val="24"/>
        </w:rPr>
        <w:t xml:space="preserve"> passage barrier and a chronic contributor of</w:t>
      </w:r>
      <w:r w:rsidR="004926E6">
        <w:rPr>
          <w:rFonts w:ascii="Times New Roman" w:eastAsia="Times New Roman" w:hAnsi="Times New Roman" w:cs="Times New Roman"/>
          <w:spacing w:val="1"/>
          <w:sz w:val="24"/>
          <w:szCs w:val="24"/>
        </w:rPr>
        <w:t xml:space="preserve"> </w:t>
      </w:r>
      <w:r w:rsidR="004926E6" w:rsidRPr="004926E6">
        <w:rPr>
          <w:rFonts w:ascii="Times New Roman" w:eastAsia="Times New Roman" w:hAnsi="Times New Roman" w:cs="Times New Roman"/>
          <w:spacing w:val="1"/>
          <w:sz w:val="24"/>
          <w:szCs w:val="24"/>
        </w:rPr>
        <w:t>sedimentation</w:t>
      </w:r>
      <w:r w:rsidR="004926E6">
        <w:rPr>
          <w:rFonts w:ascii="Times New Roman" w:eastAsia="Times New Roman" w:hAnsi="Times New Roman" w:cs="Times New Roman"/>
          <w:spacing w:val="1"/>
          <w:sz w:val="24"/>
          <w:szCs w:val="24"/>
        </w:rPr>
        <w:t>.</w:t>
      </w:r>
    </w:p>
    <w:p w:rsidR="00726ABB" w:rsidRDefault="00726ABB" w:rsidP="00726ABB">
      <w:pPr>
        <w:spacing w:after="0" w:line="240" w:lineRule="auto"/>
        <w:rPr>
          <w:rFonts w:ascii="Times New Roman" w:eastAsia="Times New Roman" w:hAnsi="Times New Roman" w:cs="Times New Roman"/>
          <w:spacing w:val="1"/>
          <w:sz w:val="24"/>
          <w:szCs w:val="24"/>
        </w:rPr>
      </w:pPr>
    </w:p>
    <w:p w:rsidR="00726ABB" w:rsidRDefault="005056C3" w:rsidP="00726ABB">
      <w:pPr>
        <w:spacing w:after="0" w:line="240" w:lineRule="auto"/>
        <w:rPr>
          <w:rFonts w:ascii="Times New Roman" w:eastAsia="Times New Roman" w:hAnsi="Times New Roman" w:cs="Times New Roman"/>
          <w:b/>
          <w:spacing w:val="1"/>
          <w:sz w:val="24"/>
          <w:szCs w:val="24"/>
        </w:rPr>
      </w:pPr>
      <w:r w:rsidRPr="005056C3">
        <w:rPr>
          <w:rFonts w:ascii="Times New Roman" w:eastAsia="Times New Roman" w:hAnsi="Times New Roman" w:cs="Times New Roman"/>
          <w:b/>
          <w:spacing w:val="1"/>
          <w:sz w:val="24"/>
          <w:szCs w:val="24"/>
        </w:rPr>
        <w:t>Thompson Brook Restoration and Habitat Connectivity Project</w:t>
      </w:r>
      <w:r>
        <w:rPr>
          <w:rFonts w:ascii="Times New Roman" w:eastAsia="Times New Roman" w:hAnsi="Times New Roman" w:cs="Times New Roman"/>
          <w:b/>
          <w:spacing w:val="1"/>
          <w:sz w:val="24"/>
          <w:szCs w:val="24"/>
        </w:rPr>
        <w:t xml:space="preserve"> (NH)</w:t>
      </w:r>
    </w:p>
    <w:p w:rsidR="00726ABB" w:rsidRDefault="00726ABB" w:rsidP="00726ABB">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11</w:t>
      </w:r>
    </w:p>
    <w:p w:rsidR="00726ABB" w:rsidRDefault="00726ABB" w:rsidP="00726ABB">
      <w:pPr>
        <w:spacing w:after="0" w:line="240" w:lineRule="auto"/>
        <w:rPr>
          <w:rFonts w:ascii="Times New Roman" w:eastAsia="Times New Roman" w:hAnsi="Times New Roman" w:cs="Times New Roman"/>
          <w:spacing w:val="1"/>
          <w:sz w:val="24"/>
          <w:szCs w:val="24"/>
        </w:rPr>
      </w:pPr>
    </w:p>
    <w:p w:rsidR="00726ABB" w:rsidRDefault="00726ABB" w:rsidP="00726ABB">
      <w:pPr>
        <w:spacing w:after="0" w:line="240" w:lineRule="auto"/>
        <w:rPr>
          <w:rFonts w:ascii="Times New Roman" w:eastAsia="Times New Roman" w:hAnsi="Times New Roman" w:cs="Times New Roman"/>
          <w:spacing w:val="1"/>
          <w:sz w:val="24"/>
          <w:szCs w:val="24"/>
        </w:rPr>
      </w:pPr>
      <w:r w:rsidRPr="00901E14">
        <w:rPr>
          <w:rFonts w:ascii="Times New Roman" w:eastAsia="Times New Roman" w:hAnsi="Times New Roman" w:cs="Times New Roman"/>
          <w:spacing w:val="1"/>
          <w:sz w:val="24"/>
          <w:szCs w:val="24"/>
          <w:u w:val="single"/>
        </w:rPr>
        <w:t>Measurable Goals &amp; Objectives</w:t>
      </w:r>
    </w:p>
    <w:p w:rsidR="00726ABB" w:rsidRDefault="00726ABB" w:rsidP="00726ABB">
      <w:pPr>
        <w:spacing w:after="0" w:line="240" w:lineRule="auto"/>
        <w:rPr>
          <w:rFonts w:ascii="Times New Roman" w:eastAsia="Times New Roman" w:hAnsi="Times New Roman" w:cs="Times New Roman"/>
          <w:spacing w:val="1"/>
          <w:sz w:val="24"/>
          <w:szCs w:val="24"/>
        </w:rPr>
      </w:pPr>
    </w:p>
    <w:p w:rsidR="00965B99" w:rsidRDefault="00965B99" w:rsidP="00965B99">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Goal: </w:t>
      </w:r>
      <w:r w:rsidR="005056C3">
        <w:rPr>
          <w:rFonts w:ascii="Times New Roman" w:eastAsia="Times New Roman" w:hAnsi="Times New Roman" w:cs="Times New Roman"/>
          <w:spacing w:val="1"/>
          <w:sz w:val="24"/>
          <w:szCs w:val="24"/>
        </w:rPr>
        <w:t>T</w:t>
      </w:r>
      <w:r w:rsidR="005056C3" w:rsidRPr="005056C3">
        <w:rPr>
          <w:rFonts w:ascii="Times New Roman" w:eastAsia="Times New Roman" w:hAnsi="Times New Roman" w:cs="Times New Roman"/>
          <w:spacing w:val="1"/>
          <w:sz w:val="24"/>
          <w:szCs w:val="24"/>
        </w:rPr>
        <w:t>o reconnect 7 miles of coldwater habitat</w:t>
      </w:r>
      <w:r w:rsidR="005056C3">
        <w:rPr>
          <w:rFonts w:ascii="Times New Roman" w:eastAsia="Times New Roman" w:hAnsi="Times New Roman" w:cs="Times New Roman"/>
          <w:spacing w:val="1"/>
          <w:sz w:val="24"/>
          <w:szCs w:val="24"/>
        </w:rPr>
        <w:t xml:space="preserve"> and</w:t>
      </w:r>
      <w:r w:rsidR="005056C3" w:rsidRPr="005056C3">
        <w:rPr>
          <w:rFonts w:ascii="Times New Roman" w:eastAsia="Times New Roman" w:hAnsi="Times New Roman" w:cs="Times New Roman"/>
          <w:spacing w:val="1"/>
          <w:sz w:val="24"/>
          <w:szCs w:val="24"/>
        </w:rPr>
        <w:t xml:space="preserve"> </w:t>
      </w:r>
      <w:r w:rsidR="005056C3">
        <w:rPr>
          <w:rFonts w:ascii="Times New Roman" w:eastAsia="Times New Roman" w:hAnsi="Times New Roman" w:cs="Times New Roman"/>
          <w:spacing w:val="1"/>
          <w:sz w:val="24"/>
          <w:szCs w:val="24"/>
        </w:rPr>
        <w:t>0</w:t>
      </w:r>
      <w:r w:rsidR="005056C3" w:rsidRPr="005056C3">
        <w:rPr>
          <w:rFonts w:ascii="Times New Roman" w:eastAsia="Times New Roman" w:hAnsi="Times New Roman" w:cs="Times New Roman"/>
          <w:spacing w:val="1"/>
          <w:sz w:val="24"/>
          <w:szCs w:val="24"/>
        </w:rPr>
        <w:t>.25</w:t>
      </w:r>
      <w:r w:rsidR="005056C3">
        <w:rPr>
          <w:rFonts w:ascii="Times New Roman" w:eastAsia="Times New Roman" w:hAnsi="Times New Roman" w:cs="Times New Roman"/>
          <w:spacing w:val="1"/>
          <w:sz w:val="24"/>
          <w:szCs w:val="24"/>
        </w:rPr>
        <w:t xml:space="preserve"> </w:t>
      </w:r>
      <w:r w:rsidR="005056C3" w:rsidRPr="005056C3">
        <w:rPr>
          <w:rFonts w:ascii="Times New Roman" w:eastAsia="Times New Roman" w:hAnsi="Times New Roman" w:cs="Times New Roman"/>
          <w:spacing w:val="1"/>
          <w:sz w:val="24"/>
          <w:szCs w:val="24"/>
        </w:rPr>
        <w:t>ac</w:t>
      </w:r>
      <w:r w:rsidR="005056C3">
        <w:rPr>
          <w:rFonts w:ascii="Times New Roman" w:eastAsia="Times New Roman" w:hAnsi="Times New Roman" w:cs="Times New Roman"/>
          <w:spacing w:val="1"/>
          <w:sz w:val="24"/>
          <w:szCs w:val="24"/>
        </w:rPr>
        <w:t>res</w:t>
      </w:r>
      <w:r w:rsidR="005056C3" w:rsidRPr="005056C3">
        <w:rPr>
          <w:rFonts w:ascii="Times New Roman" w:eastAsia="Times New Roman" w:hAnsi="Times New Roman" w:cs="Times New Roman"/>
          <w:spacing w:val="1"/>
          <w:sz w:val="24"/>
          <w:szCs w:val="24"/>
        </w:rPr>
        <w:t xml:space="preserve"> of historic floodplain and improve 1000ft of in-stream habitat.</w:t>
      </w:r>
    </w:p>
    <w:p w:rsidR="00154CC0" w:rsidRPr="00154CC0" w:rsidRDefault="00154CC0" w:rsidP="00154CC0">
      <w:pPr>
        <w:spacing w:after="0" w:line="276" w:lineRule="exact"/>
        <w:ind w:right="393"/>
        <w:rPr>
          <w:rFonts w:ascii="Times New Roman" w:eastAsia="Courier New" w:hAnsi="Times New Roman" w:cs="Times New Roman"/>
          <w:position w:val="1"/>
          <w:sz w:val="24"/>
          <w:szCs w:val="24"/>
        </w:rPr>
      </w:pPr>
    </w:p>
    <w:p w:rsidR="00600EE8" w:rsidRPr="00805EE4" w:rsidRDefault="0074285A" w:rsidP="00D970CB">
      <w:pPr>
        <w:pStyle w:val="ListParagraph"/>
        <w:numPr>
          <w:ilvl w:val="0"/>
          <w:numId w:val="2"/>
        </w:numPr>
        <w:spacing w:after="0" w:line="276" w:lineRule="exact"/>
        <w:ind w:right="393"/>
        <w:rPr>
          <w:rFonts w:ascii="Times New Roman" w:eastAsia="Courier New" w:hAnsi="Times New Roman" w:cs="Times New Roman"/>
          <w:position w:val="1"/>
          <w:sz w:val="24"/>
          <w:szCs w:val="24"/>
        </w:rPr>
      </w:pPr>
      <w:r w:rsidRPr="00554A53">
        <w:rPr>
          <w:rFonts w:ascii="Times New Roman" w:eastAsia="Times New Roman" w:hAnsi="Times New Roman" w:cs="Times New Roman"/>
          <w:spacing w:val="1"/>
          <w:sz w:val="24"/>
          <w:szCs w:val="24"/>
        </w:rPr>
        <w:t>C</w:t>
      </w:r>
      <w:r w:rsidRPr="00554A53">
        <w:rPr>
          <w:rFonts w:ascii="Times New Roman" w:eastAsia="Times New Roman" w:hAnsi="Times New Roman" w:cs="Times New Roman"/>
          <w:sz w:val="24"/>
          <w:szCs w:val="24"/>
        </w:rPr>
        <w:t>ons</w:t>
      </w:r>
      <w:r w:rsidRPr="00554A53">
        <w:rPr>
          <w:rFonts w:ascii="Times New Roman" w:eastAsia="Times New Roman" w:hAnsi="Times New Roman" w:cs="Times New Roman"/>
          <w:spacing w:val="-1"/>
          <w:sz w:val="24"/>
          <w:szCs w:val="24"/>
        </w:rPr>
        <w:t>er</w:t>
      </w:r>
      <w:r w:rsidRPr="00554A53">
        <w:rPr>
          <w:rFonts w:ascii="Times New Roman" w:eastAsia="Times New Roman" w:hAnsi="Times New Roman" w:cs="Times New Roman"/>
          <w:sz w:val="24"/>
          <w:szCs w:val="24"/>
        </w:rPr>
        <w:t>v</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z w:val="24"/>
          <w:szCs w:val="24"/>
        </w:rPr>
        <w:t>tion A</w:t>
      </w:r>
      <w:r w:rsidRPr="00554A53">
        <w:rPr>
          <w:rFonts w:ascii="Times New Roman" w:eastAsia="Times New Roman" w:hAnsi="Times New Roman" w:cs="Times New Roman"/>
          <w:spacing w:val="-1"/>
          <w:sz w:val="24"/>
          <w:szCs w:val="24"/>
        </w:rPr>
        <w:t>c</w:t>
      </w:r>
      <w:r w:rsidRPr="00554A53">
        <w:rPr>
          <w:rFonts w:ascii="Times New Roman" w:eastAsia="Times New Roman" w:hAnsi="Times New Roman" w:cs="Times New Roman"/>
          <w:sz w:val="24"/>
          <w:szCs w:val="24"/>
        </w:rPr>
        <w:t xml:space="preserve">tions </w:t>
      </w:r>
      <w:r w:rsidRPr="00554A53">
        <w:rPr>
          <w:rFonts w:ascii="Times New Roman" w:eastAsia="Times New Roman" w:hAnsi="Times New Roman" w:cs="Times New Roman"/>
          <w:spacing w:val="-1"/>
          <w:sz w:val="24"/>
          <w:szCs w:val="24"/>
        </w:rPr>
        <w:t>a</w:t>
      </w:r>
      <w:r w:rsidRPr="00554A53">
        <w:rPr>
          <w:rFonts w:ascii="Times New Roman" w:eastAsia="Times New Roman" w:hAnsi="Times New Roman" w:cs="Times New Roman"/>
          <w:spacing w:val="2"/>
          <w:sz w:val="24"/>
          <w:szCs w:val="24"/>
        </w:rPr>
        <w:t>n</w:t>
      </w:r>
      <w:r w:rsidRPr="00554A53">
        <w:rPr>
          <w:rFonts w:ascii="Times New Roman" w:eastAsia="Times New Roman" w:hAnsi="Times New Roman" w:cs="Times New Roman"/>
          <w:sz w:val="24"/>
          <w:szCs w:val="24"/>
        </w:rPr>
        <w:t xml:space="preserve">d </w:t>
      </w:r>
      <w:r w:rsidRPr="00554A53">
        <w:rPr>
          <w:rFonts w:ascii="Times New Roman" w:eastAsia="Times New Roman" w:hAnsi="Times New Roman" w:cs="Times New Roman"/>
          <w:spacing w:val="1"/>
          <w:sz w:val="24"/>
          <w:szCs w:val="24"/>
        </w:rPr>
        <w:t>P</w:t>
      </w:r>
      <w:r w:rsidRPr="00554A53">
        <w:rPr>
          <w:rFonts w:ascii="Times New Roman" w:eastAsia="Times New Roman" w:hAnsi="Times New Roman" w:cs="Times New Roman"/>
          <w:spacing w:val="-1"/>
          <w:sz w:val="24"/>
          <w:szCs w:val="24"/>
        </w:rPr>
        <w:t>r</w:t>
      </w:r>
      <w:r w:rsidRPr="00554A53">
        <w:rPr>
          <w:rFonts w:ascii="Times New Roman" w:eastAsia="Times New Roman" w:hAnsi="Times New Roman" w:cs="Times New Roman"/>
          <w:sz w:val="24"/>
          <w:szCs w:val="24"/>
        </w:rPr>
        <w:t>oj</w:t>
      </w:r>
      <w:r w:rsidRPr="00554A53">
        <w:rPr>
          <w:rFonts w:ascii="Times New Roman" w:eastAsia="Times New Roman" w:hAnsi="Times New Roman" w:cs="Times New Roman"/>
          <w:spacing w:val="-1"/>
          <w:sz w:val="24"/>
          <w:szCs w:val="24"/>
        </w:rPr>
        <w:t>ec</w:t>
      </w:r>
      <w:r w:rsidRPr="00554A53">
        <w:rPr>
          <w:rFonts w:ascii="Times New Roman" w:eastAsia="Times New Roman" w:hAnsi="Times New Roman" w:cs="Times New Roman"/>
          <w:sz w:val="24"/>
          <w:szCs w:val="24"/>
        </w:rPr>
        <w:t>t Out</w:t>
      </w:r>
      <w:r w:rsidRPr="00554A53">
        <w:rPr>
          <w:rFonts w:ascii="Times New Roman" w:eastAsia="Times New Roman" w:hAnsi="Times New Roman" w:cs="Times New Roman"/>
          <w:spacing w:val="-1"/>
          <w:sz w:val="24"/>
          <w:szCs w:val="24"/>
        </w:rPr>
        <w:t>c</w:t>
      </w:r>
      <w:r w:rsidRPr="00554A53">
        <w:rPr>
          <w:rFonts w:ascii="Times New Roman" w:eastAsia="Times New Roman" w:hAnsi="Times New Roman" w:cs="Times New Roman"/>
          <w:sz w:val="24"/>
          <w:szCs w:val="24"/>
        </w:rPr>
        <w:t>om</w:t>
      </w:r>
      <w:r w:rsidRPr="00554A53">
        <w:rPr>
          <w:rFonts w:ascii="Times New Roman" w:eastAsia="Times New Roman" w:hAnsi="Times New Roman" w:cs="Times New Roman"/>
          <w:spacing w:val="-1"/>
          <w:sz w:val="24"/>
          <w:szCs w:val="24"/>
        </w:rPr>
        <w:t>e</w:t>
      </w:r>
      <w:r w:rsidRPr="00554A53">
        <w:rPr>
          <w:rFonts w:ascii="Times New Roman" w:eastAsia="Times New Roman" w:hAnsi="Times New Roman" w:cs="Times New Roman"/>
          <w:sz w:val="24"/>
          <w:szCs w:val="24"/>
        </w:rPr>
        <w:t>s</w:t>
      </w:r>
      <w:r w:rsidR="00F456C9" w:rsidRPr="00554A53">
        <w:rPr>
          <w:rFonts w:ascii="Times New Roman" w:eastAsia="Times New Roman" w:hAnsi="Times New Roman" w:cs="Times New Roman"/>
          <w:sz w:val="24"/>
          <w:szCs w:val="24"/>
        </w:rPr>
        <w:t xml:space="preserve"> </w:t>
      </w:r>
    </w:p>
    <w:p w:rsidR="00600EE8" w:rsidRPr="008E1716" w:rsidRDefault="00600EE8" w:rsidP="00D970CB">
      <w:pPr>
        <w:pStyle w:val="ListParagraph"/>
        <w:spacing w:after="0" w:line="276" w:lineRule="exact"/>
        <w:ind w:left="360" w:right="393"/>
        <w:rPr>
          <w:rFonts w:ascii="Times New Roman" w:eastAsia="Times New Roman" w:hAnsi="Times New Roman" w:cs="Times New Roman"/>
          <w:b/>
          <w:sz w:val="24"/>
          <w:szCs w:val="24"/>
        </w:rPr>
      </w:pPr>
    </w:p>
    <w:p w:rsidR="00DE4B98" w:rsidRPr="008E1716" w:rsidRDefault="00190A37" w:rsidP="00D970CB">
      <w:pPr>
        <w:pStyle w:val="ListParagraph"/>
        <w:spacing w:after="0" w:line="276" w:lineRule="exact"/>
        <w:ind w:left="360" w:right="393"/>
        <w:rPr>
          <w:rFonts w:ascii="Times New Roman" w:eastAsia="Courier New" w:hAnsi="Times New Roman" w:cs="Times New Roman"/>
          <w:position w:val="1"/>
          <w:sz w:val="24"/>
          <w:szCs w:val="24"/>
        </w:rPr>
      </w:pPr>
      <w:proofErr w:type="gramStart"/>
      <w:r w:rsidRPr="008E1716">
        <w:rPr>
          <w:rFonts w:ascii="Times New Roman" w:eastAsia="Courier New" w:hAnsi="Times New Roman" w:cs="Times New Roman"/>
          <w:i/>
          <w:position w:val="1"/>
          <w:sz w:val="24"/>
          <w:szCs w:val="24"/>
        </w:rPr>
        <w:t>P</w:t>
      </w:r>
      <w:r w:rsidR="00B12FA3" w:rsidRPr="008E1716">
        <w:rPr>
          <w:rFonts w:ascii="Times New Roman" w:eastAsia="Courier New" w:hAnsi="Times New Roman" w:cs="Times New Roman"/>
          <w:i/>
          <w:position w:val="1"/>
          <w:sz w:val="24"/>
          <w:szCs w:val="24"/>
        </w:rPr>
        <w:t>ercentage</w:t>
      </w:r>
      <w:proofErr w:type="gramEnd"/>
      <w:r w:rsidR="00B12FA3" w:rsidRPr="008E1716">
        <w:rPr>
          <w:rFonts w:ascii="Times New Roman" w:eastAsia="Courier New" w:hAnsi="Times New Roman" w:cs="Times New Roman"/>
          <w:i/>
          <w:position w:val="1"/>
          <w:sz w:val="24"/>
          <w:szCs w:val="24"/>
        </w:rPr>
        <w:t xml:space="preserve"> of </w:t>
      </w:r>
      <w:r w:rsidR="00021757" w:rsidRPr="008E1716">
        <w:rPr>
          <w:rFonts w:ascii="Times New Roman" w:eastAsia="Courier New" w:hAnsi="Times New Roman" w:cs="Times New Roman"/>
          <w:i/>
          <w:position w:val="1"/>
          <w:sz w:val="24"/>
          <w:szCs w:val="24"/>
        </w:rPr>
        <w:t xml:space="preserve">proposed </w:t>
      </w:r>
      <w:r w:rsidR="00E96F9C" w:rsidRPr="008E1716">
        <w:rPr>
          <w:rFonts w:ascii="Times New Roman" w:eastAsia="Courier New" w:hAnsi="Times New Roman" w:cs="Times New Roman"/>
          <w:i/>
          <w:position w:val="1"/>
          <w:sz w:val="24"/>
          <w:szCs w:val="24"/>
        </w:rPr>
        <w:t>projects</w:t>
      </w:r>
      <w:r w:rsidR="00B12FA3" w:rsidRPr="008E1716">
        <w:rPr>
          <w:rFonts w:ascii="Times New Roman" w:eastAsia="Courier New" w:hAnsi="Times New Roman" w:cs="Times New Roman"/>
          <w:i/>
          <w:position w:val="1"/>
          <w:sz w:val="24"/>
          <w:szCs w:val="24"/>
        </w:rPr>
        <w:t xml:space="preserve"> </w:t>
      </w:r>
      <w:r w:rsidR="00AA7512">
        <w:rPr>
          <w:rFonts w:ascii="Times New Roman" w:eastAsia="Courier New" w:hAnsi="Times New Roman" w:cs="Times New Roman"/>
          <w:i/>
          <w:position w:val="1"/>
          <w:sz w:val="24"/>
          <w:szCs w:val="24"/>
        </w:rPr>
        <w:t>with</w:t>
      </w:r>
      <w:r w:rsidR="00AA7512" w:rsidRPr="008E1716">
        <w:rPr>
          <w:rFonts w:ascii="Times New Roman" w:eastAsia="Courier New" w:hAnsi="Times New Roman" w:cs="Times New Roman"/>
          <w:i/>
          <w:position w:val="1"/>
          <w:sz w:val="24"/>
          <w:szCs w:val="24"/>
        </w:rPr>
        <w:t xml:space="preserve"> speci</w:t>
      </w:r>
      <w:r w:rsidR="00AA7512">
        <w:rPr>
          <w:rFonts w:ascii="Times New Roman" w:eastAsia="Courier New" w:hAnsi="Times New Roman" w:cs="Times New Roman"/>
          <w:i/>
          <w:position w:val="1"/>
          <w:sz w:val="24"/>
          <w:szCs w:val="24"/>
        </w:rPr>
        <w:t>fic</w:t>
      </w:r>
      <w:r w:rsidR="00AA7512" w:rsidRPr="008E1716">
        <w:rPr>
          <w:rFonts w:ascii="Times New Roman" w:eastAsia="Courier New" w:hAnsi="Times New Roman" w:cs="Times New Roman"/>
          <w:i/>
          <w:position w:val="1"/>
          <w:sz w:val="24"/>
          <w:szCs w:val="24"/>
        </w:rPr>
        <w:t xml:space="preserve"> </w:t>
      </w:r>
      <w:r w:rsidR="003F6620" w:rsidRPr="008E1716">
        <w:rPr>
          <w:rFonts w:ascii="Times New Roman" w:eastAsia="Courier New" w:hAnsi="Times New Roman" w:cs="Times New Roman"/>
          <w:i/>
          <w:position w:val="1"/>
          <w:sz w:val="24"/>
          <w:szCs w:val="24"/>
        </w:rPr>
        <w:t xml:space="preserve">conservation actions </w:t>
      </w:r>
      <w:r w:rsidR="00E94AC6">
        <w:rPr>
          <w:rFonts w:ascii="Times New Roman" w:eastAsia="Courier New" w:hAnsi="Times New Roman" w:cs="Times New Roman"/>
          <w:i/>
          <w:position w:val="1"/>
          <w:sz w:val="24"/>
          <w:szCs w:val="24"/>
        </w:rPr>
        <w:t xml:space="preserve">that </w:t>
      </w:r>
      <w:r w:rsidR="003F6620" w:rsidRPr="008E1716">
        <w:rPr>
          <w:rFonts w:ascii="Times New Roman" w:eastAsia="Courier New" w:hAnsi="Times New Roman" w:cs="Times New Roman"/>
          <w:i/>
          <w:position w:val="1"/>
          <w:sz w:val="24"/>
          <w:szCs w:val="24"/>
        </w:rPr>
        <w:t xml:space="preserve">will produce desired conservation outcomes and achieve project goals and objectives? </w:t>
      </w:r>
    </w:p>
    <w:p w:rsidR="00063AB3" w:rsidRPr="008E1716" w:rsidRDefault="00063AB3" w:rsidP="00D970CB">
      <w:pPr>
        <w:pStyle w:val="ListParagraph"/>
        <w:spacing w:after="0" w:line="276" w:lineRule="exact"/>
        <w:ind w:left="360" w:right="393"/>
        <w:rPr>
          <w:rFonts w:ascii="Times New Roman" w:eastAsia="Courier New" w:hAnsi="Times New Roman" w:cs="Times New Roman"/>
          <w:position w:val="1"/>
          <w:sz w:val="24"/>
          <w:szCs w:val="24"/>
        </w:rPr>
      </w:pPr>
    </w:p>
    <w:p w:rsidR="001F22AC" w:rsidRPr="008E1716" w:rsidRDefault="003F6620" w:rsidP="00BC4EC5">
      <w:pPr>
        <w:pStyle w:val="ListParagraph"/>
        <w:numPr>
          <w:ilvl w:val="0"/>
          <w:numId w:val="29"/>
        </w:numPr>
        <w:spacing w:after="0" w:line="260" w:lineRule="exact"/>
        <w:rPr>
          <w:rFonts w:ascii="Times New Roman" w:hAnsi="Times New Roman" w:cs="Times New Roman"/>
          <w:i/>
          <w:sz w:val="24"/>
          <w:szCs w:val="24"/>
        </w:rPr>
      </w:pPr>
      <w:r w:rsidRPr="008E1716">
        <w:rPr>
          <w:rFonts w:ascii="Times New Roman" w:eastAsia="Times New Roman" w:hAnsi="Times New Roman" w:cs="Times New Roman"/>
          <w:sz w:val="24"/>
          <w:szCs w:val="24"/>
        </w:rPr>
        <w:t>100%</w:t>
      </w:r>
      <w:r w:rsidR="00ED3A3C" w:rsidRPr="008E1716">
        <w:rPr>
          <w:rFonts w:ascii="Times New Roman" w:eastAsia="Times New Roman" w:hAnsi="Times New Roman" w:cs="Times New Roman"/>
          <w:sz w:val="24"/>
          <w:szCs w:val="24"/>
        </w:rPr>
        <w:t xml:space="preserve"> (Level 3</w:t>
      </w:r>
      <w:r w:rsidR="00190A37" w:rsidRPr="008E1716">
        <w:rPr>
          <w:rFonts w:ascii="Times New Roman" w:eastAsia="Times New Roman" w:hAnsi="Times New Roman" w:cs="Times New Roman"/>
          <w:sz w:val="24"/>
          <w:szCs w:val="24"/>
        </w:rPr>
        <w:t>)</w:t>
      </w:r>
    </w:p>
    <w:p w:rsidR="00805EE4" w:rsidRDefault="00805EE4" w:rsidP="00805EE4">
      <w:pPr>
        <w:spacing w:after="0" w:line="240" w:lineRule="auto"/>
        <w:rPr>
          <w:rFonts w:ascii="Times New Roman" w:eastAsia="Times New Roman" w:hAnsi="Times New Roman" w:cs="Times New Roman"/>
          <w:b/>
          <w:spacing w:val="1"/>
          <w:sz w:val="24"/>
          <w:szCs w:val="24"/>
        </w:rPr>
      </w:pPr>
    </w:p>
    <w:p w:rsidR="001071A5" w:rsidRPr="00901E14" w:rsidRDefault="001071A5" w:rsidP="001071A5">
      <w:pPr>
        <w:spacing w:after="0" w:line="240" w:lineRule="auto"/>
        <w:rPr>
          <w:rFonts w:ascii="Times New Roman" w:eastAsia="Times New Roman" w:hAnsi="Times New Roman" w:cs="Times New Roman"/>
          <w:b/>
          <w:spacing w:val="1"/>
          <w:sz w:val="24"/>
          <w:szCs w:val="24"/>
        </w:rPr>
      </w:pPr>
      <w:r w:rsidRPr="00901E14">
        <w:rPr>
          <w:rFonts w:ascii="Times New Roman" w:eastAsia="Times New Roman" w:hAnsi="Times New Roman" w:cs="Times New Roman"/>
          <w:b/>
          <w:spacing w:val="1"/>
          <w:sz w:val="24"/>
          <w:szCs w:val="24"/>
        </w:rPr>
        <w:t>Eastern Brook Trout Joint Venture Coordination and Operations FY1</w:t>
      </w:r>
      <w:r w:rsidR="005E31DB">
        <w:rPr>
          <w:rFonts w:ascii="Times New Roman" w:eastAsia="Times New Roman" w:hAnsi="Times New Roman" w:cs="Times New Roman"/>
          <w:b/>
          <w:spacing w:val="1"/>
          <w:sz w:val="24"/>
          <w:szCs w:val="24"/>
        </w:rPr>
        <w:t>9</w:t>
      </w:r>
    </w:p>
    <w:p w:rsidR="001071A5" w:rsidRPr="00901E14" w:rsidRDefault="001071A5" w:rsidP="001071A5">
      <w:pPr>
        <w:spacing w:after="0" w:line="240" w:lineRule="auto"/>
        <w:rPr>
          <w:rFonts w:ascii="Times New Roman" w:eastAsia="Times New Roman" w:hAnsi="Times New Roman" w:cs="Times New Roman"/>
          <w:b/>
          <w:spacing w:val="1"/>
          <w:sz w:val="24"/>
          <w:szCs w:val="24"/>
        </w:rPr>
      </w:pPr>
      <w:r w:rsidRPr="00901E14">
        <w:rPr>
          <w:rFonts w:ascii="Times New Roman" w:eastAsia="Times New Roman" w:hAnsi="Times New Roman" w:cs="Times New Roman"/>
          <w:b/>
          <w:spacing w:val="1"/>
          <w:sz w:val="24"/>
          <w:szCs w:val="24"/>
        </w:rPr>
        <w:t>Project Rank: 1</w:t>
      </w:r>
    </w:p>
    <w:p w:rsidR="001071A5" w:rsidRDefault="001071A5" w:rsidP="001071A5">
      <w:pPr>
        <w:spacing w:after="0" w:line="240" w:lineRule="auto"/>
        <w:rPr>
          <w:rFonts w:ascii="Times New Roman" w:eastAsia="Times New Roman" w:hAnsi="Times New Roman" w:cs="Times New Roman"/>
          <w:spacing w:val="1"/>
          <w:sz w:val="24"/>
          <w:szCs w:val="24"/>
        </w:rPr>
      </w:pPr>
    </w:p>
    <w:p w:rsidR="001071A5" w:rsidRDefault="001071A5" w:rsidP="001071A5">
      <w:pPr>
        <w:spacing w:after="0" w:line="240" w:lineRule="auto"/>
        <w:rPr>
          <w:rFonts w:ascii="Times New Roman" w:eastAsia="Times New Roman" w:hAnsi="Times New Roman" w:cs="Times New Roman"/>
          <w:sz w:val="24"/>
          <w:szCs w:val="24"/>
        </w:rPr>
      </w:pP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ons</w:t>
      </w:r>
      <w:r w:rsidRPr="001071A5">
        <w:rPr>
          <w:rFonts w:ascii="Times New Roman" w:eastAsia="Times New Roman" w:hAnsi="Times New Roman" w:cs="Times New Roman"/>
          <w:spacing w:val="-1"/>
          <w:sz w:val="24"/>
          <w:szCs w:val="24"/>
          <w:u w:val="single"/>
        </w:rPr>
        <w:t>er</w:t>
      </w:r>
      <w:r w:rsidRPr="001071A5">
        <w:rPr>
          <w:rFonts w:ascii="Times New Roman" w:eastAsia="Times New Roman" w:hAnsi="Times New Roman" w:cs="Times New Roman"/>
          <w:sz w:val="24"/>
          <w:szCs w:val="24"/>
          <w:u w:val="single"/>
        </w:rPr>
        <w:t>v</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z w:val="24"/>
          <w:szCs w:val="24"/>
          <w:u w:val="single"/>
        </w:rPr>
        <w:t>tion A</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 xml:space="preserve">tions </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pacing w:val="2"/>
          <w:sz w:val="24"/>
          <w:szCs w:val="24"/>
          <w:u w:val="single"/>
        </w:rPr>
        <w:t>n</w:t>
      </w:r>
      <w:r w:rsidRPr="001071A5">
        <w:rPr>
          <w:rFonts w:ascii="Times New Roman" w:eastAsia="Times New Roman" w:hAnsi="Times New Roman" w:cs="Times New Roman"/>
          <w:sz w:val="24"/>
          <w:szCs w:val="24"/>
          <w:u w:val="single"/>
        </w:rPr>
        <w:t xml:space="preserve">d </w:t>
      </w:r>
      <w:r w:rsidRPr="001071A5">
        <w:rPr>
          <w:rFonts w:ascii="Times New Roman" w:eastAsia="Times New Roman" w:hAnsi="Times New Roman" w:cs="Times New Roman"/>
          <w:spacing w:val="1"/>
          <w:sz w:val="24"/>
          <w:szCs w:val="24"/>
          <w:u w:val="single"/>
        </w:rPr>
        <w:t>P</w:t>
      </w:r>
      <w:r w:rsidRPr="001071A5">
        <w:rPr>
          <w:rFonts w:ascii="Times New Roman" w:eastAsia="Times New Roman" w:hAnsi="Times New Roman" w:cs="Times New Roman"/>
          <w:spacing w:val="-1"/>
          <w:sz w:val="24"/>
          <w:szCs w:val="24"/>
          <w:u w:val="single"/>
        </w:rPr>
        <w:t>r</w:t>
      </w:r>
      <w:r w:rsidRPr="001071A5">
        <w:rPr>
          <w:rFonts w:ascii="Times New Roman" w:eastAsia="Times New Roman" w:hAnsi="Times New Roman" w:cs="Times New Roman"/>
          <w:sz w:val="24"/>
          <w:szCs w:val="24"/>
          <w:u w:val="single"/>
        </w:rPr>
        <w:t>oj</w:t>
      </w:r>
      <w:r w:rsidRPr="001071A5">
        <w:rPr>
          <w:rFonts w:ascii="Times New Roman" w:eastAsia="Times New Roman" w:hAnsi="Times New Roman" w:cs="Times New Roman"/>
          <w:spacing w:val="-1"/>
          <w:sz w:val="24"/>
          <w:szCs w:val="24"/>
          <w:u w:val="single"/>
        </w:rPr>
        <w:t>ec</w:t>
      </w:r>
      <w:r w:rsidRPr="001071A5">
        <w:rPr>
          <w:rFonts w:ascii="Times New Roman" w:eastAsia="Times New Roman" w:hAnsi="Times New Roman" w:cs="Times New Roman"/>
          <w:sz w:val="24"/>
          <w:szCs w:val="24"/>
          <w:u w:val="single"/>
        </w:rPr>
        <w:t>t Out</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om</w:t>
      </w:r>
      <w:r w:rsidRPr="001071A5">
        <w:rPr>
          <w:rFonts w:ascii="Times New Roman" w:eastAsia="Times New Roman" w:hAnsi="Times New Roman" w:cs="Times New Roman"/>
          <w:spacing w:val="-1"/>
          <w:sz w:val="24"/>
          <w:szCs w:val="24"/>
          <w:u w:val="single"/>
        </w:rPr>
        <w:t>e</w:t>
      </w:r>
      <w:r w:rsidRPr="001071A5">
        <w:rPr>
          <w:rFonts w:ascii="Times New Roman" w:eastAsia="Times New Roman" w:hAnsi="Times New Roman" w:cs="Times New Roman"/>
          <w:sz w:val="24"/>
          <w:szCs w:val="24"/>
          <w:u w:val="single"/>
        </w:rPr>
        <w:t>s</w:t>
      </w:r>
    </w:p>
    <w:p w:rsidR="001071A5" w:rsidRDefault="001071A5" w:rsidP="001071A5">
      <w:pPr>
        <w:spacing w:after="0" w:line="240" w:lineRule="auto"/>
        <w:rPr>
          <w:rFonts w:ascii="Times New Roman" w:eastAsia="Times New Roman" w:hAnsi="Times New Roman" w:cs="Times New Roman"/>
          <w:sz w:val="24"/>
          <w:szCs w:val="24"/>
        </w:rPr>
      </w:pPr>
    </w:p>
    <w:p w:rsidR="001071A5" w:rsidRDefault="00640324" w:rsidP="001071A5">
      <w:pPr>
        <w:spacing w:after="0" w:line="240" w:lineRule="auto"/>
        <w:rPr>
          <w:rFonts w:ascii="Times New Roman" w:eastAsia="Times New Roman" w:hAnsi="Times New Roman" w:cs="Times New Roman"/>
          <w:sz w:val="24"/>
          <w:szCs w:val="24"/>
        </w:rPr>
      </w:pPr>
      <w:r w:rsidRPr="00640324">
        <w:rPr>
          <w:rFonts w:ascii="Times New Roman" w:eastAsia="Times New Roman" w:hAnsi="Times New Roman" w:cs="Times New Roman"/>
          <w:sz w:val="24"/>
          <w:szCs w:val="24"/>
        </w:rPr>
        <w:t xml:space="preserve">The EBTJV will </w:t>
      </w:r>
      <w:r>
        <w:rPr>
          <w:rFonts w:ascii="Times New Roman" w:eastAsia="Times New Roman" w:hAnsi="Times New Roman" w:cs="Times New Roman"/>
          <w:sz w:val="24"/>
          <w:szCs w:val="24"/>
        </w:rPr>
        <w:t>utilize its revised</w:t>
      </w:r>
      <w:r w:rsidRPr="00640324">
        <w:rPr>
          <w:rFonts w:ascii="Times New Roman" w:eastAsia="Times New Roman" w:hAnsi="Times New Roman" w:cs="Times New Roman"/>
          <w:sz w:val="24"/>
          <w:szCs w:val="24"/>
        </w:rPr>
        <w:t xml:space="preserve"> roadmap for wild Brook Trout conservation as </w:t>
      </w:r>
      <w:r>
        <w:rPr>
          <w:rFonts w:ascii="Times New Roman" w:eastAsia="Times New Roman" w:hAnsi="Times New Roman" w:cs="Times New Roman"/>
          <w:sz w:val="24"/>
          <w:szCs w:val="24"/>
        </w:rPr>
        <w:t>our</w:t>
      </w:r>
      <w:r w:rsidRPr="00640324">
        <w:rPr>
          <w:rFonts w:ascii="Times New Roman" w:eastAsia="Times New Roman" w:hAnsi="Times New Roman" w:cs="Times New Roman"/>
          <w:sz w:val="24"/>
          <w:szCs w:val="24"/>
        </w:rPr>
        <w:t xml:space="preserve"> framework for collaborating and coordinating strategic conservation actions among our partners. Th</w:t>
      </w:r>
      <w:r>
        <w:rPr>
          <w:rFonts w:ascii="Times New Roman" w:eastAsia="Times New Roman" w:hAnsi="Times New Roman" w:cs="Times New Roman"/>
          <w:sz w:val="24"/>
          <w:szCs w:val="24"/>
        </w:rPr>
        <w:t>is will result in</w:t>
      </w:r>
      <w:r w:rsidRPr="00640324">
        <w:rPr>
          <w:rFonts w:ascii="Times New Roman" w:eastAsia="Times New Roman" w:hAnsi="Times New Roman" w:cs="Times New Roman"/>
          <w:sz w:val="24"/>
          <w:szCs w:val="24"/>
        </w:rPr>
        <w:t xml:space="preserve"> our partners </w:t>
      </w:r>
      <w:r>
        <w:rPr>
          <w:rFonts w:ascii="Times New Roman" w:eastAsia="Times New Roman" w:hAnsi="Times New Roman" w:cs="Times New Roman"/>
          <w:sz w:val="24"/>
          <w:szCs w:val="24"/>
        </w:rPr>
        <w:t>being better positioned to direct their valuable</w:t>
      </w:r>
      <w:r w:rsidRPr="00640324">
        <w:rPr>
          <w:rFonts w:ascii="Times New Roman" w:eastAsia="Times New Roman" w:hAnsi="Times New Roman" w:cs="Times New Roman"/>
          <w:sz w:val="24"/>
          <w:szCs w:val="24"/>
        </w:rPr>
        <w:t xml:space="preserve"> resources to essential wild Brook Trout conservation </w:t>
      </w:r>
      <w:r>
        <w:rPr>
          <w:rFonts w:ascii="Times New Roman" w:eastAsia="Times New Roman" w:hAnsi="Times New Roman" w:cs="Times New Roman"/>
          <w:sz w:val="24"/>
          <w:szCs w:val="24"/>
        </w:rPr>
        <w:t>efforts and</w:t>
      </w:r>
      <w:r w:rsidRPr="00640324">
        <w:rPr>
          <w:rFonts w:ascii="Times New Roman" w:eastAsia="Times New Roman" w:hAnsi="Times New Roman" w:cs="Times New Roman"/>
          <w:sz w:val="24"/>
          <w:szCs w:val="24"/>
        </w:rPr>
        <w:t xml:space="preserve"> build</w:t>
      </w:r>
      <w:r>
        <w:rPr>
          <w:rFonts w:ascii="Times New Roman" w:eastAsia="Times New Roman" w:hAnsi="Times New Roman" w:cs="Times New Roman"/>
          <w:sz w:val="24"/>
          <w:szCs w:val="24"/>
        </w:rPr>
        <w:t xml:space="preserve"> </w:t>
      </w:r>
      <w:r w:rsidRPr="00640324">
        <w:rPr>
          <w:rFonts w:ascii="Times New Roman" w:eastAsia="Times New Roman" w:hAnsi="Times New Roman" w:cs="Times New Roman"/>
          <w:sz w:val="24"/>
          <w:szCs w:val="24"/>
        </w:rPr>
        <w:t>stewardship support for wild Brook Trout</w:t>
      </w:r>
      <w:r>
        <w:rPr>
          <w:rFonts w:ascii="Times New Roman" w:eastAsia="Times New Roman" w:hAnsi="Times New Roman" w:cs="Times New Roman"/>
          <w:sz w:val="24"/>
          <w:szCs w:val="24"/>
        </w:rPr>
        <w:t xml:space="preserve"> more effectively</w:t>
      </w:r>
      <w:r w:rsidRPr="00640324">
        <w:rPr>
          <w:rFonts w:ascii="Times New Roman" w:eastAsia="Times New Roman" w:hAnsi="Times New Roman" w:cs="Times New Roman"/>
          <w:sz w:val="24"/>
          <w:szCs w:val="24"/>
        </w:rPr>
        <w:t>.</w:t>
      </w:r>
    </w:p>
    <w:p w:rsidR="00640324" w:rsidRDefault="00640324" w:rsidP="001071A5">
      <w:pPr>
        <w:spacing w:after="0" w:line="240" w:lineRule="auto"/>
        <w:rPr>
          <w:rFonts w:ascii="Times New Roman" w:eastAsia="Times New Roman" w:hAnsi="Times New Roman" w:cs="Times New Roman"/>
          <w:sz w:val="24"/>
          <w:szCs w:val="24"/>
        </w:rPr>
      </w:pPr>
    </w:p>
    <w:p w:rsidR="001071A5" w:rsidRDefault="005E31DB" w:rsidP="001071A5">
      <w:pPr>
        <w:spacing w:after="0" w:line="240" w:lineRule="auto"/>
        <w:rPr>
          <w:rFonts w:ascii="Times New Roman" w:eastAsia="Times New Roman" w:hAnsi="Times New Roman" w:cs="Times New Roman"/>
          <w:b/>
          <w:sz w:val="24"/>
          <w:szCs w:val="24"/>
        </w:rPr>
      </w:pPr>
      <w:r w:rsidRPr="009E35BD">
        <w:rPr>
          <w:rFonts w:ascii="Times New Roman" w:eastAsia="Times New Roman" w:hAnsi="Times New Roman" w:cs="Times New Roman"/>
          <w:b/>
          <w:sz w:val="24"/>
          <w:szCs w:val="24"/>
        </w:rPr>
        <w:t xml:space="preserve">Restoration of Habitat </w:t>
      </w:r>
      <w:r>
        <w:rPr>
          <w:rFonts w:ascii="Times New Roman" w:eastAsia="Times New Roman" w:hAnsi="Times New Roman" w:cs="Times New Roman"/>
          <w:b/>
          <w:sz w:val="24"/>
          <w:szCs w:val="24"/>
        </w:rPr>
        <w:t>i</w:t>
      </w:r>
      <w:r w:rsidRPr="009E35BD">
        <w:rPr>
          <w:rFonts w:ascii="Times New Roman" w:eastAsia="Times New Roman" w:hAnsi="Times New Roman" w:cs="Times New Roman"/>
          <w:b/>
          <w:sz w:val="24"/>
          <w:szCs w:val="24"/>
        </w:rPr>
        <w:t>n the Upper Narraguagus River &amp; Northern Focus Streams</w:t>
      </w:r>
    </w:p>
    <w:p w:rsidR="001071A5" w:rsidRPr="001071A5" w:rsidRDefault="001071A5" w:rsidP="001071A5">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z w:val="24"/>
          <w:szCs w:val="24"/>
        </w:rPr>
        <w:t>Project Rank: 2</w:t>
      </w:r>
    </w:p>
    <w:p w:rsidR="001071A5" w:rsidRDefault="001071A5" w:rsidP="001071A5">
      <w:pPr>
        <w:spacing w:after="0" w:line="240" w:lineRule="auto"/>
        <w:rPr>
          <w:rFonts w:ascii="Times New Roman" w:eastAsia="Times New Roman" w:hAnsi="Times New Roman" w:cs="Times New Roman"/>
          <w:spacing w:val="1"/>
          <w:sz w:val="24"/>
          <w:szCs w:val="24"/>
        </w:rPr>
      </w:pPr>
    </w:p>
    <w:p w:rsidR="001071A5" w:rsidRDefault="001071A5" w:rsidP="001071A5">
      <w:pPr>
        <w:spacing w:after="0" w:line="240" w:lineRule="auto"/>
        <w:rPr>
          <w:rFonts w:ascii="Times New Roman" w:eastAsia="Times New Roman" w:hAnsi="Times New Roman" w:cs="Times New Roman"/>
          <w:sz w:val="24"/>
          <w:szCs w:val="24"/>
        </w:rPr>
      </w:pP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ons</w:t>
      </w:r>
      <w:r w:rsidRPr="001071A5">
        <w:rPr>
          <w:rFonts w:ascii="Times New Roman" w:eastAsia="Times New Roman" w:hAnsi="Times New Roman" w:cs="Times New Roman"/>
          <w:spacing w:val="-1"/>
          <w:sz w:val="24"/>
          <w:szCs w:val="24"/>
          <w:u w:val="single"/>
        </w:rPr>
        <w:t>er</w:t>
      </w:r>
      <w:r w:rsidRPr="001071A5">
        <w:rPr>
          <w:rFonts w:ascii="Times New Roman" w:eastAsia="Times New Roman" w:hAnsi="Times New Roman" w:cs="Times New Roman"/>
          <w:sz w:val="24"/>
          <w:szCs w:val="24"/>
          <w:u w:val="single"/>
        </w:rPr>
        <w:t>v</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z w:val="24"/>
          <w:szCs w:val="24"/>
          <w:u w:val="single"/>
        </w:rPr>
        <w:t>tion A</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 xml:space="preserve">tions </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pacing w:val="2"/>
          <w:sz w:val="24"/>
          <w:szCs w:val="24"/>
          <w:u w:val="single"/>
        </w:rPr>
        <w:t>n</w:t>
      </w:r>
      <w:r w:rsidRPr="001071A5">
        <w:rPr>
          <w:rFonts w:ascii="Times New Roman" w:eastAsia="Times New Roman" w:hAnsi="Times New Roman" w:cs="Times New Roman"/>
          <w:sz w:val="24"/>
          <w:szCs w:val="24"/>
          <w:u w:val="single"/>
        </w:rPr>
        <w:t xml:space="preserve">d </w:t>
      </w:r>
      <w:r w:rsidRPr="001071A5">
        <w:rPr>
          <w:rFonts w:ascii="Times New Roman" w:eastAsia="Times New Roman" w:hAnsi="Times New Roman" w:cs="Times New Roman"/>
          <w:spacing w:val="1"/>
          <w:sz w:val="24"/>
          <w:szCs w:val="24"/>
          <w:u w:val="single"/>
        </w:rPr>
        <w:t>P</w:t>
      </w:r>
      <w:r w:rsidRPr="001071A5">
        <w:rPr>
          <w:rFonts w:ascii="Times New Roman" w:eastAsia="Times New Roman" w:hAnsi="Times New Roman" w:cs="Times New Roman"/>
          <w:spacing w:val="-1"/>
          <w:sz w:val="24"/>
          <w:szCs w:val="24"/>
          <w:u w:val="single"/>
        </w:rPr>
        <w:t>r</w:t>
      </w:r>
      <w:r w:rsidRPr="001071A5">
        <w:rPr>
          <w:rFonts w:ascii="Times New Roman" w:eastAsia="Times New Roman" w:hAnsi="Times New Roman" w:cs="Times New Roman"/>
          <w:sz w:val="24"/>
          <w:szCs w:val="24"/>
          <w:u w:val="single"/>
        </w:rPr>
        <w:t>oj</w:t>
      </w:r>
      <w:r w:rsidRPr="001071A5">
        <w:rPr>
          <w:rFonts w:ascii="Times New Roman" w:eastAsia="Times New Roman" w:hAnsi="Times New Roman" w:cs="Times New Roman"/>
          <w:spacing w:val="-1"/>
          <w:sz w:val="24"/>
          <w:szCs w:val="24"/>
          <w:u w:val="single"/>
        </w:rPr>
        <w:t>ec</w:t>
      </w:r>
      <w:r w:rsidRPr="001071A5">
        <w:rPr>
          <w:rFonts w:ascii="Times New Roman" w:eastAsia="Times New Roman" w:hAnsi="Times New Roman" w:cs="Times New Roman"/>
          <w:sz w:val="24"/>
          <w:szCs w:val="24"/>
          <w:u w:val="single"/>
        </w:rPr>
        <w:t>t Out</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om</w:t>
      </w:r>
      <w:r w:rsidRPr="001071A5">
        <w:rPr>
          <w:rFonts w:ascii="Times New Roman" w:eastAsia="Times New Roman" w:hAnsi="Times New Roman" w:cs="Times New Roman"/>
          <w:spacing w:val="-1"/>
          <w:sz w:val="24"/>
          <w:szCs w:val="24"/>
          <w:u w:val="single"/>
        </w:rPr>
        <w:t>e</w:t>
      </w:r>
      <w:r w:rsidRPr="001071A5">
        <w:rPr>
          <w:rFonts w:ascii="Times New Roman" w:eastAsia="Times New Roman" w:hAnsi="Times New Roman" w:cs="Times New Roman"/>
          <w:sz w:val="24"/>
          <w:szCs w:val="24"/>
          <w:u w:val="single"/>
        </w:rPr>
        <w:t>s</w:t>
      </w:r>
    </w:p>
    <w:p w:rsidR="00D17566" w:rsidRDefault="00D17566" w:rsidP="001071A5">
      <w:pPr>
        <w:spacing w:after="0" w:line="240" w:lineRule="auto"/>
        <w:rPr>
          <w:rFonts w:ascii="Times New Roman" w:eastAsia="Times New Roman" w:hAnsi="Times New Roman" w:cs="Times New Roman"/>
          <w:sz w:val="24"/>
          <w:szCs w:val="24"/>
        </w:rPr>
      </w:pPr>
    </w:p>
    <w:p w:rsidR="00D17566" w:rsidRDefault="00965B99" w:rsidP="005E31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sidRPr="009E35BD">
        <w:rPr>
          <w:rFonts w:ascii="Times New Roman" w:eastAsia="Times New Roman" w:hAnsi="Times New Roman" w:cs="Times New Roman"/>
          <w:spacing w:val="1"/>
          <w:sz w:val="24"/>
          <w:szCs w:val="24"/>
        </w:rPr>
        <w:t>emov</w:t>
      </w:r>
      <w:r>
        <w:rPr>
          <w:rFonts w:ascii="Times New Roman" w:eastAsia="Times New Roman" w:hAnsi="Times New Roman" w:cs="Times New Roman"/>
          <w:spacing w:val="1"/>
          <w:sz w:val="24"/>
          <w:szCs w:val="24"/>
        </w:rPr>
        <w:t>ing</w:t>
      </w:r>
      <w:r w:rsidRPr="009E35BD">
        <w:rPr>
          <w:rFonts w:ascii="Times New Roman" w:eastAsia="Times New Roman" w:hAnsi="Times New Roman" w:cs="Times New Roman"/>
          <w:spacing w:val="1"/>
          <w:sz w:val="24"/>
          <w:szCs w:val="24"/>
        </w:rPr>
        <w:t xml:space="preserve"> remnant dams</w:t>
      </w:r>
      <w:r>
        <w:rPr>
          <w:rFonts w:ascii="Times New Roman" w:eastAsia="Times New Roman" w:hAnsi="Times New Roman" w:cs="Times New Roman"/>
          <w:spacing w:val="1"/>
          <w:sz w:val="24"/>
          <w:szCs w:val="24"/>
        </w:rPr>
        <w:t xml:space="preserve"> and</w:t>
      </w:r>
      <w:r>
        <w:rPr>
          <w:rFonts w:ascii="Times New Roman" w:eastAsia="Times New Roman" w:hAnsi="Times New Roman" w:cs="Times New Roman"/>
          <w:sz w:val="24"/>
          <w:szCs w:val="24"/>
        </w:rPr>
        <w:t xml:space="preserve"> ad</w:t>
      </w:r>
      <w:r w:rsidR="005E31DB" w:rsidRPr="005E31DB">
        <w:rPr>
          <w:rFonts w:ascii="Times New Roman" w:eastAsia="Times New Roman" w:hAnsi="Times New Roman" w:cs="Times New Roman"/>
          <w:sz w:val="24"/>
          <w:szCs w:val="24"/>
        </w:rPr>
        <w:t xml:space="preserve">ding large wood </w:t>
      </w:r>
      <w:r>
        <w:rPr>
          <w:rFonts w:ascii="Times New Roman" w:eastAsia="Times New Roman" w:hAnsi="Times New Roman" w:cs="Times New Roman"/>
          <w:sz w:val="24"/>
          <w:szCs w:val="24"/>
        </w:rPr>
        <w:t>material will i</w:t>
      </w:r>
      <w:r w:rsidR="005E31DB" w:rsidRPr="005E31DB">
        <w:rPr>
          <w:rFonts w:ascii="Times New Roman" w:eastAsia="Times New Roman" w:hAnsi="Times New Roman" w:cs="Times New Roman"/>
          <w:sz w:val="24"/>
          <w:szCs w:val="24"/>
        </w:rPr>
        <w:t>ncrease the number and depth of pools</w:t>
      </w:r>
      <w:r>
        <w:rPr>
          <w:rFonts w:ascii="Times New Roman" w:eastAsia="Times New Roman" w:hAnsi="Times New Roman" w:cs="Times New Roman"/>
          <w:sz w:val="24"/>
          <w:szCs w:val="24"/>
        </w:rPr>
        <w:t xml:space="preserve"> and the amount of </w:t>
      </w:r>
      <w:r w:rsidR="005E31DB" w:rsidRPr="005E31DB">
        <w:rPr>
          <w:rFonts w:ascii="Times New Roman" w:eastAsia="Times New Roman" w:hAnsi="Times New Roman" w:cs="Times New Roman"/>
          <w:sz w:val="24"/>
          <w:szCs w:val="24"/>
        </w:rPr>
        <w:t xml:space="preserve">allochthonous organic material </w:t>
      </w:r>
      <w:r>
        <w:rPr>
          <w:rFonts w:ascii="Times New Roman" w:eastAsia="Times New Roman" w:hAnsi="Times New Roman" w:cs="Times New Roman"/>
          <w:sz w:val="24"/>
          <w:szCs w:val="24"/>
        </w:rPr>
        <w:t>that</w:t>
      </w:r>
      <w:r w:rsidR="005E31DB" w:rsidRPr="005E31DB">
        <w:rPr>
          <w:rFonts w:ascii="Times New Roman" w:eastAsia="Times New Roman" w:hAnsi="Times New Roman" w:cs="Times New Roman"/>
          <w:sz w:val="24"/>
          <w:szCs w:val="24"/>
        </w:rPr>
        <w:t xml:space="preserve"> the aquatic food web relies on</w:t>
      </w:r>
      <w:r>
        <w:rPr>
          <w:rFonts w:ascii="Times New Roman" w:eastAsia="Times New Roman" w:hAnsi="Times New Roman" w:cs="Times New Roman"/>
          <w:sz w:val="24"/>
          <w:szCs w:val="24"/>
        </w:rPr>
        <w:t>, as well as r</w:t>
      </w:r>
      <w:r w:rsidR="005E31DB" w:rsidRPr="005E31DB">
        <w:rPr>
          <w:rFonts w:ascii="Times New Roman" w:eastAsia="Times New Roman" w:hAnsi="Times New Roman" w:cs="Times New Roman"/>
          <w:sz w:val="24"/>
          <w:szCs w:val="24"/>
        </w:rPr>
        <w:t xml:space="preserve">educe </w:t>
      </w:r>
      <w:r>
        <w:rPr>
          <w:rFonts w:ascii="Times New Roman" w:eastAsia="Times New Roman" w:hAnsi="Times New Roman" w:cs="Times New Roman"/>
          <w:sz w:val="24"/>
          <w:szCs w:val="24"/>
        </w:rPr>
        <w:t xml:space="preserve">the </w:t>
      </w:r>
      <w:r w:rsidR="005E31DB" w:rsidRPr="005E31DB">
        <w:rPr>
          <w:rFonts w:ascii="Times New Roman" w:eastAsia="Times New Roman" w:hAnsi="Times New Roman" w:cs="Times New Roman"/>
          <w:sz w:val="24"/>
          <w:szCs w:val="24"/>
        </w:rPr>
        <w:t>dead waters and over-widened channels in legacy reservoirs</w:t>
      </w:r>
      <w:r>
        <w:rPr>
          <w:rFonts w:ascii="Times New Roman" w:eastAsia="Times New Roman" w:hAnsi="Times New Roman" w:cs="Times New Roman"/>
          <w:sz w:val="24"/>
          <w:szCs w:val="24"/>
        </w:rPr>
        <w:t xml:space="preserve">, which </w:t>
      </w:r>
      <w:proofErr w:type="gramStart"/>
      <w:r>
        <w:rPr>
          <w:rFonts w:ascii="Times New Roman" w:eastAsia="Times New Roman" w:hAnsi="Times New Roman" w:cs="Times New Roman"/>
          <w:sz w:val="24"/>
          <w:szCs w:val="24"/>
        </w:rPr>
        <w:t>enhances</w:t>
      </w:r>
      <w:proofErr w:type="gramEnd"/>
      <w:r w:rsidR="005E31DB" w:rsidRPr="005E31DB">
        <w:rPr>
          <w:rFonts w:ascii="Times New Roman" w:eastAsia="Times New Roman" w:hAnsi="Times New Roman" w:cs="Times New Roman"/>
          <w:sz w:val="24"/>
          <w:szCs w:val="24"/>
        </w:rPr>
        <w:t xml:space="preserve"> watershed and cold-water fish population resiliency to climate change</w:t>
      </w:r>
      <w:r>
        <w:rPr>
          <w:rFonts w:ascii="Times New Roman" w:eastAsia="Times New Roman" w:hAnsi="Times New Roman" w:cs="Times New Roman"/>
          <w:sz w:val="24"/>
          <w:szCs w:val="24"/>
        </w:rPr>
        <w:t>.</w:t>
      </w:r>
    </w:p>
    <w:p w:rsidR="00D17566" w:rsidRDefault="00D17566" w:rsidP="00D17566">
      <w:pPr>
        <w:spacing w:after="0" w:line="240" w:lineRule="auto"/>
        <w:rPr>
          <w:rFonts w:ascii="Times New Roman" w:eastAsia="Times New Roman" w:hAnsi="Times New Roman" w:cs="Times New Roman"/>
          <w:b/>
          <w:spacing w:val="1"/>
          <w:sz w:val="24"/>
          <w:szCs w:val="24"/>
        </w:rPr>
      </w:pPr>
    </w:p>
    <w:p w:rsidR="005056C3" w:rsidRDefault="005056C3">
      <w:pPr>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br w:type="page"/>
      </w:r>
    </w:p>
    <w:p w:rsidR="00EB3F8F" w:rsidRDefault="00EB3F8F" w:rsidP="00D17566">
      <w:pPr>
        <w:spacing w:after="0" w:line="240" w:lineRule="auto"/>
        <w:rPr>
          <w:rFonts w:ascii="Times New Roman" w:eastAsia="Times New Roman" w:hAnsi="Times New Roman" w:cs="Times New Roman"/>
          <w:b/>
          <w:spacing w:val="1"/>
          <w:sz w:val="24"/>
          <w:szCs w:val="24"/>
        </w:rPr>
      </w:pPr>
      <w:r w:rsidRPr="00F51471">
        <w:rPr>
          <w:rFonts w:ascii="Times New Roman" w:eastAsia="Times New Roman" w:hAnsi="Times New Roman" w:cs="Times New Roman"/>
          <w:b/>
          <w:spacing w:val="1"/>
          <w:sz w:val="24"/>
          <w:szCs w:val="24"/>
        </w:rPr>
        <w:lastRenderedPageBreak/>
        <w:t>Harvey's Lake Dam Removal Project</w:t>
      </w:r>
      <w:r>
        <w:rPr>
          <w:rFonts w:ascii="Times New Roman" w:eastAsia="Times New Roman" w:hAnsi="Times New Roman" w:cs="Times New Roman"/>
          <w:b/>
          <w:spacing w:val="1"/>
          <w:sz w:val="24"/>
          <w:szCs w:val="24"/>
        </w:rPr>
        <w:t xml:space="preserve"> (VT)</w:t>
      </w:r>
    </w:p>
    <w:p w:rsidR="001071A5" w:rsidRDefault="00D17566" w:rsidP="00D17566">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3</w:t>
      </w:r>
    </w:p>
    <w:p w:rsidR="00D17566" w:rsidRDefault="00D17566" w:rsidP="00D17566">
      <w:pPr>
        <w:spacing w:after="0" w:line="240" w:lineRule="auto"/>
        <w:rPr>
          <w:rFonts w:ascii="Times New Roman" w:eastAsia="Times New Roman" w:hAnsi="Times New Roman" w:cs="Times New Roman"/>
          <w:spacing w:val="1"/>
          <w:sz w:val="24"/>
          <w:szCs w:val="24"/>
        </w:rPr>
      </w:pPr>
    </w:p>
    <w:p w:rsidR="00D17566" w:rsidRPr="00D17566" w:rsidRDefault="00D17566" w:rsidP="00D17566">
      <w:pPr>
        <w:spacing w:after="0" w:line="240" w:lineRule="auto"/>
        <w:rPr>
          <w:rFonts w:ascii="Times New Roman" w:eastAsia="Times New Roman" w:hAnsi="Times New Roman" w:cs="Times New Roman"/>
          <w:spacing w:val="1"/>
          <w:sz w:val="24"/>
          <w:szCs w:val="24"/>
        </w:rPr>
      </w:pP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ons</w:t>
      </w:r>
      <w:r w:rsidRPr="001071A5">
        <w:rPr>
          <w:rFonts w:ascii="Times New Roman" w:eastAsia="Times New Roman" w:hAnsi="Times New Roman" w:cs="Times New Roman"/>
          <w:spacing w:val="-1"/>
          <w:sz w:val="24"/>
          <w:szCs w:val="24"/>
          <w:u w:val="single"/>
        </w:rPr>
        <w:t>er</w:t>
      </w:r>
      <w:r w:rsidRPr="001071A5">
        <w:rPr>
          <w:rFonts w:ascii="Times New Roman" w:eastAsia="Times New Roman" w:hAnsi="Times New Roman" w:cs="Times New Roman"/>
          <w:sz w:val="24"/>
          <w:szCs w:val="24"/>
          <w:u w:val="single"/>
        </w:rPr>
        <w:t>v</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z w:val="24"/>
          <w:szCs w:val="24"/>
          <w:u w:val="single"/>
        </w:rPr>
        <w:t>tion A</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 xml:space="preserve">tions </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pacing w:val="2"/>
          <w:sz w:val="24"/>
          <w:szCs w:val="24"/>
          <w:u w:val="single"/>
        </w:rPr>
        <w:t>n</w:t>
      </w:r>
      <w:r w:rsidRPr="001071A5">
        <w:rPr>
          <w:rFonts w:ascii="Times New Roman" w:eastAsia="Times New Roman" w:hAnsi="Times New Roman" w:cs="Times New Roman"/>
          <w:sz w:val="24"/>
          <w:szCs w:val="24"/>
          <w:u w:val="single"/>
        </w:rPr>
        <w:t xml:space="preserve">d </w:t>
      </w:r>
      <w:r w:rsidRPr="001071A5">
        <w:rPr>
          <w:rFonts w:ascii="Times New Roman" w:eastAsia="Times New Roman" w:hAnsi="Times New Roman" w:cs="Times New Roman"/>
          <w:spacing w:val="1"/>
          <w:sz w:val="24"/>
          <w:szCs w:val="24"/>
          <w:u w:val="single"/>
        </w:rPr>
        <w:t>P</w:t>
      </w:r>
      <w:r w:rsidRPr="001071A5">
        <w:rPr>
          <w:rFonts w:ascii="Times New Roman" w:eastAsia="Times New Roman" w:hAnsi="Times New Roman" w:cs="Times New Roman"/>
          <w:spacing w:val="-1"/>
          <w:sz w:val="24"/>
          <w:szCs w:val="24"/>
          <w:u w:val="single"/>
        </w:rPr>
        <w:t>r</w:t>
      </w:r>
      <w:r w:rsidRPr="001071A5">
        <w:rPr>
          <w:rFonts w:ascii="Times New Roman" w:eastAsia="Times New Roman" w:hAnsi="Times New Roman" w:cs="Times New Roman"/>
          <w:sz w:val="24"/>
          <w:szCs w:val="24"/>
          <w:u w:val="single"/>
        </w:rPr>
        <w:t>oj</w:t>
      </w:r>
      <w:r w:rsidRPr="001071A5">
        <w:rPr>
          <w:rFonts w:ascii="Times New Roman" w:eastAsia="Times New Roman" w:hAnsi="Times New Roman" w:cs="Times New Roman"/>
          <w:spacing w:val="-1"/>
          <w:sz w:val="24"/>
          <w:szCs w:val="24"/>
          <w:u w:val="single"/>
        </w:rPr>
        <w:t>ec</w:t>
      </w:r>
      <w:r w:rsidRPr="001071A5">
        <w:rPr>
          <w:rFonts w:ascii="Times New Roman" w:eastAsia="Times New Roman" w:hAnsi="Times New Roman" w:cs="Times New Roman"/>
          <w:sz w:val="24"/>
          <w:szCs w:val="24"/>
          <w:u w:val="single"/>
        </w:rPr>
        <w:t>t Out</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om</w:t>
      </w:r>
      <w:r w:rsidRPr="001071A5">
        <w:rPr>
          <w:rFonts w:ascii="Times New Roman" w:eastAsia="Times New Roman" w:hAnsi="Times New Roman" w:cs="Times New Roman"/>
          <w:spacing w:val="-1"/>
          <w:sz w:val="24"/>
          <w:szCs w:val="24"/>
          <w:u w:val="single"/>
        </w:rPr>
        <w:t>e</w:t>
      </w:r>
      <w:r w:rsidRPr="001071A5">
        <w:rPr>
          <w:rFonts w:ascii="Times New Roman" w:eastAsia="Times New Roman" w:hAnsi="Times New Roman" w:cs="Times New Roman"/>
          <w:sz w:val="24"/>
          <w:szCs w:val="24"/>
          <w:u w:val="single"/>
        </w:rPr>
        <w:t>s</w:t>
      </w:r>
    </w:p>
    <w:p w:rsidR="00805EE4" w:rsidRDefault="00805EE4" w:rsidP="00B20D88">
      <w:pPr>
        <w:spacing w:after="0" w:line="240" w:lineRule="auto"/>
        <w:rPr>
          <w:rFonts w:ascii="Times New Roman" w:eastAsia="Times New Roman" w:hAnsi="Times New Roman" w:cs="Times New Roman"/>
          <w:b/>
          <w:spacing w:val="1"/>
          <w:sz w:val="24"/>
          <w:szCs w:val="24"/>
        </w:rPr>
      </w:pPr>
    </w:p>
    <w:p w:rsidR="00B20D88" w:rsidRDefault="00EB3F8F" w:rsidP="00B20D88">
      <w:pPr>
        <w:rPr>
          <w:rFonts w:ascii="Times New Roman" w:eastAsia="Calibri" w:hAnsi="Times New Roman" w:cs="Times New Roman"/>
          <w:sz w:val="24"/>
          <w:szCs w:val="24"/>
        </w:rPr>
      </w:pPr>
      <w:r w:rsidRPr="00EB3F8F">
        <w:rPr>
          <w:rFonts w:ascii="Times New Roman" w:eastAsia="Calibri" w:hAnsi="Times New Roman" w:cs="Times New Roman"/>
          <w:sz w:val="24"/>
          <w:szCs w:val="24"/>
        </w:rPr>
        <w:t xml:space="preserve">Removal of the dam will improve natural flow regimes, free-flowing river conditions, water quality and temperature, sediment release and transport, and connectivity. Floodplain restoration and large wood installations will provide additional habitat in South </w:t>
      </w:r>
      <w:proofErr w:type="spellStart"/>
      <w:r w:rsidRPr="00EB3F8F">
        <w:rPr>
          <w:rFonts w:ascii="Times New Roman" w:eastAsia="Calibri" w:hAnsi="Times New Roman" w:cs="Times New Roman"/>
          <w:sz w:val="24"/>
          <w:szCs w:val="24"/>
        </w:rPr>
        <w:t>Peacham</w:t>
      </w:r>
      <w:proofErr w:type="spellEnd"/>
      <w:r w:rsidRPr="00EB3F8F">
        <w:rPr>
          <w:rFonts w:ascii="Times New Roman" w:eastAsia="Calibri" w:hAnsi="Times New Roman" w:cs="Times New Roman"/>
          <w:sz w:val="24"/>
          <w:szCs w:val="24"/>
        </w:rPr>
        <w:t xml:space="preserve"> </w:t>
      </w:r>
      <w:r>
        <w:rPr>
          <w:rFonts w:ascii="Times New Roman" w:eastAsia="Calibri" w:hAnsi="Times New Roman" w:cs="Times New Roman"/>
          <w:sz w:val="24"/>
          <w:szCs w:val="24"/>
        </w:rPr>
        <w:t>B</w:t>
      </w:r>
      <w:r w:rsidRPr="00EB3F8F">
        <w:rPr>
          <w:rFonts w:ascii="Times New Roman" w:eastAsia="Calibri" w:hAnsi="Times New Roman" w:cs="Times New Roman"/>
          <w:sz w:val="24"/>
          <w:szCs w:val="24"/>
        </w:rPr>
        <w:t xml:space="preserve">rook. Aquatic organism passage will be restored to 27 miles on the Stevens River watershed for native </w:t>
      </w:r>
      <w:r>
        <w:rPr>
          <w:rFonts w:ascii="Times New Roman" w:eastAsia="Calibri" w:hAnsi="Times New Roman" w:cs="Times New Roman"/>
          <w:sz w:val="24"/>
          <w:szCs w:val="24"/>
        </w:rPr>
        <w:t>B</w:t>
      </w:r>
      <w:r w:rsidRPr="00EB3F8F">
        <w:rPr>
          <w:rFonts w:ascii="Times New Roman" w:eastAsia="Calibri" w:hAnsi="Times New Roman" w:cs="Times New Roman"/>
          <w:sz w:val="24"/>
          <w:szCs w:val="24"/>
        </w:rPr>
        <w:t xml:space="preserve">rook </w:t>
      </w:r>
      <w:r>
        <w:rPr>
          <w:rFonts w:ascii="Times New Roman" w:eastAsia="Calibri" w:hAnsi="Times New Roman" w:cs="Times New Roman"/>
          <w:sz w:val="24"/>
          <w:szCs w:val="24"/>
        </w:rPr>
        <w:t>T</w:t>
      </w:r>
      <w:r w:rsidRPr="00EB3F8F">
        <w:rPr>
          <w:rFonts w:ascii="Times New Roman" w:eastAsia="Calibri" w:hAnsi="Times New Roman" w:cs="Times New Roman"/>
          <w:sz w:val="24"/>
          <w:szCs w:val="24"/>
        </w:rPr>
        <w:t>rout.</w:t>
      </w:r>
    </w:p>
    <w:p w:rsidR="00B20D88" w:rsidRDefault="00EB3F8F" w:rsidP="00B20D88">
      <w:pPr>
        <w:spacing w:after="0" w:line="240" w:lineRule="auto"/>
        <w:rPr>
          <w:rFonts w:ascii="Times New Roman" w:eastAsia="Times New Roman" w:hAnsi="Times New Roman" w:cs="Times New Roman"/>
          <w:b/>
          <w:spacing w:val="1"/>
          <w:sz w:val="24"/>
          <w:szCs w:val="24"/>
        </w:rPr>
      </w:pPr>
      <w:r w:rsidRPr="00EB3F8F">
        <w:rPr>
          <w:rFonts w:ascii="Times New Roman" w:eastAsia="Times New Roman" w:hAnsi="Times New Roman" w:cs="Times New Roman"/>
          <w:b/>
          <w:spacing w:val="1"/>
          <w:sz w:val="24"/>
          <w:szCs w:val="24"/>
        </w:rPr>
        <w:t xml:space="preserve">Culvert Replacement &amp; Stream Restoration in </w:t>
      </w:r>
      <w:proofErr w:type="spellStart"/>
      <w:r w:rsidRPr="00EB3F8F">
        <w:rPr>
          <w:rFonts w:ascii="Times New Roman" w:eastAsia="Times New Roman" w:hAnsi="Times New Roman" w:cs="Times New Roman"/>
          <w:b/>
          <w:spacing w:val="1"/>
          <w:sz w:val="24"/>
          <w:szCs w:val="24"/>
        </w:rPr>
        <w:t>Wolfden</w:t>
      </w:r>
      <w:proofErr w:type="spellEnd"/>
      <w:r w:rsidRPr="00EB3F8F">
        <w:rPr>
          <w:rFonts w:ascii="Times New Roman" w:eastAsia="Times New Roman" w:hAnsi="Times New Roman" w:cs="Times New Roman"/>
          <w:b/>
          <w:spacing w:val="1"/>
          <w:sz w:val="24"/>
          <w:szCs w:val="24"/>
        </w:rPr>
        <w:t xml:space="preserve"> Run</w:t>
      </w:r>
      <w:r>
        <w:rPr>
          <w:rFonts w:ascii="Times New Roman" w:eastAsia="Times New Roman" w:hAnsi="Times New Roman" w:cs="Times New Roman"/>
          <w:b/>
          <w:spacing w:val="1"/>
          <w:sz w:val="24"/>
          <w:szCs w:val="24"/>
        </w:rPr>
        <w:t xml:space="preserve"> (MD)</w:t>
      </w:r>
    </w:p>
    <w:p w:rsidR="00B20D88" w:rsidRDefault="00B20D88" w:rsidP="00B20D88">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4</w:t>
      </w:r>
    </w:p>
    <w:p w:rsidR="00B20D88" w:rsidRPr="00607E59" w:rsidRDefault="00B20D88" w:rsidP="00B20D88">
      <w:pPr>
        <w:spacing w:after="0" w:line="240" w:lineRule="auto"/>
        <w:rPr>
          <w:rFonts w:ascii="Times New Roman" w:eastAsia="Times New Roman" w:hAnsi="Times New Roman" w:cs="Times New Roman"/>
          <w:spacing w:val="1"/>
          <w:sz w:val="24"/>
          <w:szCs w:val="24"/>
        </w:rPr>
      </w:pPr>
    </w:p>
    <w:p w:rsidR="00B20D88" w:rsidRPr="00D17566" w:rsidRDefault="00B20D88" w:rsidP="00B20D88">
      <w:pPr>
        <w:spacing w:after="0" w:line="240" w:lineRule="auto"/>
        <w:rPr>
          <w:rFonts w:ascii="Times New Roman" w:eastAsia="Times New Roman" w:hAnsi="Times New Roman" w:cs="Times New Roman"/>
          <w:spacing w:val="1"/>
          <w:sz w:val="24"/>
          <w:szCs w:val="24"/>
        </w:rPr>
      </w:pP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ons</w:t>
      </w:r>
      <w:r w:rsidRPr="001071A5">
        <w:rPr>
          <w:rFonts w:ascii="Times New Roman" w:eastAsia="Times New Roman" w:hAnsi="Times New Roman" w:cs="Times New Roman"/>
          <w:spacing w:val="-1"/>
          <w:sz w:val="24"/>
          <w:szCs w:val="24"/>
          <w:u w:val="single"/>
        </w:rPr>
        <w:t>er</w:t>
      </w:r>
      <w:r w:rsidRPr="001071A5">
        <w:rPr>
          <w:rFonts w:ascii="Times New Roman" w:eastAsia="Times New Roman" w:hAnsi="Times New Roman" w:cs="Times New Roman"/>
          <w:sz w:val="24"/>
          <w:szCs w:val="24"/>
          <w:u w:val="single"/>
        </w:rPr>
        <w:t>v</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z w:val="24"/>
          <w:szCs w:val="24"/>
          <w:u w:val="single"/>
        </w:rPr>
        <w:t>tion A</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 xml:space="preserve">tions </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pacing w:val="2"/>
          <w:sz w:val="24"/>
          <w:szCs w:val="24"/>
          <w:u w:val="single"/>
        </w:rPr>
        <w:t>n</w:t>
      </w:r>
      <w:r w:rsidRPr="001071A5">
        <w:rPr>
          <w:rFonts w:ascii="Times New Roman" w:eastAsia="Times New Roman" w:hAnsi="Times New Roman" w:cs="Times New Roman"/>
          <w:sz w:val="24"/>
          <w:szCs w:val="24"/>
          <w:u w:val="single"/>
        </w:rPr>
        <w:t xml:space="preserve">d </w:t>
      </w:r>
      <w:r w:rsidRPr="001071A5">
        <w:rPr>
          <w:rFonts w:ascii="Times New Roman" w:eastAsia="Times New Roman" w:hAnsi="Times New Roman" w:cs="Times New Roman"/>
          <w:spacing w:val="1"/>
          <w:sz w:val="24"/>
          <w:szCs w:val="24"/>
          <w:u w:val="single"/>
        </w:rPr>
        <w:t>P</w:t>
      </w:r>
      <w:r w:rsidRPr="001071A5">
        <w:rPr>
          <w:rFonts w:ascii="Times New Roman" w:eastAsia="Times New Roman" w:hAnsi="Times New Roman" w:cs="Times New Roman"/>
          <w:spacing w:val="-1"/>
          <w:sz w:val="24"/>
          <w:szCs w:val="24"/>
          <w:u w:val="single"/>
        </w:rPr>
        <w:t>r</w:t>
      </w:r>
      <w:r w:rsidRPr="001071A5">
        <w:rPr>
          <w:rFonts w:ascii="Times New Roman" w:eastAsia="Times New Roman" w:hAnsi="Times New Roman" w:cs="Times New Roman"/>
          <w:sz w:val="24"/>
          <w:szCs w:val="24"/>
          <w:u w:val="single"/>
        </w:rPr>
        <w:t>oj</w:t>
      </w:r>
      <w:r w:rsidRPr="001071A5">
        <w:rPr>
          <w:rFonts w:ascii="Times New Roman" w:eastAsia="Times New Roman" w:hAnsi="Times New Roman" w:cs="Times New Roman"/>
          <w:spacing w:val="-1"/>
          <w:sz w:val="24"/>
          <w:szCs w:val="24"/>
          <w:u w:val="single"/>
        </w:rPr>
        <w:t>ec</w:t>
      </w:r>
      <w:r w:rsidRPr="001071A5">
        <w:rPr>
          <w:rFonts w:ascii="Times New Roman" w:eastAsia="Times New Roman" w:hAnsi="Times New Roman" w:cs="Times New Roman"/>
          <w:sz w:val="24"/>
          <w:szCs w:val="24"/>
          <w:u w:val="single"/>
        </w:rPr>
        <w:t>t Out</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om</w:t>
      </w:r>
      <w:r w:rsidRPr="001071A5">
        <w:rPr>
          <w:rFonts w:ascii="Times New Roman" w:eastAsia="Times New Roman" w:hAnsi="Times New Roman" w:cs="Times New Roman"/>
          <w:spacing w:val="-1"/>
          <w:sz w:val="24"/>
          <w:szCs w:val="24"/>
          <w:u w:val="single"/>
        </w:rPr>
        <w:t>e</w:t>
      </w:r>
      <w:r w:rsidRPr="001071A5">
        <w:rPr>
          <w:rFonts w:ascii="Times New Roman" w:eastAsia="Times New Roman" w:hAnsi="Times New Roman" w:cs="Times New Roman"/>
          <w:sz w:val="24"/>
          <w:szCs w:val="24"/>
          <w:u w:val="single"/>
        </w:rPr>
        <w:t>s</w:t>
      </w:r>
    </w:p>
    <w:p w:rsidR="00B20D88" w:rsidRDefault="00B20D88" w:rsidP="00B20D88">
      <w:pPr>
        <w:spacing w:after="0" w:line="240" w:lineRule="auto"/>
        <w:rPr>
          <w:rFonts w:ascii="Times New Roman" w:eastAsia="Times New Roman" w:hAnsi="Times New Roman" w:cs="Times New Roman"/>
          <w:b/>
          <w:spacing w:val="1"/>
          <w:sz w:val="24"/>
          <w:szCs w:val="24"/>
        </w:rPr>
      </w:pPr>
    </w:p>
    <w:p w:rsidR="00A52C52" w:rsidRDefault="00C0072B" w:rsidP="00B20D88">
      <w:pPr>
        <w:rPr>
          <w:rFonts w:ascii="Times New Roman" w:eastAsia="Calibri" w:hAnsi="Times New Roman" w:cs="Times New Roman"/>
          <w:sz w:val="24"/>
          <w:szCs w:val="24"/>
        </w:rPr>
      </w:pPr>
      <w:r>
        <w:rPr>
          <w:rFonts w:ascii="Times New Roman" w:eastAsia="Calibri" w:hAnsi="Times New Roman" w:cs="Times New Roman"/>
          <w:sz w:val="24"/>
          <w:szCs w:val="24"/>
        </w:rPr>
        <w:t>R</w:t>
      </w:r>
      <w:r w:rsidRPr="00C0072B">
        <w:rPr>
          <w:rFonts w:ascii="Times New Roman" w:eastAsia="Calibri" w:hAnsi="Times New Roman" w:cs="Times New Roman"/>
          <w:sz w:val="24"/>
          <w:szCs w:val="24"/>
        </w:rPr>
        <w:t>emov</w:t>
      </w:r>
      <w:r>
        <w:rPr>
          <w:rFonts w:ascii="Times New Roman" w:eastAsia="Calibri" w:hAnsi="Times New Roman" w:cs="Times New Roman"/>
          <w:sz w:val="24"/>
          <w:szCs w:val="24"/>
        </w:rPr>
        <w:t>ing</w:t>
      </w:r>
      <w:r w:rsidRPr="00C0072B">
        <w:rPr>
          <w:rFonts w:ascii="Times New Roman" w:eastAsia="Calibri" w:hAnsi="Times New Roman" w:cs="Times New Roman"/>
          <w:sz w:val="24"/>
          <w:szCs w:val="24"/>
        </w:rPr>
        <w:t xml:space="preserve"> fish passage barriers and improv</w:t>
      </w:r>
      <w:r>
        <w:rPr>
          <w:rFonts w:ascii="Times New Roman" w:eastAsia="Calibri" w:hAnsi="Times New Roman" w:cs="Times New Roman"/>
          <w:sz w:val="24"/>
          <w:szCs w:val="24"/>
        </w:rPr>
        <w:t>ing</w:t>
      </w:r>
      <w:r w:rsidRPr="00C0072B">
        <w:rPr>
          <w:rFonts w:ascii="Times New Roman" w:eastAsia="Calibri" w:hAnsi="Times New Roman" w:cs="Times New Roman"/>
          <w:sz w:val="24"/>
          <w:szCs w:val="24"/>
        </w:rPr>
        <w:t xml:space="preserve"> habitat conditions in </w:t>
      </w:r>
      <w:proofErr w:type="spellStart"/>
      <w:r w:rsidRPr="00C0072B">
        <w:rPr>
          <w:rFonts w:ascii="Times New Roman" w:eastAsia="Calibri" w:hAnsi="Times New Roman" w:cs="Times New Roman"/>
          <w:sz w:val="24"/>
          <w:szCs w:val="24"/>
        </w:rPr>
        <w:t>Wolfden</w:t>
      </w:r>
      <w:proofErr w:type="spellEnd"/>
      <w:r w:rsidRPr="00C0072B">
        <w:rPr>
          <w:rFonts w:ascii="Times New Roman" w:eastAsia="Calibri" w:hAnsi="Times New Roman" w:cs="Times New Roman"/>
          <w:sz w:val="24"/>
          <w:szCs w:val="24"/>
        </w:rPr>
        <w:t xml:space="preserve"> Run watershed will result in </w:t>
      </w:r>
      <w:r>
        <w:rPr>
          <w:rFonts w:ascii="Times New Roman" w:eastAsia="Calibri" w:hAnsi="Times New Roman" w:cs="Times New Roman"/>
          <w:sz w:val="24"/>
          <w:szCs w:val="24"/>
        </w:rPr>
        <w:t xml:space="preserve">enhanced </w:t>
      </w:r>
      <w:r w:rsidRPr="00C0072B">
        <w:rPr>
          <w:rFonts w:ascii="Times New Roman" w:eastAsia="Calibri" w:hAnsi="Times New Roman" w:cs="Times New Roman"/>
          <w:sz w:val="24"/>
          <w:szCs w:val="24"/>
        </w:rPr>
        <w:t>in-stream habitat and restore</w:t>
      </w:r>
      <w:r>
        <w:rPr>
          <w:rFonts w:ascii="Times New Roman" w:eastAsia="Calibri" w:hAnsi="Times New Roman" w:cs="Times New Roman"/>
          <w:sz w:val="24"/>
          <w:szCs w:val="24"/>
        </w:rPr>
        <w:t>d</w:t>
      </w:r>
      <w:r w:rsidRPr="00C0072B">
        <w:rPr>
          <w:rFonts w:ascii="Times New Roman" w:eastAsia="Calibri" w:hAnsi="Times New Roman" w:cs="Times New Roman"/>
          <w:sz w:val="24"/>
          <w:szCs w:val="24"/>
        </w:rPr>
        <w:t xml:space="preserve"> upstream </w:t>
      </w:r>
      <w:r>
        <w:rPr>
          <w:rFonts w:ascii="Times New Roman" w:eastAsia="Calibri" w:hAnsi="Times New Roman" w:cs="Times New Roman"/>
          <w:sz w:val="24"/>
          <w:szCs w:val="24"/>
        </w:rPr>
        <w:t>access</w:t>
      </w:r>
      <w:r w:rsidRPr="00C0072B">
        <w:rPr>
          <w:rFonts w:ascii="Times New Roman" w:eastAsia="Calibri" w:hAnsi="Times New Roman" w:cs="Times New Roman"/>
          <w:sz w:val="24"/>
          <w:szCs w:val="24"/>
        </w:rPr>
        <w:t xml:space="preserve"> to 2.76 miles of habitat t</w:t>
      </w:r>
      <w:r>
        <w:rPr>
          <w:rFonts w:ascii="Times New Roman" w:eastAsia="Calibri" w:hAnsi="Times New Roman" w:cs="Times New Roman"/>
          <w:sz w:val="24"/>
          <w:szCs w:val="24"/>
        </w:rPr>
        <w:t>hat</w:t>
      </w:r>
      <w:r w:rsidRPr="00C0072B">
        <w:rPr>
          <w:rFonts w:ascii="Times New Roman" w:eastAsia="Calibri" w:hAnsi="Times New Roman" w:cs="Times New Roman"/>
          <w:sz w:val="24"/>
          <w:szCs w:val="24"/>
        </w:rPr>
        <w:t xml:space="preserve"> support</w:t>
      </w:r>
      <w:r>
        <w:rPr>
          <w:rFonts w:ascii="Times New Roman" w:eastAsia="Calibri" w:hAnsi="Times New Roman" w:cs="Times New Roman"/>
          <w:sz w:val="24"/>
          <w:szCs w:val="24"/>
        </w:rPr>
        <w:t>s</w:t>
      </w:r>
      <w:r w:rsidRPr="00C0072B">
        <w:rPr>
          <w:rFonts w:ascii="Times New Roman" w:eastAsia="Calibri" w:hAnsi="Times New Roman" w:cs="Times New Roman"/>
          <w:sz w:val="24"/>
          <w:szCs w:val="24"/>
        </w:rPr>
        <w:t xml:space="preserve"> wild </w:t>
      </w:r>
      <w:r>
        <w:rPr>
          <w:rFonts w:ascii="Times New Roman" w:eastAsia="Calibri" w:hAnsi="Times New Roman" w:cs="Times New Roman"/>
          <w:sz w:val="24"/>
          <w:szCs w:val="24"/>
        </w:rPr>
        <w:t>B</w:t>
      </w:r>
      <w:r w:rsidRPr="00C0072B">
        <w:rPr>
          <w:rFonts w:ascii="Times New Roman" w:eastAsia="Calibri" w:hAnsi="Times New Roman" w:cs="Times New Roman"/>
          <w:sz w:val="24"/>
          <w:szCs w:val="24"/>
        </w:rPr>
        <w:t xml:space="preserve">rook </w:t>
      </w:r>
      <w:r>
        <w:rPr>
          <w:rFonts w:ascii="Times New Roman" w:eastAsia="Calibri" w:hAnsi="Times New Roman" w:cs="Times New Roman"/>
          <w:sz w:val="24"/>
          <w:szCs w:val="24"/>
        </w:rPr>
        <w:t>T</w:t>
      </w:r>
      <w:r w:rsidRPr="00C0072B">
        <w:rPr>
          <w:rFonts w:ascii="Times New Roman" w:eastAsia="Calibri" w:hAnsi="Times New Roman" w:cs="Times New Roman"/>
          <w:sz w:val="24"/>
          <w:szCs w:val="24"/>
        </w:rPr>
        <w:t>rout population</w:t>
      </w:r>
      <w:r>
        <w:rPr>
          <w:rFonts w:ascii="Times New Roman" w:eastAsia="Calibri" w:hAnsi="Times New Roman" w:cs="Times New Roman"/>
          <w:sz w:val="24"/>
          <w:szCs w:val="24"/>
        </w:rPr>
        <w:t>s</w:t>
      </w:r>
      <w:r w:rsidRPr="00C0072B">
        <w:rPr>
          <w:rFonts w:ascii="Times New Roman" w:eastAsia="Calibri" w:hAnsi="Times New Roman" w:cs="Times New Roman"/>
          <w:sz w:val="24"/>
          <w:szCs w:val="24"/>
        </w:rPr>
        <w:t>.</w:t>
      </w:r>
    </w:p>
    <w:p w:rsidR="00A52C52" w:rsidRDefault="00D70AC0" w:rsidP="00A52C52">
      <w:pPr>
        <w:spacing w:after="0" w:line="240" w:lineRule="auto"/>
        <w:rPr>
          <w:rFonts w:ascii="Times New Roman" w:eastAsia="Times New Roman" w:hAnsi="Times New Roman" w:cs="Times New Roman"/>
          <w:b/>
          <w:spacing w:val="1"/>
          <w:sz w:val="24"/>
          <w:szCs w:val="24"/>
        </w:rPr>
      </w:pPr>
      <w:r w:rsidRPr="00B5629A">
        <w:rPr>
          <w:rFonts w:ascii="Times New Roman" w:eastAsia="Times New Roman" w:hAnsi="Times New Roman" w:cs="Times New Roman"/>
          <w:b/>
          <w:spacing w:val="1"/>
          <w:sz w:val="24"/>
          <w:szCs w:val="24"/>
        </w:rPr>
        <w:t>Becker Pond Dam Removal Project</w:t>
      </w:r>
      <w:r>
        <w:rPr>
          <w:rFonts w:ascii="Times New Roman" w:eastAsia="Times New Roman" w:hAnsi="Times New Roman" w:cs="Times New Roman"/>
          <w:b/>
          <w:spacing w:val="1"/>
          <w:sz w:val="24"/>
          <w:szCs w:val="24"/>
        </w:rPr>
        <w:t xml:space="preserve"> (MA)</w:t>
      </w:r>
    </w:p>
    <w:p w:rsidR="00A52C52" w:rsidRDefault="00A52C52" w:rsidP="00A52C52">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5</w:t>
      </w:r>
    </w:p>
    <w:p w:rsidR="00A52C52" w:rsidRDefault="00A52C52" w:rsidP="00A52C52">
      <w:pPr>
        <w:spacing w:after="0" w:line="240" w:lineRule="auto"/>
        <w:rPr>
          <w:rFonts w:ascii="Times New Roman" w:eastAsia="Times New Roman" w:hAnsi="Times New Roman" w:cs="Times New Roman"/>
          <w:spacing w:val="1"/>
          <w:sz w:val="24"/>
          <w:szCs w:val="24"/>
        </w:rPr>
      </w:pPr>
    </w:p>
    <w:p w:rsidR="00A52C52" w:rsidRPr="00D17566" w:rsidRDefault="00A52C52" w:rsidP="00A52C52">
      <w:pPr>
        <w:spacing w:after="0" w:line="240" w:lineRule="auto"/>
        <w:rPr>
          <w:rFonts w:ascii="Times New Roman" w:eastAsia="Times New Roman" w:hAnsi="Times New Roman" w:cs="Times New Roman"/>
          <w:spacing w:val="1"/>
          <w:sz w:val="24"/>
          <w:szCs w:val="24"/>
        </w:rPr>
      </w:pP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ons</w:t>
      </w:r>
      <w:r w:rsidRPr="001071A5">
        <w:rPr>
          <w:rFonts w:ascii="Times New Roman" w:eastAsia="Times New Roman" w:hAnsi="Times New Roman" w:cs="Times New Roman"/>
          <w:spacing w:val="-1"/>
          <w:sz w:val="24"/>
          <w:szCs w:val="24"/>
          <w:u w:val="single"/>
        </w:rPr>
        <w:t>er</w:t>
      </w:r>
      <w:r w:rsidRPr="001071A5">
        <w:rPr>
          <w:rFonts w:ascii="Times New Roman" w:eastAsia="Times New Roman" w:hAnsi="Times New Roman" w:cs="Times New Roman"/>
          <w:sz w:val="24"/>
          <w:szCs w:val="24"/>
          <w:u w:val="single"/>
        </w:rPr>
        <w:t>v</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z w:val="24"/>
          <w:szCs w:val="24"/>
          <w:u w:val="single"/>
        </w:rPr>
        <w:t>tion A</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 xml:space="preserve">tions </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pacing w:val="2"/>
          <w:sz w:val="24"/>
          <w:szCs w:val="24"/>
          <w:u w:val="single"/>
        </w:rPr>
        <w:t>n</w:t>
      </w:r>
      <w:r w:rsidRPr="001071A5">
        <w:rPr>
          <w:rFonts w:ascii="Times New Roman" w:eastAsia="Times New Roman" w:hAnsi="Times New Roman" w:cs="Times New Roman"/>
          <w:sz w:val="24"/>
          <w:szCs w:val="24"/>
          <w:u w:val="single"/>
        </w:rPr>
        <w:t xml:space="preserve">d </w:t>
      </w:r>
      <w:r w:rsidRPr="001071A5">
        <w:rPr>
          <w:rFonts w:ascii="Times New Roman" w:eastAsia="Times New Roman" w:hAnsi="Times New Roman" w:cs="Times New Roman"/>
          <w:spacing w:val="1"/>
          <w:sz w:val="24"/>
          <w:szCs w:val="24"/>
          <w:u w:val="single"/>
        </w:rPr>
        <w:t>P</w:t>
      </w:r>
      <w:r w:rsidRPr="001071A5">
        <w:rPr>
          <w:rFonts w:ascii="Times New Roman" w:eastAsia="Times New Roman" w:hAnsi="Times New Roman" w:cs="Times New Roman"/>
          <w:spacing w:val="-1"/>
          <w:sz w:val="24"/>
          <w:szCs w:val="24"/>
          <w:u w:val="single"/>
        </w:rPr>
        <w:t>r</w:t>
      </w:r>
      <w:r w:rsidRPr="001071A5">
        <w:rPr>
          <w:rFonts w:ascii="Times New Roman" w:eastAsia="Times New Roman" w:hAnsi="Times New Roman" w:cs="Times New Roman"/>
          <w:sz w:val="24"/>
          <w:szCs w:val="24"/>
          <w:u w:val="single"/>
        </w:rPr>
        <w:t>oj</w:t>
      </w:r>
      <w:r w:rsidRPr="001071A5">
        <w:rPr>
          <w:rFonts w:ascii="Times New Roman" w:eastAsia="Times New Roman" w:hAnsi="Times New Roman" w:cs="Times New Roman"/>
          <w:spacing w:val="-1"/>
          <w:sz w:val="24"/>
          <w:szCs w:val="24"/>
          <w:u w:val="single"/>
        </w:rPr>
        <w:t>ec</w:t>
      </w:r>
      <w:r w:rsidRPr="001071A5">
        <w:rPr>
          <w:rFonts w:ascii="Times New Roman" w:eastAsia="Times New Roman" w:hAnsi="Times New Roman" w:cs="Times New Roman"/>
          <w:sz w:val="24"/>
          <w:szCs w:val="24"/>
          <w:u w:val="single"/>
        </w:rPr>
        <w:t>t Out</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om</w:t>
      </w:r>
      <w:r w:rsidRPr="001071A5">
        <w:rPr>
          <w:rFonts w:ascii="Times New Roman" w:eastAsia="Times New Roman" w:hAnsi="Times New Roman" w:cs="Times New Roman"/>
          <w:spacing w:val="-1"/>
          <w:sz w:val="24"/>
          <w:szCs w:val="24"/>
          <w:u w:val="single"/>
        </w:rPr>
        <w:t>e</w:t>
      </w:r>
      <w:r w:rsidRPr="001071A5">
        <w:rPr>
          <w:rFonts w:ascii="Times New Roman" w:eastAsia="Times New Roman" w:hAnsi="Times New Roman" w:cs="Times New Roman"/>
          <w:sz w:val="24"/>
          <w:szCs w:val="24"/>
          <w:u w:val="single"/>
        </w:rPr>
        <w:t>s</w:t>
      </w:r>
    </w:p>
    <w:p w:rsidR="00A52C52" w:rsidRDefault="00A52C52" w:rsidP="00A52C52">
      <w:pPr>
        <w:spacing w:after="0" w:line="240" w:lineRule="auto"/>
        <w:rPr>
          <w:rFonts w:ascii="Times New Roman" w:eastAsia="Times New Roman" w:hAnsi="Times New Roman" w:cs="Times New Roman"/>
          <w:b/>
          <w:spacing w:val="1"/>
          <w:sz w:val="24"/>
          <w:szCs w:val="24"/>
        </w:rPr>
      </w:pPr>
    </w:p>
    <w:p w:rsidR="00A52C52" w:rsidRDefault="00D70AC0" w:rsidP="006249F0">
      <w:pPr>
        <w:rPr>
          <w:rFonts w:ascii="Times New Roman" w:eastAsia="Calibri" w:hAnsi="Times New Roman" w:cs="Times New Roman"/>
          <w:sz w:val="24"/>
          <w:szCs w:val="24"/>
        </w:rPr>
      </w:pPr>
      <w:r>
        <w:rPr>
          <w:rFonts w:ascii="Times New Roman" w:eastAsia="Calibri" w:hAnsi="Times New Roman" w:cs="Times New Roman"/>
          <w:sz w:val="24"/>
          <w:szCs w:val="24"/>
        </w:rPr>
        <w:t xml:space="preserve">Removing the </w:t>
      </w:r>
      <w:r w:rsidRPr="00D70AC0">
        <w:rPr>
          <w:rFonts w:ascii="Times New Roman" w:eastAsia="Calibri" w:hAnsi="Times New Roman" w:cs="Times New Roman"/>
          <w:sz w:val="24"/>
          <w:szCs w:val="24"/>
        </w:rPr>
        <w:t xml:space="preserve">dam </w:t>
      </w:r>
      <w:r>
        <w:rPr>
          <w:rFonts w:ascii="Times New Roman" w:eastAsia="Calibri" w:hAnsi="Times New Roman" w:cs="Times New Roman"/>
          <w:sz w:val="24"/>
          <w:szCs w:val="24"/>
        </w:rPr>
        <w:t>return the</w:t>
      </w:r>
      <w:r w:rsidRPr="00D70AC0">
        <w:rPr>
          <w:rFonts w:ascii="Times New Roman" w:eastAsia="Calibri" w:hAnsi="Times New Roman" w:cs="Times New Roman"/>
          <w:sz w:val="24"/>
          <w:szCs w:val="24"/>
        </w:rPr>
        <w:t xml:space="preserve"> stream to its </w:t>
      </w:r>
      <w:r>
        <w:rPr>
          <w:rFonts w:ascii="Times New Roman" w:eastAsia="Calibri" w:hAnsi="Times New Roman" w:cs="Times New Roman"/>
          <w:sz w:val="24"/>
          <w:szCs w:val="24"/>
        </w:rPr>
        <w:t>historic</w:t>
      </w:r>
      <w:r w:rsidRPr="00D70AC0">
        <w:rPr>
          <w:rFonts w:ascii="Times New Roman" w:eastAsia="Calibri" w:hAnsi="Times New Roman" w:cs="Times New Roman"/>
          <w:sz w:val="24"/>
          <w:szCs w:val="24"/>
        </w:rPr>
        <w:t xml:space="preserve"> channel and provide intact cold-water stream habitat for </w:t>
      </w:r>
      <w:r>
        <w:rPr>
          <w:rFonts w:ascii="Times New Roman" w:eastAsia="Calibri" w:hAnsi="Times New Roman" w:cs="Times New Roman"/>
          <w:sz w:val="24"/>
          <w:szCs w:val="24"/>
        </w:rPr>
        <w:t>B</w:t>
      </w:r>
      <w:r w:rsidRPr="00D70AC0">
        <w:rPr>
          <w:rFonts w:ascii="Times New Roman" w:eastAsia="Calibri" w:hAnsi="Times New Roman" w:cs="Times New Roman"/>
          <w:sz w:val="24"/>
          <w:szCs w:val="24"/>
        </w:rPr>
        <w:t xml:space="preserve">rook </w:t>
      </w:r>
      <w:r>
        <w:rPr>
          <w:rFonts w:ascii="Times New Roman" w:eastAsia="Calibri" w:hAnsi="Times New Roman" w:cs="Times New Roman"/>
          <w:sz w:val="24"/>
          <w:szCs w:val="24"/>
        </w:rPr>
        <w:t>T</w:t>
      </w:r>
      <w:r w:rsidRPr="00D70AC0">
        <w:rPr>
          <w:rFonts w:ascii="Times New Roman" w:eastAsia="Calibri" w:hAnsi="Times New Roman" w:cs="Times New Roman"/>
          <w:sz w:val="24"/>
          <w:szCs w:val="24"/>
        </w:rPr>
        <w:t xml:space="preserve">rout and other species. </w:t>
      </w:r>
      <w:r>
        <w:rPr>
          <w:rFonts w:ascii="Times New Roman" w:eastAsia="Calibri" w:hAnsi="Times New Roman" w:cs="Times New Roman"/>
          <w:sz w:val="24"/>
          <w:szCs w:val="24"/>
        </w:rPr>
        <w:t>It will also re-open access to 1</w:t>
      </w:r>
      <w:r w:rsidRPr="00D70AC0">
        <w:rPr>
          <w:rFonts w:ascii="Times New Roman" w:eastAsia="Calibri" w:hAnsi="Times New Roman" w:cs="Times New Roman"/>
          <w:sz w:val="24"/>
          <w:szCs w:val="24"/>
        </w:rPr>
        <w:t xml:space="preserve"> mile of upstream habitat.</w:t>
      </w:r>
    </w:p>
    <w:p w:rsidR="006249F0" w:rsidRDefault="00D70AC0" w:rsidP="006249F0">
      <w:pPr>
        <w:spacing w:after="0" w:line="240" w:lineRule="auto"/>
        <w:rPr>
          <w:rFonts w:ascii="Times New Roman" w:eastAsia="Times New Roman" w:hAnsi="Times New Roman" w:cs="Times New Roman"/>
          <w:b/>
          <w:spacing w:val="1"/>
          <w:sz w:val="24"/>
          <w:szCs w:val="24"/>
        </w:rPr>
      </w:pPr>
      <w:r w:rsidRPr="00D70AC0">
        <w:rPr>
          <w:rFonts w:ascii="Times New Roman" w:eastAsia="Times New Roman" w:hAnsi="Times New Roman" w:cs="Times New Roman"/>
          <w:b/>
          <w:spacing w:val="1"/>
          <w:sz w:val="24"/>
          <w:szCs w:val="24"/>
        </w:rPr>
        <w:t>Jay Mountain Road Culvert Replacement Project on Otis Brook</w:t>
      </w:r>
      <w:r>
        <w:rPr>
          <w:rFonts w:ascii="Times New Roman" w:eastAsia="Times New Roman" w:hAnsi="Times New Roman" w:cs="Times New Roman"/>
          <w:b/>
          <w:spacing w:val="1"/>
          <w:sz w:val="24"/>
          <w:szCs w:val="24"/>
        </w:rPr>
        <w:t xml:space="preserve"> (NY)</w:t>
      </w:r>
    </w:p>
    <w:p w:rsidR="006249F0" w:rsidRDefault="006249F0" w:rsidP="006249F0">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6</w:t>
      </w:r>
    </w:p>
    <w:p w:rsidR="006249F0" w:rsidRDefault="006249F0" w:rsidP="006249F0">
      <w:pPr>
        <w:spacing w:after="0" w:line="240" w:lineRule="auto"/>
        <w:rPr>
          <w:rFonts w:ascii="Times New Roman" w:eastAsia="Times New Roman" w:hAnsi="Times New Roman" w:cs="Times New Roman"/>
          <w:spacing w:val="1"/>
          <w:sz w:val="24"/>
          <w:szCs w:val="24"/>
        </w:rPr>
      </w:pPr>
    </w:p>
    <w:p w:rsidR="006249F0" w:rsidRDefault="006249F0" w:rsidP="006249F0">
      <w:pPr>
        <w:rPr>
          <w:rFonts w:ascii="Times New Roman" w:eastAsia="Times New Roman" w:hAnsi="Times New Roman" w:cs="Times New Roman"/>
          <w:sz w:val="24"/>
          <w:szCs w:val="24"/>
        </w:rPr>
      </w:pP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ons</w:t>
      </w:r>
      <w:r w:rsidRPr="001071A5">
        <w:rPr>
          <w:rFonts w:ascii="Times New Roman" w:eastAsia="Times New Roman" w:hAnsi="Times New Roman" w:cs="Times New Roman"/>
          <w:spacing w:val="-1"/>
          <w:sz w:val="24"/>
          <w:szCs w:val="24"/>
          <w:u w:val="single"/>
        </w:rPr>
        <w:t>er</w:t>
      </w:r>
      <w:r w:rsidRPr="001071A5">
        <w:rPr>
          <w:rFonts w:ascii="Times New Roman" w:eastAsia="Times New Roman" w:hAnsi="Times New Roman" w:cs="Times New Roman"/>
          <w:sz w:val="24"/>
          <w:szCs w:val="24"/>
          <w:u w:val="single"/>
        </w:rPr>
        <w:t>v</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z w:val="24"/>
          <w:szCs w:val="24"/>
          <w:u w:val="single"/>
        </w:rPr>
        <w:t>tion A</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 xml:space="preserve">tions </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pacing w:val="2"/>
          <w:sz w:val="24"/>
          <w:szCs w:val="24"/>
          <w:u w:val="single"/>
        </w:rPr>
        <w:t>n</w:t>
      </w:r>
      <w:r w:rsidRPr="001071A5">
        <w:rPr>
          <w:rFonts w:ascii="Times New Roman" w:eastAsia="Times New Roman" w:hAnsi="Times New Roman" w:cs="Times New Roman"/>
          <w:sz w:val="24"/>
          <w:szCs w:val="24"/>
          <w:u w:val="single"/>
        </w:rPr>
        <w:t xml:space="preserve">d </w:t>
      </w:r>
      <w:r w:rsidRPr="001071A5">
        <w:rPr>
          <w:rFonts w:ascii="Times New Roman" w:eastAsia="Times New Roman" w:hAnsi="Times New Roman" w:cs="Times New Roman"/>
          <w:spacing w:val="1"/>
          <w:sz w:val="24"/>
          <w:szCs w:val="24"/>
          <w:u w:val="single"/>
        </w:rPr>
        <w:t>P</w:t>
      </w:r>
      <w:r w:rsidRPr="001071A5">
        <w:rPr>
          <w:rFonts w:ascii="Times New Roman" w:eastAsia="Times New Roman" w:hAnsi="Times New Roman" w:cs="Times New Roman"/>
          <w:spacing w:val="-1"/>
          <w:sz w:val="24"/>
          <w:szCs w:val="24"/>
          <w:u w:val="single"/>
        </w:rPr>
        <w:t>r</w:t>
      </w:r>
      <w:r w:rsidRPr="001071A5">
        <w:rPr>
          <w:rFonts w:ascii="Times New Roman" w:eastAsia="Times New Roman" w:hAnsi="Times New Roman" w:cs="Times New Roman"/>
          <w:sz w:val="24"/>
          <w:szCs w:val="24"/>
          <w:u w:val="single"/>
        </w:rPr>
        <w:t>oj</w:t>
      </w:r>
      <w:r w:rsidRPr="001071A5">
        <w:rPr>
          <w:rFonts w:ascii="Times New Roman" w:eastAsia="Times New Roman" w:hAnsi="Times New Roman" w:cs="Times New Roman"/>
          <w:spacing w:val="-1"/>
          <w:sz w:val="24"/>
          <w:szCs w:val="24"/>
          <w:u w:val="single"/>
        </w:rPr>
        <w:t>ec</w:t>
      </w:r>
      <w:r w:rsidRPr="001071A5">
        <w:rPr>
          <w:rFonts w:ascii="Times New Roman" w:eastAsia="Times New Roman" w:hAnsi="Times New Roman" w:cs="Times New Roman"/>
          <w:sz w:val="24"/>
          <w:szCs w:val="24"/>
          <w:u w:val="single"/>
        </w:rPr>
        <w:t>t Out</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om</w:t>
      </w:r>
      <w:r w:rsidRPr="001071A5">
        <w:rPr>
          <w:rFonts w:ascii="Times New Roman" w:eastAsia="Times New Roman" w:hAnsi="Times New Roman" w:cs="Times New Roman"/>
          <w:spacing w:val="-1"/>
          <w:sz w:val="24"/>
          <w:szCs w:val="24"/>
          <w:u w:val="single"/>
        </w:rPr>
        <w:t>e</w:t>
      </w:r>
      <w:r w:rsidRPr="001071A5">
        <w:rPr>
          <w:rFonts w:ascii="Times New Roman" w:eastAsia="Times New Roman" w:hAnsi="Times New Roman" w:cs="Times New Roman"/>
          <w:sz w:val="24"/>
          <w:szCs w:val="24"/>
          <w:u w:val="single"/>
        </w:rPr>
        <w:t>s</w:t>
      </w:r>
    </w:p>
    <w:p w:rsidR="007348ED" w:rsidRDefault="001C5C85" w:rsidP="007348ED">
      <w:pPr>
        <w:rPr>
          <w:rFonts w:ascii="Times New Roman" w:eastAsia="Calibri" w:hAnsi="Times New Roman" w:cs="Times New Roman"/>
          <w:sz w:val="24"/>
          <w:szCs w:val="24"/>
        </w:rPr>
      </w:pPr>
      <w:r>
        <w:rPr>
          <w:rFonts w:ascii="Times New Roman" w:eastAsia="Calibri" w:hAnsi="Times New Roman" w:cs="Times New Roman"/>
          <w:sz w:val="24"/>
          <w:szCs w:val="24"/>
        </w:rPr>
        <w:t>Installing a</w:t>
      </w:r>
      <w:r w:rsidRPr="001C5C85">
        <w:rPr>
          <w:rFonts w:ascii="Times New Roman" w:eastAsia="Calibri" w:hAnsi="Times New Roman" w:cs="Times New Roman"/>
          <w:sz w:val="24"/>
          <w:szCs w:val="24"/>
        </w:rPr>
        <w:t xml:space="preserve"> fish friendly, flood resilient culvert </w:t>
      </w:r>
      <w:r>
        <w:rPr>
          <w:rFonts w:ascii="Times New Roman" w:eastAsia="Calibri" w:hAnsi="Times New Roman" w:cs="Times New Roman"/>
          <w:sz w:val="24"/>
          <w:szCs w:val="24"/>
        </w:rPr>
        <w:t>will enhance</w:t>
      </w:r>
      <w:r w:rsidRPr="001C5C85">
        <w:rPr>
          <w:rFonts w:ascii="Times New Roman" w:eastAsia="Calibri" w:hAnsi="Times New Roman" w:cs="Times New Roman"/>
          <w:sz w:val="24"/>
          <w:szCs w:val="24"/>
        </w:rPr>
        <w:t xml:space="preserve"> </w:t>
      </w:r>
      <w:r>
        <w:rPr>
          <w:rFonts w:ascii="Times New Roman" w:eastAsia="Calibri" w:hAnsi="Times New Roman" w:cs="Times New Roman"/>
          <w:sz w:val="24"/>
          <w:szCs w:val="24"/>
        </w:rPr>
        <w:t>the</w:t>
      </w:r>
      <w:r w:rsidRPr="001C5C85">
        <w:rPr>
          <w:rFonts w:ascii="Times New Roman" w:eastAsia="Calibri" w:hAnsi="Times New Roman" w:cs="Times New Roman"/>
          <w:sz w:val="24"/>
          <w:szCs w:val="24"/>
        </w:rPr>
        <w:t xml:space="preserve"> functional</w:t>
      </w:r>
      <w:r>
        <w:rPr>
          <w:rFonts w:ascii="Times New Roman" w:eastAsia="Calibri" w:hAnsi="Times New Roman" w:cs="Times New Roman"/>
          <w:sz w:val="24"/>
          <w:szCs w:val="24"/>
        </w:rPr>
        <w:t>ity of the</w:t>
      </w:r>
      <w:r w:rsidRPr="001C5C85">
        <w:rPr>
          <w:rFonts w:ascii="Times New Roman" w:eastAsia="Calibri" w:hAnsi="Times New Roman" w:cs="Times New Roman"/>
          <w:sz w:val="24"/>
          <w:szCs w:val="24"/>
        </w:rPr>
        <w:t xml:space="preserve"> stream segment </w:t>
      </w:r>
      <w:r>
        <w:rPr>
          <w:rFonts w:ascii="Times New Roman" w:eastAsia="Calibri" w:hAnsi="Times New Roman" w:cs="Times New Roman"/>
          <w:sz w:val="24"/>
          <w:szCs w:val="24"/>
        </w:rPr>
        <w:t>and</w:t>
      </w:r>
      <w:r w:rsidRPr="001C5C85">
        <w:rPr>
          <w:rFonts w:ascii="Times New Roman" w:eastAsia="Calibri" w:hAnsi="Times New Roman" w:cs="Times New Roman"/>
          <w:sz w:val="24"/>
          <w:szCs w:val="24"/>
        </w:rPr>
        <w:t xml:space="preserve"> </w:t>
      </w:r>
      <w:r>
        <w:rPr>
          <w:rFonts w:ascii="Times New Roman" w:eastAsia="Calibri" w:hAnsi="Times New Roman" w:cs="Times New Roman"/>
          <w:sz w:val="24"/>
          <w:szCs w:val="24"/>
        </w:rPr>
        <w:t>re-</w:t>
      </w:r>
      <w:r w:rsidRPr="001C5C85">
        <w:rPr>
          <w:rFonts w:ascii="Times New Roman" w:eastAsia="Calibri" w:hAnsi="Times New Roman" w:cs="Times New Roman"/>
          <w:sz w:val="24"/>
          <w:szCs w:val="24"/>
        </w:rPr>
        <w:t>open</w:t>
      </w:r>
      <w:r>
        <w:rPr>
          <w:rFonts w:ascii="Times New Roman" w:eastAsia="Calibri" w:hAnsi="Times New Roman" w:cs="Times New Roman"/>
          <w:sz w:val="24"/>
          <w:szCs w:val="24"/>
        </w:rPr>
        <w:t xml:space="preserve"> access to</w:t>
      </w:r>
      <w:r w:rsidRPr="001C5C85">
        <w:rPr>
          <w:rFonts w:ascii="Times New Roman" w:eastAsia="Calibri" w:hAnsi="Times New Roman" w:cs="Times New Roman"/>
          <w:sz w:val="24"/>
          <w:szCs w:val="24"/>
        </w:rPr>
        <w:t xml:space="preserve"> more than 2 miles of upstream habitat. Other outcomes</w:t>
      </w:r>
      <w:r>
        <w:rPr>
          <w:rFonts w:ascii="Times New Roman" w:eastAsia="Calibri" w:hAnsi="Times New Roman" w:cs="Times New Roman"/>
          <w:sz w:val="24"/>
          <w:szCs w:val="24"/>
        </w:rPr>
        <w:t xml:space="preserve"> include</w:t>
      </w:r>
      <w:r w:rsidRPr="001C5C85">
        <w:rPr>
          <w:rFonts w:ascii="Times New Roman" w:eastAsia="Calibri" w:hAnsi="Times New Roman" w:cs="Times New Roman"/>
          <w:sz w:val="24"/>
          <w:szCs w:val="24"/>
        </w:rPr>
        <w:t xml:space="preserve"> improv</w:t>
      </w:r>
      <w:r>
        <w:rPr>
          <w:rFonts w:ascii="Times New Roman" w:eastAsia="Calibri" w:hAnsi="Times New Roman" w:cs="Times New Roman"/>
          <w:sz w:val="24"/>
          <w:szCs w:val="24"/>
        </w:rPr>
        <w:t>ing</w:t>
      </w:r>
      <w:r w:rsidRPr="001C5C85">
        <w:rPr>
          <w:rFonts w:ascii="Times New Roman" w:eastAsia="Calibri" w:hAnsi="Times New Roman" w:cs="Times New Roman"/>
          <w:sz w:val="24"/>
          <w:szCs w:val="24"/>
        </w:rPr>
        <w:t xml:space="preserve"> </w:t>
      </w:r>
      <w:r>
        <w:rPr>
          <w:rFonts w:ascii="Times New Roman" w:eastAsia="Calibri" w:hAnsi="Times New Roman" w:cs="Times New Roman"/>
          <w:sz w:val="24"/>
          <w:szCs w:val="24"/>
        </w:rPr>
        <w:t>the</w:t>
      </w:r>
      <w:r w:rsidRPr="001C5C85">
        <w:rPr>
          <w:rFonts w:ascii="Times New Roman" w:eastAsia="Calibri" w:hAnsi="Times New Roman" w:cs="Times New Roman"/>
          <w:sz w:val="24"/>
          <w:szCs w:val="24"/>
        </w:rPr>
        <w:t xml:space="preserve"> effective transport of sediment</w:t>
      </w:r>
      <w:r>
        <w:rPr>
          <w:rFonts w:ascii="Times New Roman" w:eastAsia="Calibri" w:hAnsi="Times New Roman" w:cs="Times New Roman"/>
          <w:sz w:val="24"/>
          <w:szCs w:val="24"/>
        </w:rPr>
        <w:t xml:space="preserve"> and</w:t>
      </w:r>
      <w:r w:rsidRPr="001C5C85">
        <w:rPr>
          <w:rFonts w:ascii="Times New Roman" w:eastAsia="Calibri" w:hAnsi="Times New Roman" w:cs="Times New Roman"/>
          <w:sz w:val="24"/>
          <w:szCs w:val="24"/>
        </w:rPr>
        <w:t xml:space="preserve"> reducin</w:t>
      </w:r>
      <w:r>
        <w:rPr>
          <w:rFonts w:ascii="Times New Roman" w:eastAsia="Calibri" w:hAnsi="Times New Roman" w:cs="Times New Roman"/>
          <w:sz w:val="24"/>
          <w:szCs w:val="24"/>
        </w:rPr>
        <w:t>g</w:t>
      </w:r>
      <w:r w:rsidRPr="001C5C85">
        <w:rPr>
          <w:rFonts w:ascii="Times New Roman" w:eastAsia="Calibri" w:hAnsi="Times New Roman" w:cs="Times New Roman"/>
          <w:sz w:val="24"/>
          <w:szCs w:val="24"/>
        </w:rPr>
        <w:t xml:space="preserve"> </w:t>
      </w:r>
      <w:r>
        <w:rPr>
          <w:rFonts w:ascii="Times New Roman" w:eastAsia="Calibri" w:hAnsi="Times New Roman" w:cs="Times New Roman"/>
          <w:sz w:val="24"/>
          <w:szCs w:val="24"/>
        </w:rPr>
        <w:t>stream</w:t>
      </w:r>
      <w:r w:rsidRPr="001C5C85">
        <w:rPr>
          <w:rFonts w:ascii="Times New Roman" w:eastAsia="Calibri" w:hAnsi="Times New Roman" w:cs="Times New Roman"/>
          <w:sz w:val="24"/>
          <w:szCs w:val="24"/>
        </w:rPr>
        <w:t xml:space="preserve"> bank erosion.</w:t>
      </w:r>
    </w:p>
    <w:p w:rsidR="007348ED" w:rsidRPr="00BA2191" w:rsidRDefault="00903A77" w:rsidP="007348ED">
      <w:pPr>
        <w:spacing w:after="0" w:line="240" w:lineRule="auto"/>
        <w:rPr>
          <w:rFonts w:ascii="Times New Roman" w:eastAsia="Times New Roman" w:hAnsi="Times New Roman" w:cs="Times New Roman"/>
          <w:b/>
          <w:spacing w:val="1"/>
          <w:sz w:val="24"/>
          <w:szCs w:val="24"/>
        </w:rPr>
      </w:pPr>
      <w:r w:rsidRPr="00903A77">
        <w:rPr>
          <w:rFonts w:ascii="Times New Roman" w:eastAsia="Times New Roman" w:hAnsi="Times New Roman" w:cs="Times New Roman"/>
          <w:b/>
          <w:spacing w:val="1"/>
          <w:sz w:val="24"/>
          <w:szCs w:val="24"/>
        </w:rPr>
        <w:t>Hanks Brook Culvert Replacement Project</w:t>
      </w:r>
      <w:r>
        <w:rPr>
          <w:rFonts w:ascii="Times New Roman" w:eastAsia="Times New Roman" w:hAnsi="Times New Roman" w:cs="Times New Roman"/>
          <w:b/>
          <w:spacing w:val="1"/>
          <w:sz w:val="24"/>
          <w:szCs w:val="24"/>
        </w:rPr>
        <w:t xml:space="preserve"> (VT)</w:t>
      </w:r>
    </w:p>
    <w:p w:rsidR="007348ED" w:rsidRDefault="007348ED" w:rsidP="007348ED">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7</w:t>
      </w:r>
    </w:p>
    <w:p w:rsidR="007348ED" w:rsidRDefault="007348ED" w:rsidP="007348ED">
      <w:pPr>
        <w:spacing w:after="0" w:line="240" w:lineRule="auto"/>
        <w:rPr>
          <w:rFonts w:ascii="Times New Roman" w:eastAsia="Times New Roman" w:hAnsi="Times New Roman" w:cs="Times New Roman"/>
          <w:spacing w:val="1"/>
          <w:sz w:val="24"/>
          <w:szCs w:val="24"/>
        </w:rPr>
      </w:pPr>
    </w:p>
    <w:p w:rsidR="007348ED" w:rsidRDefault="007348ED" w:rsidP="007348ED">
      <w:pPr>
        <w:rPr>
          <w:rFonts w:ascii="Times New Roman" w:eastAsia="Times New Roman" w:hAnsi="Times New Roman" w:cs="Times New Roman"/>
          <w:sz w:val="24"/>
          <w:szCs w:val="24"/>
        </w:rPr>
      </w:pP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ons</w:t>
      </w:r>
      <w:r w:rsidRPr="001071A5">
        <w:rPr>
          <w:rFonts w:ascii="Times New Roman" w:eastAsia="Times New Roman" w:hAnsi="Times New Roman" w:cs="Times New Roman"/>
          <w:spacing w:val="-1"/>
          <w:sz w:val="24"/>
          <w:szCs w:val="24"/>
          <w:u w:val="single"/>
        </w:rPr>
        <w:t>er</w:t>
      </w:r>
      <w:r w:rsidRPr="001071A5">
        <w:rPr>
          <w:rFonts w:ascii="Times New Roman" w:eastAsia="Times New Roman" w:hAnsi="Times New Roman" w:cs="Times New Roman"/>
          <w:sz w:val="24"/>
          <w:szCs w:val="24"/>
          <w:u w:val="single"/>
        </w:rPr>
        <w:t>v</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z w:val="24"/>
          <w:szCs w:val="24"/>
          <w:u w:val="single"/>
        </w:rPr>
        <w:t>tion A</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 xml:space="preserve">tions </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pacing w:val="2"/>
          <w:sz w:val="24"/>
          <w:szCs w:val="24"/>
          <w:u w:val="single"/>
        </w:rPr>
        <w:t>n</w:t>
      </w:r>
      <w:r w:rsidRPr="001071A5">
        <w:rPr>
          <w:rFonts w:ascii="Times New Roman" w:eastAsia="Times New Roman" w:hAnsi="Times New Roman" w:cs="Times New Roman"/>
          <w:sz w:val="24"/>
          <w:szCs w:val="24"/>
          <w:u w:val="single"/>
        </w:rPr>
        <w:t xml:space="preserve">d </w:t>
      </w:r>
      <w:r w:rsidRPr="001071A5">
        <w:rPr>
          <w:rFonts w:ascii="Times New Roman" w:eastAsia="Times New Roman" w:hAnsi="Times New Roman" w:cs="Times New Roman"/>
          <w:spacing w:val="1"/>
          <w:sz w:val="24"/>
          <w:szCs w:val="24"/>
          <w:u w:val="single"/>
        </w:rPr>
        <w:t>P</w:t>
      </w:r>
      <w:r w:rsidRPr="001071A5">
        <w:rPr>
          <w:rFonts w:ascii="Times New Roman" w:eastAsia="Times New Roman" w:hAnsi="Times New Roman" w:cs="Times New Roman"/>
          <w:spacing w:val="-1"/>
          <w:sz w:val="24"/>
          <w:szCs w:val="24"/>
          <w:u w:val="single"/>
        </w:rPr>
        <w:t>r</w:t>
      </w:r>
      <w:r w:rsidRPr="001071A5">
        <w:rPr>
          <w:rFonts w:ascii="Times New Roman" w:eastAsia="Times New Roman" w:hAnsi="Times New Roman" w:cs="Times New Roman"/>
          <w:sz w:val="24"/>
          <w:szCs w:val="24"/>
          <w:u w:val="single"/>
        </w:rPr>
        <w:t>oj</w:t>
      </w:r>
      <w:r w:rsidRPr="001071A5">
        <w:rPr>
          <w:rFonts w:ascii="Times New Roman" w:eastAsia="Times New Roman" w:hAnsi="Times New Roman" w:cs="Times New Roman"/>
          <w:spacing w:val="-1"/>
          <w:sz w:val="24"/>
          <w:szCs w:val="24"/>
          <w:u w:val="single"/>
        </w:rPr>
        <w:t>ec</w:t>
      </w:r>
      <w:r w:rsidRPr="001071A5">
        <w:rPr>
          <w:rFonts w:ascii="Times New Roman" w:eastAsia="Times New Roman" w:hAnsi="Times New Roman" w:cs="Times New Roman"/>
          <w:sz w:val="24"/>
          <w:szCs w:val="24"/>
          <w:u w:val="single"/>
        </w:rPr>
        <w:t>t Out</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om</w:t>
      </w:r>
      <w:r w:rsidRPr="001071A5">
        <w:rPr>
          <w:rFonts w:ascii="Times New Roman" w:eastAsia="Times New Roman" w:hAnsi="Times New Roman" w:cs="Times New Roman"/>
          <w:spacing w:val="-1"/>
          <w:sz w:val="24"/>
          <w:szCs w:val="24"/>
          <w:u w:val="single"/>
        </w:rPr>
        <w:t>e</w:t>
      </w:r>
      <w:r w:rsidRPr="001071A5">
        <w:rPr>
          <w:rFonts w:ascii="Times New Roman" w:eastAsia="Times New Roman" w:hAnsi="Times New Roman" w:cs="Times New Roman"/>
          <w:sz w:val="24"/>
          <w:szCs w:val="24"/>
          <w:u w:val="single"/>
        </w:rPr>
        <w:t>s</w:t>
      </w:r>
    </w:p>
    <w:p w:rsidR="007348ED" w:rsidRDefault="00903A77" w:rsidP="00250CBD">
      <w:pPr>
        <w:rPr>
          <w:rFonts w:ascii="Times New Roman" w:eastAsia="Calibri" w:hAnsi="Times New Roman" w:cs="Times New Roman"/>
          <w:sz w:val="24"/>
          <w:szCs w:val="24"/>
        </w:rPr>
      </w:pPr>
      <w:r>
        <w:rPr>
          <w:rFonts w:ascii="Times New Roman" w:eastAsia="Times New Roman" w:hAnsi="Times New Roman" w:cs="Times New Roman"/>
          <w:spacing w:val="1"/>
          <w:sz w:val="24"/>
          <w:szCs w:val="24"/>
        </w:rPr>
        <w:t>Replacing the culvert on Hanks Brook will</w:t>
      </w:r>
      <w:r w:rsidRPr="00903A77">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sidRPr="00903A77">
        <w:rPr>
          <w:rFonts w:ascii="Times New Roman" w:eastAsia="Times New Roman" w:hAnsi="Times New Roman" w:cs="Times New Roman"/>
          <w:spacing w:val="1"/>
          <w:sz w:val="24"/>
          <w:szCs w:val="24"/>
        </w:rPr>
        <w:t>open</w:t>
      </w:r>
      <w:r>
        <w:rPr>
          <w:rFonts w:ascii="Times New Roman" w:eastAsia="Times New Roman" w:hAnsi="Times New Roman" w:cs="Times New Roman"/>
          <w:spacing w:val="1"/>
          <w:sz w:val="24"/>
          <w:szCs w:val="24"/>
        </w:rPr>
        <w:t xml:space="preserve"> access to</w:t>
      </w:r>
      <w:r w:rsidRPr="00903A77">
        <w:rPr>
          <w:rFonts w:ascii="Times New Roman" w:eastAsia="Times New Roman" w:hAnsi="Times New Roman" w:cs="Times New Roman"/>
          <w:spacing w:val="1"/>
          <w:sz w:val="24"/>
          <w:szCs w:val="24"/>
        </w:rPr>
        <w:t xml:space="preserve"> 2.7 miles of </w:t>
      </w:r>
      <w:r>
        <w:rPr>
          <w:rFonts w:ascii="Times New Roman" w:eastAsia="Times New Roman" w:hAnsi="Times New Roman" w:cs="Times New Roman"/>
          <w:spacing w:val="1"/>
          <w:sz w:val="24"/>
          <w:szCs w:val="24"/>
        </w:rPr>
        <w:t>B</w:t>
      </w:r>
      <w:r w:rsidRPr="00903A77">
        <w:rPr>
          <w:rFonts w:ascii="Times New Roman" w:eastAsia="Times New Roman" w:hAnsi="Times New Roman" w:cs="Times New Roman"/>
          <w:spacing w:val="1"/>
          <w:sz w:val="24"/>
          <w:szCs w:val="24"/>
        </w:rPr>
        <w:t xml:space="preserve">rook </w:t>
      </w:r>
      <w:r>
        <w:rPr>
          <w:rFonts w:ascii="Times New Roman" w:eastAsia="Times New Roman" w:hAnsi="Times New Roman" w:cs="Times New Roman"/>
          <w:spacing w:val="1"/>
          <w:sz w:val="24"/>
          <w:szCs w:val="24"/>
        </w:rPr>
        <w:t>T</w:t>
      </w:r>
      <w:r w:rsidRPr="00903A77">
        <w:rPr>
          <w:rFonts w:ascii="Times New Roman" w:eastAsia="Times New Roman" w:hAnsi="Times New Roman" w:cs="Times New Roman"/>
          <w:spacing w:val="1"/>
          <w:sz w:val="24"/>
          <w:szCs w:val="24"/>
        </w:rPr>
        <w:t xml:space="preserve">rout habitat </w:t>
      </w:r>
      <w:r>
        <w:rPr>
          <w:rFonts w:ascii="Times New Roman" w:eastAsia="Times New Roman" w:hAnsi="Times New Roman" w:cs="Times New Roman"/>
          <w:spacing w:val="1"/>
          <w:sz w:val="24"/>
          <w:szCs w:val="24"/>
        </w:rPr>
        <w:t>and</w:t>
      </w:r>
      <w:r w:rsidRPr="00903A77">
        <w:rPr>
          <w:rFonts w:ascii="Times New Roman" w:eastAsia="Times New Roman" w:hAnsi="Times New Roman" w:cs="Times New Roman"/>
          <w:spacing w:val="1"/>
          <w:sz w:val="24"/>
          <w:szCs w:val="24"/>
        </w:rPr>
        <w:t xml:space="preserve"> provide thermal refugia for native trout </w:t>
      </w:r>
      <w:r>
        <w:rPr>
          <w:rFonts w:ascii="Times New Roman" w:eastAsia="Times New Roman" w:hAnsi="Times New Roman" w:cs="Times New Roman"/>
          <w:spacing w:val="1"/>
          <w:sz w:val="24"/>
          <w:szCs w:val="24"/>
        </w:rPr>
        <w:t xml:space="preserve">and </w:t>
      </w:r>
      <w:r w:rsidRPr="00903A77">
        <w:rPr>
          <w:rFonts w:ascii="Times New Roman" w:eastAsia="Times New Roman" w:hAnsi="Times New Roman" w:cs="Times New Roman"/>
          <w:spacing w:val="1"/>
          <w:sz w:val="24"/>
          <w:szCs w:val="24"/>
        </w:rPr>
        <w:t>improve flood resilience.</w:t>
      </w:r>
    </w:p>
    <w:p w:rsidR="005056C3" w:rsidRDefault="005056C3">
      <w:pPr>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br w:type="page"/>
      </w:r>
    </w:p>
    <w:p w:rsidR="00250CBD" w:rsidRDefault="00903A77" w:rsidP="00250CBD">
      <w:pPr>
        <w:spacing w:after="0" w:line="240" w:lineRule="auto"/>
        <w:rPr>
          <w:rFonts w:ascii="Times New Roman" w:eastAsia="Times New Roman" w:hAnsi="Times New Roman" w:cs="Times New Roman"/>
          <w:b/>
          <w:spacing w:val="1"/>
          <w:sz w:val="24"/>
          <w:szCs w:val="24"/>
        </w:rPr>
      </w:pPr>
      <w:r w:rsidRPr="00903A77">
        <w:rPr>
          <w:rFonts w:ascii="Times New Roman" w:eastAsia="Times New Roman" w:hAnsi="Times New Roman" w:cs="Times New Roman"/>
          <w:b/>
          <w:spacing w:val="1"/>
          <w:sz w:val="24"/>
          <w:szCs w:val="24"/>
        </w:rPr>
        <w:lastRenderedPageBreak/>
        <w:t>Strategic Wood Addition to Streams in the North Branch Nulhegan River Watershed</w:t>
      </w:r>
      <w:r>
        <w:rPr>
          <w:rFonts w:ascii="Times New Roman" w:eastAsia="Times New Roman" w:hAnsi="Times New Roman" w:cs="Times New Roman"/>
          <w:b/>
          <w:spacing w:val="1"/>
          <w:sz w:val="24"/>
          <w:szCs w:val="24"/>
        </w:rPr>
        <w:t xml:space="preserve"> (VT)</w:t>
      </w:r>
    </w:p>
    <w:p w:rsidR="00250CBD" w:rsidRDefault="00250CBD" w:rsidP="00250CBD">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8</w:t>
      </w:r>
    </w:p>
    <w:p w:rsidR="00250CBD" w:rsidRDefault="00250CBD" w:rsidP="00250CBD">
      <w:pPr>
        <w:spacing w:after="0" w:line="240" w:lineRule="auto"/>
        <w:rPr>
          <w:rFonts w:ascii="Times New Roman" w:eastAsia="Times New Roman" w:hAnsi="Times New Roman" w:cs="Times New Roman"/>
          <w:spacing w:val="1"/>
          <w:sz w:val="24"/>
          <w:szCs w:val="24"/>
        </w:rPr>
      </w:pPr>
    </w:p>
    <w:p w:rsidR="00250CBD" w:rsidRDefault="00250CBD" w:rsidP="00250CBD">
      <w:pPr>
        <w:rPr>
          <w:rFonts w:ascii="Times New Roman" w:eastAsia="Times New Roman" w:hAnsi="Times New Roman" w:cs="Times New Roman"/>
          <w:sz w:val="24"/>
          <w:szCs w:val="24"/>
        </w:rPr>
      </w:pP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ons</w:t>
      </w:r>
      <w:r w:rsidRPr="001071A5">
        <w:rPr>
          <w:rFonts w:ascii="Times New Roman" w:eastAsia="Times New Roman" w:hAnsi="Times New Roman" w:cs="Times New Roman"/>
          <w:spacing w:val="-1"/>
          <w:sz w:val="24"/>
          <w:szCs w:val="24"/>
          <w:u w:val="single"/>
        </w:rPr>
        <w:t>er</w:t>
      </w:r>
      <w:r w:rsidRPr="001071A5">
        <w:rPr>
          <w:rFonts w:ascii="Times New Roman" w:eastAsia="Times New Roman" w:hAnsi="Times New Roman" w:cs="Times New Roman"/>
          <w:sz w:val="24"/>
          <w:szCs w:val="24"/>
          <w:u w:val="single"/>
        </w:rPr>
        <w:t>v</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z w:val="24"/>
          <w:szCs w:val="24"/>
          <w:u w:val="single"/>
        </w:rPr>
        <w:t>tion A</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 xml:space="preserve">tions </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pacing w:val="2"/>
          <w:sz w:val="24"/>
          <w:szCs w:val="24"/>
          <w:u w:val="single"/>
        </w:rPr>
        <w:t>n</w:t>
      </w:r>
      <w:r w:rsidRPr="001071A5">
        <w:rPr>
          <w:rFonts w:ascii="Times New Roman" w:eastAsia="Times New Roman" w:hAnsi="Times New Roman" w:cs="Times New Roman"/>
          <w:sz w:val="24"/>
          <w:szCs w:val="24"/>
          <w:u w:val="single"/>
        </w:rPr>
        <w:t xml:space="preserve">d </w:t>
      </w:r>
      <w:r w:rsidRPr="001071A5">
        <w:rPr>
          <w:rFonts w:ascii="Times New Roman" w:eastAsia="Times New Roman" w:hAnsi="Times New Roman" w:cs="Times New Roman"/>
          <w:spacing w:val="1"/>
          <w:sz w:val="24"/>
          <w:szCs w:val="24"/>
          <w:u w:val="single"/>
        </w:rPr>
        <w:t>P</w:t>
      </w:r>
      <w:r w:rsidRPr="001071A5">
        <w:rPr>
          <w:rFonts w:ascii="Times New Roman" w:eastAsia="Times New Roman" w:hAnsi="Times New Roman" w:cs="Times New Roman"/>
          <w:spacing w:val="-1"/>
          <w:sz w:val="24"/>
          <w:szCs w:val="24"/>
          <w:u w:val="single"/>
        </w:rPr>
        <w:t>r</w:t>
      </w:r>
      <w:r w:rsidRPr="001071A5">
        <w:rPr>
          <w:rFonts w:ascii="Times New Roman" w:eastAsia="Times New Roman" w:hAnsi="Times New Roman" w:cs="Times New Roman"/>
          <w:sz w:val="24"/>
          <w:szCs w:val="24"/>
          <w:u w:val="single"/>
        </w:rPr>
        <w:t>oj</w:t>
      </w:r>
      <w:r w:rsidRPr="001071A5">
        <w:rPr>
          <w:rFonts w:ascii="Times New Roman" w:eastAsia="Times New Roman" w:hAnsi="Times New Roman" w:cs="Times New Roman"/>
          <w:spacing w:val="-1"/>
          <w:sz w:val="24"/>
          <w:szCs w:val="24"/>
          <w:u w:val="single"/>
        </w:rPr>
        <w:t>ec</w:t>
      </w:r>
      <w:r w:rsidRPr="001071A5">
        <w:rPr>
          <w:rFonts w:ascii="Times New Roman" w:eastAsia="Times New Roman" w:hAnsi="Times New Roman" w:cs="Times New Roman"/>
          <w:sz w:val="24"/>
          <w:szCs w:val="24"/>
          <w:u w:val="single"/>
        </w:rPr>
        <w:t>t Out</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om</w:t>
      </w:r>
      <w:r w:rsidRPr="001071A5">
        <w:rPr>
          <w:rFonts w:ascii="Times New Roman" w:eastAsia="Times New Roman" w:hAnsi="Times New Roman" w:cs="Times New Roman"/>
          <w:spacing w:val="-1"/>
          <w:sz w:val="24"/>
          <w:szCs w:val="24"/>
          <w:u w:val="single"/>
        </w:rPr>
        <w:t>e</w:t>
      </w:r>
      <w:r w:rsidRPr="001071A5">
        <w:rPr>
          <w:rFonts w:ascii="Times New Roman" w:eastAsia="Times New Roman" w:hAnsi="Times New Roman" w:cs="Times New Roman"/>
          <w:sz w:val="24"/>
          <w:szCs w:val="24"/>
          <w:u w:val="single"/>
        </w:rPr>
        <w:t>s</w:t>
      </w:r>
    </w:p>
    <w:p w:rsidR="006E7B8E" w:rsidRDefault="006E7B8E">
      <w:pPr>
        <w:rPr>
          <w:rFonts w:ascii="Times New Roman" w:eastAsia="Times New Roman" w:hAnsi="Times New Roman" w:cs="Times New Roman"/>
          <w:b/>
          <w:spacing w:val="1"/>
          <w:sz w:val="24"/>
          <w:szCs w:val="24"/>
        </w:rPr>
      </w:pPr>
      <w:r>
        <w:rPr>
          <w:rFonts w:ascii="Times New Roman" w:eastAsia="Calibri" w:hAnsi="Times New Roman" w:cs="Times New Roman"/>
          <w:sz w:val="24"/>
          <w:szCs w:val="24"/>
        </w:rPr>
        <w:t xml:space="preserve">Adding large woody material in these streams </w:t>
      </w:r>
      <w:r w:rsidRPr="006E7B8E">
        <w:rPr>
          <w:rFonts w:ascii="Times New Roman" w:eastAsia="Calibri" w:hAnsi="Times New Roman" w:cs="Times New Roman"/>
          <w:sz w:val="24"/>
          <w:szCs w:val="24"/>
        </w:rPr>
        <w:t xml:space="preserve">will significantly improve Brook Trout habitat by increasing large wood loadings in approximately 6 miles of stream over three years. Large wood will benefit existing wild Brook Trout by providing cover, creating pools, </w:t>
      </w:r>
      <w:r>
        <w:rPr>
          <w:rFonts w:ascii="Times New Roman" w:eastAsia="Calibri" w:hAnsi="Times New Roman" w:cs="Times New Roman"/>
          <w:sz w:val="24"/>
          <w:szCs w:val="24"/>
        </w:rPr>
        <w:t xml:space="preserve">and </w:t>
      </w:r>
      <w:r w:rsidRPr="006E7B8E">
        <w:rPr>
          <w:rFonts w:ascii="Times New Roman" w:eastAsia="Calibri" w:hAnsi="Times New Roman" w:cs="Times New Roman"/>
          <w:sz w:val="24"/>
          <w:szCs w:val="24"/>
        </w:rPr>
        <w:t>retaining spawning substrate and food for aquatic invertebrates.</w:t>
      </w:r>
    </w:p>
    <w:p w:rsidR="00A427AD" w:rsidRDefault="006E7B8E" w:rsidP="00A427AD">
      <w:pPr>
        <w:spacing w:after="0" w:line="240" w:lineRule="auto"/>
        <w:rPr>
          <w:rFonts w:ascii="Times New Roman" w:eastAsia="Times New Roman" w:hAnsi="Times New Roman" w:cs="Times New Roman"/>
          <w:b/>
          <w:spacing w:val="1"/>
          <w:sz w:val="24"/>
          <w:szCs w:val="24"/>
        </w:rPr>
      </w:pPr>
      <w:r w:rsidRPr="006E7B8E">
        <w:rPr>
          <w:rFonts w:ascii="Times New Roman" w:eastAsia="Times New Roman" w:hAnsi="Times New Roman" w:cs="Times New Roman"/>
          <w:b/>
          <w:spacing w:val="1"/>
          <w:sz w:val="24"/>
          <w:szCs w:val="24"/>
        </w:rPr>
        <w:t xml:space="preserve">Fish Passage Barrier Removals </w:t>
      </w:r>
      <w:r>
        <w:rPr>
          <w:rFonts w:ascii="Times New Roman" w:eastAsia="Times New Roman" w:hAnsi="Times New Roman" w:cs="Times New Roman"/>
          <w:b/>
          <w:spacing w:val="1"/>
          <w:sz w:val="24"/>
          <w:szCs w:val="24"/>
        </w:rPr>
        <w:t>and</w:t>
      </w:r>
      <w:r w:rsidRPr="006E7B8E">
        <w:rPr>
          <w:rFonts w:ascii="Times New Roman" w:eastAsia="Times New Roman" w:hAnsi="Times New Roman" w:cs="Times New Roman"/>
          <w:b/>
          <w:spacing w:val="1"/>
          <w:sz w:val="24"/>
          <w:szCs w:val="24"/>
        </w:rPr>
        <w:t xml:space="preserve"> Habitat Improvement Project in Sand Spring Run Watershed</w:t>
      </w:r>
      <w:r>
        <w:rPr>
          <w:rFonts w:ascii="Times New Roman" w:eastAsia="Times New Roman" w:hAnsi="Times New Roman" w:cs="Times New Roman"/>
          <w:b/>
          <w:spacing w:val="1"/>
          <w:sz w:val="24"/>
          <w:szCs w:val="24"/>
        </w:rPr>
        <w:t xml:space="preserve"> (MD)</w:t>
      </w:r>
    </w:p>
    <w:p w:rsidR="00A427AD" w:rsidRDefault="00A427AD" w:rsidP="00A427AD">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9</w:t>
      </w:r>
    </w:p>
    <w:p w:rsidR="00A427AD" w:rsidRDefault="00A427AD" w:rsidP="00A427AD">
      <w:pPr>
        <w:spacing w:after="0" w:line="240" w:lineRule="auto"/>
        <w:rPr>
          <w:rFonts w:ascii="Times New Roman" w:eastAsia="Times New Roman" w:hAnsi="Times New Roman" w:cs="Times New Roman"/>
          <w:spacing w:val="1"/>
          <w:sz w:val="24"/>
          <w:szCs w:val="24"/>
        </w:rPr>
      </w:pPr>
    </w:p>
    <w:p w:rsidR="00A427AD" w:rsidRDefault="00A427AD" w:rsidP="00A427AD">
      <w:pPr>
        <w:rPr>
          <w:rFonts w:ascii="Times New Roman" w:eastAsia="Times New Roman" w:hAnsi="Times New Roman" w:cs="Times New Roman"/>
          <w:sz w:val="24"/>
          <w:szCs w:val="24"/>
        </w:rPr>
      </w:pP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ons</w:t>
      </w:r>
      <w:r w:rsidRPr="001071A5">
        <w:rPr>
          <w:rFonts w:ascii="Times New Roman" w:eastAsia="Times New Roman" w:hAnsi="Times New Roman" w:cs="Times New Roman"/>
          <w:spacing w:val="-1"/>
          <w:sz w:val="24"/>
          <w:szCs w:val="24"/>
          <w:u w:val="single"/>
        </w:rPr>
        <w:t>er</w:t>
      </w:r>
      <w:r w:rsidRPr="001071A5">
        <w:rPr>
          <w:rFonts w:ascii="Times New Roman" w:eastAsia="Times New Roman" w:hAnsi="Times New Roman" w:cs="Times New Roman"/>
          <w:sz w:val="24"/>
          <w:szCs w:val="24"/>
          <w:u w:val="single"/>
        </w:rPr>
        <w:t>v</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z w:val="24"/>
          <w:szCs w:val="24"/>
          <w:u w:val="single"/>
        </w:rPr>
        <w:t>tion A</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 xml:space="preserve">tions </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pacing w:val="2"/>
          <w:sz w:val="24"/>
          <w:szCs w:val="24"/>
          <w:u w:val="single"/>
        </w:rPr>
        <w:t>n</w:t>
      </w:r>
      <w:r w:rsidRPr="001071A5">
        <w:rPr>
          <w:rFonts w:ascii="Times New Roman" w:eastAsia="Times New Roman" w:hAnsi="Times New Roman" w:cs="Times New Roman"/>
          <w:sz w:val="24"/>
          <w:szCs w:val="24"/>
          <w:u w:val="single"/>
        </w:rPr>
        <w:t xml:space="preserve">d </w:t>
      </w:r>
      <w:r w:rsidRPr="001071A5">
        <w:rPr>
          <w:rFonts w:ascii="Times New Roman" w:eastAsia="Times New Roman" w:hAnsi="Times New Roman" w:cs="Times New Roman"/>
          <w:spacing w:val="1"/>
          <w:sz w:val="24"/>
          <w:szCs w:val="24"/>
          <w:u w:val="single"/>
        </w:rPr>
        <w:t>P</w:t>
      </w:r>
      <w:r w:rsidRPr="001071A5">
        <w:rPr>
          <w:rFonts w:ascii="Times New Roman" w:eastAsia="Times New Roman" w:hAnsi="Times New Roman" w:cs="Times New Roman"/>
          <w:spacing w:val="-1"/>
          <w:sz w:val="24"/>
          <w:szCs w:val="24"/>
          <w:u w:val="single"/>
        </w:rPr>
        <w:t>r</w:t>
      </w:r>
      <w:r w:rsidRPr="001071A5">
        <w:rPr>
          <w:rFonts w:ascii="Times New Roman" w:eastAsia="Times New Roman" w:hAnsi="Times New Roman" w:cs="Times New Roman"/>
          <w:sz w:val="24"/>
          <w:szCs w:val="24"/>
          <w:u w:val="single"/>
        </w:rPr>
        <w:t>oj</w:t>
      </w:r>
      <w:r w:rsidRPr="001071A5">
        <w:rPr>
          <w:rFonts w:ascii="Times New Roman" w:eastAsia="Times New Roman" w:hAnsi="Times New Roman" w:cs="Times New Roman"/>
          <w:spacing w:val="-1"/>
          <w:sz w:val="24"/>
          <w:szCs w:val="24"/>
          <w:u w:val="single"/>
        </w:rPr>
        <w:t>ec</w:t>
      </w:r>
      <w:r w:rsidRPr="001071A5">
        <w:rPr>
          <w:rFonts w:ascii="Times New Roman" w:eastAsia="Times New Roman" w:hAnsi="Times New Roman" w:cs="Times New Roman"/>
          <w:sz w:val="24"/>
          <w:szCs w:val="24"/>
          <w:u w:val="single"/>
        </w:rPr>
        <w:t>t Out</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om</w:t>
      </w:r>
      <w:r w:rsidRPr="001071A5">
        <w:rPr>
          <w:rFonts w:ascii="Times New Roman" w:eastAsia="Times New Roman" w:hAnsi="Times New Roman" w:cs="Times New Roman"/>
          <w:spacing w:val="-1"/>
          <w:sz w:val="24"/>
          <w:szCs w:val="24"/>
          <w:u w:val="single"/>
        </w:rPr>
        <w:t>e</w:t>
      </w:r>
      <w:r w:rsidRPr="001071A5">
        <w:rPr>
          <w:rFonts w:ascii="Times New Roman" w:eastAsia="Times New Roman" w:hAnsi="Times New Roman" w:cs="Times New Roman"/>
          <w:sz w:val="24"/>
          <w:szCs w:val="24"/>
          <w:u w:val="single"/>
        </w:rPr>
        <w:t>s</w:t>
      </w:r>
    </w:p>
    <w:p w:rsidR="00A427AD" w:rsidRDefault="006E7B8E" w:rsidP="007877C8">
      <w:pPr>
        <w:rPr>
          <w:rFonts w:ascii="Times New Roman" w:eastAsia="Calibri" w:hAnsi="Times New Roman" w:cs="Times New Roman"/>
          <w:sz w:val="24"/>
          <w:szCs w:val="24"/>
        </w:rPr>
      </w:pPr>
      <w:r>
        <w:rPr>
          <w:rFonts w:ascii="Times New Roman" w:eastAsia="Calibri" w:hAnsi="Times New Roman" w:cs="Times New Roman"/>
          <w:sz w:val="24"/>
          <w:szCs w:val="24"/>
        </w:rPr>
        <w:t xml:space="preserve">Removing fish passage barriers and improving habitat in Sand Spring Run </w:t>
      </w:r>
      <w:r w:rsidRPr="006E7B8E">
        <w:rPr>
          <w:rFonts w:ascii="Times New Roman" w:eastAsia="Calibri" w:hAnsi="Times New Roman" w:cs="Times New Roman"/>
          <w:sz w:val="24"/>
          <w:szCs w:val="24"/>
        </w:rPr>
        <w:t>Project will result in corridor restoration of 1.1 miles</w:t>
      </w:r>
      <w:r w:rsidR="004926E6">
        <w:rPr>
          <w:rFonts w:ascii="Times New Roman" w:eastAsia="Calibri" w:hAnsi="Times New Roman" w:cs="Times New Roman"/>
          <w:sz w:val="24"/>
          <w:szCs w:val="24"/>
        </w:rPr>
        <w:t xml:space="preserve"> and</w:t>
      </w:r>
      <w:r w:rsidRPr="006E7B8E">
        <w:rPr>
          <w:rFonts w:ascii="Times New Roman" w:eastAsia="Calibri" w:hAnsi="Times New Roman" w:cs="Times New Roman"/>
          <w:sz w:val="24"/>
          <w:szCs w:val="24"/>
        </w:rPr>
        <w:t xml:space="preserve"> allow </w:t>
      </w:r>
      <w:r>
        <w:rPr>
          <w:rFonts w:ascii="Times New Roman" w:eastAsia="Calibri" w:hAnsi="Times New Roman" w:cs="Times New Roman"/>
          <w:sz w:val="24"/>
          <w:szCs w:val="24"/>
        </w:rPr>
        <w:t>B</w:t>
      </w:r>
      <w:r w:rsidRPr="006E7B8E">
        <w:rPr>
          <w:rFonts w:ascii="Times New Roman" w:eastAsia="Calibri" w:hAnsi="Times New Roman" w:cs="Times New Roman"/>
          <w:sz w:val="24"/>
          <w:szCs w:val="24"/>
        </w:rPr>
        <w:t xml:space="preserve">rook </w:t>
      </w:r>
      <w:r>
        <w:rPr>
          <w:rFonts w:ascii="Times New Roman" w:eastAsia="Calibri" w:hAnsi="Times New Roman" w:cs="Times New Roman"/>
          <w:sz w:val="24"/>
          <w:szCs w:val="24"/>
        </w:rPr>
        <w:t>T</w:t>
      </w:r>
      <w:r w:rsidRPr="006E7B8E">
        <w:rPr>
          <w:rFonts w:ascii="Times New Roman" w:eastAsia="Calibri" w:hAnsi="Times New Roman" w:cs="Times New Roman"/>
          <w:sz w:val="24"/>
          <w:szCs w:val="24"/>
        </w:rPr>
        <w:t xml:space="preserve">rout </w:t>
      </w:r>
      <w:r w:rsidR="004926E6">
        <w:rPr>
          <w:rFonts w:ascii="Times New Roman" w:eastAsia="Calibri" w:hAnsi="Times New Roman" w:cs="Times New Roman"/>
          <w:sz w:val="24"/>
          <w:szCs w:val="24"/>
        </w:rPr>
        <w:t>to re-</w:t>
      </w:r>
      <w:r w:rsidRPr="006E7B8E">
        <w:rPr>
          <w:rFonts w:ascii="Times New Roman" w:eastAsia="Calibri" w:hAnsi="Times New Roman" w:cs="Times New Roman"/>
          <w:sz w:val="24"/>
          <w:szCs w:val="24"/>
        </w:rPr>
        <w:t>coloniz</w:t>
      </w:r>
      <w:r w:rsidR="004926E6">
        <w:rPr>
          <w:rFonts w:ascii="Times New Roman" w:eastAsia="Calibri" w:hAnsi="Times New Roman" w:cs="Times New Roman"/>
          <w:sz w:val="24"/>
          <w:szCs w:val="24"/>
        </w:rPr>
        <w:t>e</w:t>
      </w:r>
      <w:r w:rsidRPr="006E7B8E">
        <w:rPr>
          <w:rFonts w:ascii="Times New Roman" w:eastAsia="Calibri" w:hAnsi="Times New Roman" w:cs="Times New Roman"/>
          <w:sz w:val="24"/>
          <w:szCs w:val="24"/>
        </w:rPr>
        <w:t xml:space="preserve"> upstream waters.</w:t>
      </w:r>
    </w:p>
    <w:p w:rsidR="007877C8" w:rsidRDefault="004926E6" w:rsidP="007877C8">
      <w:pPr>
        <w:spacing w:after="0" w:line="240" w:lineRule="auto"/>
        <w:rPr>
          <w:rFonts w:ascii="Times New Roman" w:eastAsia="Times New Roman" w:hAnsi="Times New Roman" w:cs="Times New Roman"/>
          <w:b/>
          <w:spacing w:val="1"/>
          <w:sz w:val="24"/>
          <w:szCs w:val="24"/>
        </w:rPr>
      </w:pPr>
      <w:r w:rsidRPr="004926E6">
        <w:rPr>
          <w:rFonts w:ascii="Times New Roman" w:eastAsia="Times New Roman" w:hAnsi="Times New Roman" w:cs="Times New Roman"/>
          <w:b/>
          <w:spacing w:val="1"/>
          <w:sz w:val="24"/>
          <w:szCs w:val="24"/>
        </w:rPr>
        <w:t>Hurd Brook Crossing Project</w:t>
      </w:r>
      <w:r>
        <w:rPr>
          <w:rFonts w:ascii="Times New Roman" w:eastAsia="Times New Roman" w:hAnsi="Times New Roman" w:cs="Times New Roman"/>
          <w:b/>
          <w:spacing w:val="1"/>
          <w:sz w:val="24"/>
          <w:szCs w:val="24"/>
        </w:rPr>
        <w:t xml:space="preserve"> (ME)</w:t>
      </w:r>
    </w:p>
    <w:p w:rsidR="007877C8" w:rsidRDefault="007877C8" w:rsidP="007877C8">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10</w:t>
      </w:r>
    </w:p>
    <w:p w:rsidR="007877C8" w:rsidRPr="00726ABB" w:rsidRDefault="007877C8" w:rsidP="007877C8">
      <w:pPr>
        <w:spacing w:after="0" w:line="240" w:lineRule="auto"/>
        <w:rPr>
          <w:rFonts w:ascii="Times New Roman" w:eastAsia="Times New Roman" w:hAnsi="Times New Roman" w:cs="Times New Roman"/>
          <w:spacing w:val="1"/>
          <w:sz w:val="24"/>
          <w:szCs w:val="24"/>
        </w:rPr>
      </w:pPr>
    </w:p>
    <w:p w:rsidR="007877C8" w:rsidRDefault="007877C8" w:rsidP="007877C8">
      <w:pPr>
        <w:rPr>
          <w:rFonts w:ascii="Times New Roman" w:eastAsia="Times New Roman" w:hAnsi="Times New Roman" w:cs="Times New Roman"/>
          <w:sz w:val="24"/>
          <w:szCs w:val="24"/>
        </w:rPr>
      </w:pP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ons</w:t>
      </w:r>
      <w:r w:rsidRPr="001071A5">
        <w:rPr>
          <w:rFonts w:ascii="Times New Roman" w:eastAsia="Times New Roman" w:hAnsi="Times New Roman" w:cs="Times New Roman"/>
          <w:spacing w:val="-1"/>
          <w:sz w:val="24"/>
          <w:szCs w:val="24"/>
          <w:u w:val="single"/>
        </w:rPr>
        <w:t>er</w:t>
      </w:r>
      <w:r w:rsidRPr="001071A5">
        <w:rPr>
          <w:rFonts w:ascii="Times New Roman" w:eastAsia="Times New Roman" w:hAnsi="Times New Roman" w:cs="Times New Roman"/>
          <w:sz w:val="24"/>
          <w:szCs w:val="24"/>
          <w:u w:val="single"/>
        </w:rPr>
        <w:t>v</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z w:val="24"/>
          <w:szCs w:val="24"/>
          <w:u w:val="single"/>
        </w:rPr>
        <w:t>tion A</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 xml:space="preserve">tions </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pacing w:val="2"/>
          <w:sz w:val="24"/>
          <w:szCs w:val="24"/>
          <w:u w:val="single"/>
        </w:rPr>
        <w:t>n</w:t>
      </w:r>
      <w:r w:rsidRPr="001071A5">
        <w:rPr>
          <w:rFonts w:ascii="Times New Roman" w:eastAsia="Times New Roman" w:hAnsi="Times New Roman" w:cs="Times New Roman"/>
          <w:sz w:val="24"/>
          <w:szCs w:val="24"/>
          <w:u w:val="single"/>
        </w:rPr>
        <w:t xml:space="preserve">d </w:t>
      </w:r>
      <w:r w:rsidRPr="001071A5">
        <w:rPr>
          <w:rFonts w:ascii="Times New Roman" w:eastAsia="Times New Roman" w:hAnsi="Times New Roman" w:cs="Times New Roman"/>
          <w:spacing w:val="1"/>
          <w:sz w:val="24"/>
          <w:szCs w:val="24"/>
          <w:u w:val="single"/>
        </w:rPr>
        <w:t>P</w:t>
      </w:r>
      <w:r w:rsidRPr="001071A5">
        <w:rPr>
          <w:rFonts w:ascii="Times New Roman" w:eastAsia="Times New Roman" w:hAnsi="Times New Roman" w:cs="Times New Roman"/>
          <w:spacing w:val="-1"/>
          <w:sz w:val="24"/>
          <w:szCs w:val="24"/>
          <w:u w:val="single"/>
        </w:rPr>
        <w:t>r</w:t>
      </w:r>
      <w:r w:rsidRPr="001071A5">
        <w:rPr>
          <w:rFonts w:ascii="Times New Roman" w:eastAsia="Times New Roman" w:hAnsi="Times New Roman" w:cs="Times New Roman"/>
          <w:sz w:val="24"/>
          <w:szCs w:val="24"/>
          <w:u w:val="single"/>
        </w:rPr>
        <w:t>oj</w:t>
      </w:r>
      <w:r w:rsidRPr="001071A5">
        <w:rPr>
          <w:rFonts w:ascii="Times New Roman" w:eastAsia="Times New Roman" w:hAnsi="Times New Roman" w:cs="Times New Roman"/>
          <w:spacing w:val="-1"/>
          <w:sz w:val="24"/>
          <w:szCs w:val="24"/>
          <w:u w:val="single"/>
        </w:rPr>
        <w:t>ec</w:t>
      </w:r>
      <w:r w:rsidRPr="001071A5">
        <w:rPr>
          <w:rFonts w:ascii="Times New Roman" w:eastAsia="Times New Roman" w:hAnsi="Times New Roman" w:cs="Times New Roman"/>
          <w:sz w:val="24"/>
          <w:szCs w:val="24"/>
          <w:u w:val="single"/>
        </w:rPr>
        <w:t>t Out</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om</w:t>
      </w:r>
      <w:r w:rsidRPr="001071A5">
        <w:rPr>
          <w:rFonts w:ascii="Times New Roman" w:eastAsia="Times New Roman" w:hAnsi="Times New Roman" w:cs="Times New Roman"/>
          <w:spacing w:val="-1"/>
          <w:sz w:val="24"/>
          <w:szCs w:val="24"/>
          <w:u w:val="single"/>
        </w:rPr>
        <w:t>e</w:t>
      </w:r>
      <w:r w:rsidRPr="001071A5">
        <w:rPr>
          <w:rFonts w:ascii="Times New Roman" w:eastAsia="Times New Roman" w:hAnsi="Times New Roman" w:cs="Times New Roman"/>
          <w:sz w:val="24"/>
          <w:szCs w:val="24"/>
          <w:u w:val="single"/>
        </w:rPr>
        <w:t>s</w:t>
      </w:r>
    </w:p>
    <w:p w:rsidR="007877C8" w:rsidRDefault="004926E6" w:rsidP="005056C3">
      <w:pPr>
        <w:widowControl/>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Installin</w:t>
      </w:r>
      <w:r>
        <w:rPr>
          <w:rFonts w:ascii="Times New Roman" w:hAnsi="Times New Roman" w:cs="Times New Roman"/>
          <w:sz w:val="24"/>
          <w:szCs w:val="24"/>
        </w:rPr>
        <w:t>g</w:t>
      </w:r>
      <w:r>
        <w:rPr>
          <w:rFonts w:ascii="Times New Roman" w:hAnsi="Times New Roman" w:cs="Times New Roman"/>
          <w:sz w:val="24"/>
          <w:szCs w:val="24"/>
        </w:rPr>
        <w:t xml:space="preserve"> a stream smart crossing will</w:t>
      </w:r>
      <w:r>
        <w:rPr>
          <w:rFonts w:ascii="Times New Roman" w:hAnsi="Times New Roman" w:cs="Times New Roman"/>
          <w:sz w:val="24"/>
          <w:szCs w:val="24"/>
        </w:rPr>
        <w:t xml:space="preserve"> </w:t>
      </w:r>
      <w:r>
        <w:rPr>
          <w:rFonts w:ascii="Times New Roman" w:hAnsi="Times New Roman" w:cs="Times New Roman"/>
          <w:sz w:val="24"/>
          <w:szCs w:val="24"/>
        </w:rPr>
        <w:t xml:space="preserve">enable unimpeded aquatic organism access to </w:t>
      </w:r>
      <w:r w:rsidR="005056C3">
        <w:rPr>
          <w:rFonts w:ascii="Times New Roman" w:hAnsi="Times New Roman" w:cs="Times New Roman"/>
          <w:sz w:val="24"/>
          <w:szCs w:val="24"/>
        </w:rPr>
        <w:t>nearly 4 miles</w:t>
      </w:r>
      <w:r w:rsidR="005056C3">
        <w:rPr>
          <w:rFonts w:ascii="Times New Roman" w:hAnsi="Times New Roman" w:cs="Times New Roman"/>
          <w:sz w:val="24"/>
          <w:szCs w:val="24"/>
        </w:rPr>
        <w:t xml:space="preserve"> of </w:t>
      </w:r>
      <w:r>
        <w:rPr>
          <w:rFonts w:ascii="Times New Roman" w:hAnsi="Times New Roman" w:cs="Times New Roman"/>
          <w:sz w:val="24"/>
          <w:szCs w:val="24"/>
        </w:rPr>
        <w:t xml:space="preserve">upstream </w:t>
      </w:r>
      <w:r>
        <w:rPr>
          <w:rFonts w:ascii="Times New Roman" w:hAnsi="Times New Roman" w:cs="Times New Roman"/>
          <w:sz w:val="24"/>
          <w:szCs w:val="24"/>
        </w:rPr>
        <w:t>habitat</w:t>
      </w:r>
      <w:r w:rsidR="005056C3">
        <w:rPr>
          <w:rFonts w:ascii="Times New Roman" w:hAnsi="Times New Roman" w:cs="Times New Roman"/>
          <w:sz w:val="24"/>
          <w:szCs w:val="24"/>
        </w:rPr>
        <w:t xml:space="preserve"> and </w:t>
      </w:r>
      <w:r>
        <w:rPr>
          <w:rFonts w:ascii="Times New Roman" w:hAnsi="Times New Roman" w:cs="Times New Roman"/>
          <w:sz w:val="24"/>
          <w:szCs w:val="24"/>
        </w:rPr>
        <w:t>remediate a chronic source of sediment thereby improving aquatic habitat above and below the</w:t>
      </w:r>
      <w:r w:rsidR="005056C3">
        <w:rPr>
          <w:rFonts w:ascii="Times New Roman" w:hAnsi="Times New Roman" w:cs="Times New Roman"/>
          <w:sz w:val="24"/>
          <w:szCs w:val="24"/>
        </w:rPr>
        <w:t xml:space="preserve"> road-stream crossing.</w:t>
      </w:r>
    </w:p>
    <w:p w:rsidR="004229FB" w:rsidRDefault="004229FB" w:rsidP="005056C3">
      <w:pPr>
        <w:spacing w:after="0"/>
        <w:rPr>
          <w:rFonts w:ascii="Times New Roman" w:eastAsia="Times New Roman" w:hAnsi="Times New Roman" w:cs="Times New Roman"/>
          <w:b/>
          <w:spacing w:val="1"/>
          <w:sz w:val="24"/>
          <w:szCs w:val="24"/>
        </w:rPr>
      </w:pPr>
    </w:p>
    <w:p w:rsidR="005056C3" w:rsidRDefault="005056C3" w:rsidP="005056C3">
      <w:pPr>
        <w:spacing w:after="0"/>
        <w:rPr>
          <w:rFonts w:ascii="Times New Roman" w:eastAsia="Times New Roman" w:hAnsi="Times New Roman" w:cs="Times New Roman"/>
          <w:b/>
          <w:spacing w:val="1"/>
          <w:sz w:val="24"/>
          <w:szCs w:val="24"/>
        </w:rPr>
      </w:pPr>
      <w:r w:rsidRPr="005056C3">
        <w:rPr>
          <w:rFonts w:ascii="Times New Roman" w:eastAsia="Times New Roman" w:hAnsi="Times New Roman" w:cs="Times New Roman"/>
          <w:b/>
          <w:spacing w:val="1"/>
          <w:sz w:val="24"/>
          <w:szCs w:val="24"/>
        </w:rPr>
        <w:t>Thompson Brook Restoration and Habitat Connectivity Project</w:t>
      </w:r>
      <w:r>
        <w:rPr>
          <w:rFonts w:ascii="Times New Roman" w:eastAsia="Times New Roman" w:hAnsi="Times New Roman" w:cs="Times New Roman"/>
          <w:b/>
          <w:spacing w:val="1"/>
          <w:sz w:val="24"/>
          <w:szCs w:val="24"/>
        </w:rPr>
        <w:t xml:space="preserve"> (NH)</w:t>
      </w:r>
    </w:p>
    <w:p w:rsidR="004229FB" w:rsidRDefault="004229FB" w:rsidP="004229FB">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Project Rank: 11</w:t>
      </w:r>
    </w:p>
    <w:p w:rsidR="004229FB" w:rsidRDefault="004229FB" w:rsidP="004229FB">
      <w:pPr>
        <w:spacing w:after="0" w:line="240" w:lineRule="auto"/>
        <w:rPr>
          <w:rFonts w:ascii="Times New Roman" w:eastAsia="Times New Roman" w:hAnsi="Times New Roman" w:cs="Times New Roman"/>
          <w:spacing w:val="1"/>
          <w:sz w:val="24"/>
          <w:szCs w:val="24"/>
        </w:rPr>
      </w:pPr>
    </w:p>
    <w:p w:rsidR="004229FB" w:rsidRDefault="004229FB" w:rsidP="004229FB">
      <w:pPr>
        <w:rPr>
          <w:rFonts w:ascii="Times New Roman" w:eastAsia="Times New Roman" w:hAnsi="Times New Roman" w:cs="Times New Roman"/>
          <w:sz w:val="24"/>
          <w:szCs w:val="24"/>
        </w:rPr>
      </w:pP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ons</w:t>
      </w:r>
      <w:r w:rsidRPr="001071A5">
        <w:rPr>
          <w:rFonts w:ascii="Times New Roman" w:eastAsia="Times New Roman" w:hAnsi="Times New Roman" w:cs="Times New Roman"/>
          <w:spacing w:val="-1"/>
          <w:sz w:val="24"/>
          <w:szCs w:val="24"/>
          <w:u w:val="single"/>
        </w:rPr>
        <w:t>er</w:t>
      </w:r>
      <w:r w:rsidRPr="001071A5">
        <w:rPr>
          <w:rFonts w:ascii="Times New Roman" w:eastAsia="Times New Roman" w:hAnsi="Times New Roman" w:cs="Times New Roman"/>
          <w:sz w:val="24"/>
          <w:szCs w:val="24"/>
          <w:u w:val="single"/>
        </w:rPr>
        <w:t>v</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z w:val="24"/>
          <w:szCs w:val="24"/>
          <w:u w:val="single"/>
        </w:rPr>
        <w:t>tion A</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 xml:space="preserve">tions </w:t>
      </w:r>
      <w:r w:rsidRPr="001071A5">
        <w:rPr>
          <w:rFonts w:ascii="Times New Roman" w:eastAsia="Times New Roman" w:hAnsi="Times New Roman" w:cs="Times New Roman"/>
          <w:spacing w:val="-1"/>
          <w:sz w:val="24"/>
          <w:szCs w:val="24"/>
          <w:u w:val="single"/>
        </w:rPr>
        <w:t>a</w:t>
      </w:r>
      <w:r w:rsidRPr="001071A5">
        <w:rPr>
          <w:rFonts w:ascii="Times New Roman" w:eastAsia="Times New Roman" w:hAnsi="Times New Roman" w:cs="Times New Roman"/>
          <w:spacing w:val="2"/>
          <w:sz w:val="24"/>
          <w:szCs w:val="24"/>
          <w:u w:val="single"/>
        </w:rPr>
        <w:t>n</w:t>
      </w:r>
      <w:r w:rsidRPr="001071A5">
        <w:rPr>
          <w:rFonts w:ascii="Times New Roman" w:eastAsia="Times New Roman" w:hAnsi="Times New Roman" w:cs="Times New Roman"/>
          <w:sz w:val="24"/>
          <w:szCs w:val="24"/>
          <w:u w:val="single"/>
        </w:rPr>
        <w:t xml:space="preserve">d </w:t>
      </w:r>
      <w:r w:rsidRPr="001071A5">
        <w:rPr>
          <w:rFonts w:ascii="Times New Roman" w:eastAsia="Times New Roman" w:hAnsi="Times New Roman" w:cs="Times New Roman"/>
          <w:spacing w:val="1"/>
          <w:sz w:val="24"/>
          <w:szCs w:val="24"/>
          <w:u w:val="single"/>
        </w:rPr>
        <w:t>P</w:t>
      </w:r>
      <w:r w:rsidRPr="001071A5">
        <w:rPr>
          <w:rFonts w:ascii="Times New Roman" w:eastAsia="Times New Roman" w:hAnsi="Times New Roman" w:cs="Times New Roman"/>
          <w:spacing w:val="-1"/>
          <w:sz w:val="24"/>
          <w:szCs w:val="24"/>
          <w:u w:val="single"/>
        </w:rPr>
        <w:t>r</w:t>
      </w:r>
      <w:r w:rsidRPr="001071A5">
        <w:rPr>
          <w:rFonts w:ascii="Times New Roman" w:eastAsia="Times New Roman" w:hAnsi="Times New Roman" w:cs="Times New Roman"/>
          <w:sz w:val="24"/>
          <w:szCs w:val="24"/>
          <w:u w:val="single"/>
        </w:rPr>
        <w:t>oj</w:t>
      </w:r>
      <w:r w:rsidRPr="001071A5">
        <w:rPr>
          <w:rFonts w:ascii="Times New Roman" w:eastAsia="Times New Roman" w:hAnsi="Times New Roman" w:cs="Times New Roman"/>
          <w:spacing w:val="-1"/>
          <w:sz w:val="24"/>
          <w:szCs w:val="24"/>
          <w:u w:val="single"/>
        </w:rPr>
        <w:t>ec</w:t>
      </w:r>
      <w:r w:rsidRPr="001071A5">
        <w:rPr>
          <w:rFonts w:ascii="Times New Roman" w:eastAsia="Times New Roman" w:hAnsi="Times New Roman" w:cs="Times New Roman"/>
          <w:sz w:val="24"/>
          <w:szCs w:val="24"/>
          <w:u w:val="single"/>
        </w:rPr>
        <w:t>t Out</w:t>
      </w:r>
      <w:r w:rsidRPr="001071A5">
        <w:rPr>
          <w:rFonts w:ascii="Times New Roman" w:eastAsia="Times New Roman" w:hAnsi="Times New Roman" w:cs="Times New Roman"/>
          <w:spacing w:val="-1"/>
          <w:sz w:val="24"/>
          <w:szCs w:val="24"/>
          <w:u w:val="single"/>
        </w:rPr>
        <w:t>c</w:t>
      </w:r>
      <w:r w:rsidRPr="001071A5">
        <w:rPr>
          <w:rFonts w:ascii="Times New Roman" w:eastAsia="Times New Roman" w:hAnsi="Times New Roman" w:cs="Times New Roman"/>
          <w:sz w:val="24"/>
          <w:szCs w:val="24"/>
          <w:u w:val="single"/>
        </w:rPr>
        <w:t>om</w:t>
      </w:r>
      <w:r w:rsidRPr="001071A5">
        <w:rPr>
          <w:rFonts w:ascii="Times New Roman" w:eastAsia="Times New Roman" w:hAnsi="Times New Roman" w:cs="Times New Roman"/>
          <w:spacing w:val="-1"/>
          <w:sz w:val="24"/>
          <w:szCs w:val="24"/>
          <w:u w:val="single"/>
        </w:rPr>
        <w:t>e</w:t>
      </w:r>
      <w:r w:rsidRPr="001071A5">
        <w:rPr>
          <w:rFonts w:ascii="Times New Roman" w:eastAsia="Times New Roman" w:hAnsi="Times New Roman" w:cs="Times New Roman"/>
          <w:sz w:val="24"/>
          <w:szCs w:val="24"/>
          <w:u w:val="single"/>
        </w:rPr>
        <w:t>s</w:t>
      </w:r>
    </w:p>
    <w:p w:rsidR="004229FB" w:rsidRDefault="003D4C9A" w:rsidP="005056C3">
      <w:pPr>
        <w:rPr>
          <w:rFonts w:ascii="Times New Roman" w:eastAsia="Calibri" w:hAnsi="Times New Roman" w:cs="Times New Roman"/>
          <w:sz w:val="24"/>
          <w:szCs w:val="24"/>
        </w:rPr>
      </w:pPr>
      <w:r>
        <w:rPr>
          <w:rFonts w:ascii="Times New Roman" w:eastAsia="Calibri" w:hAnsi="Times New Roman" w:cs="Times New Roman"/>
          <w:sz w:val="24"/>
          <w:szCs w:val="24"/>
        </w:rPr>
        <w:t>In-stream c</w:t>
      </w:r>
      <w:r w:rsidRPr="003D4C9A">
        <w:rPr>
          <w:rFonts w:ascii="Times New Roman" w:eastAsia="Calibri" w:hAnsi="Times New Roman" w:cs="Times New Roman"/>
          <w:sz w:val="24"/>
          <w:szCs w:val="24"/>
        </w:rPr>
        <w:t>onstruct</w:t>
      </w:r>
      <w:r>
        <w:rPr>
          <w:rFonts w:ascii="Times New Roman" w:eastAsia="Calibri" w:hAnsi="Times New Roman" w:cs="Times New Roman"/>
          <w:sz w:val="24"/>
          <w:szCs w:val="24"/>
        </w:rPr>
        <w:t>ion of</w:t>
      </w:r>
      <w:r w:rsidRPr="003D4C9A">
        <w:rPr>
          <w:rFonts w:ascii="Times New Roman" w:eastAsia="Calibri" w:hAnsi="Times New Roman" w:cs="Times New Roman"/>
          <w:sz w:val="24"/>
          <w:szCs w:val="24"/>
        </w:rPr>
        <w:t xml:space="preserve"> stone steps and weirs </w:t>
      </w:r>
      <w:r>
        <w:rPr>
          <w:rFonts w:ascii="Times New Roman" w:eastAsia="Calibri" w:hAnsi="Times New Roman" w:cs="Times New Roman"/>
          <w:sz w:val="24"/>
          <w:szCs w:val="24"/>
        </w:rPr>
        <w:t>will</w:t>
      </w:r>
      <w:r w:rsidRPr="003D4C9A">
        <w:rPr>
          <w:rFonts w:ascii="Times New Roman" w:eastAsia="Calibri" w:hAnsi="Times New Roman" w:cs="Times New Roman"/>
          <w:sz w:val="24"/>
          <w:szCs w:val="24"/>
        </w:rPr>
        <w:t xml:space="preserve"> reconnect 3 miles of</w:t>
      </w:r>
      <w:r>
        <w:rPr>
          <w:rFonts w:ascii="Times New Roman" w:eastAsia="Calibri" w:hAnsi="Times New Roman" w:cs="Times New Roman"/>
          <w:sz w:val="24"/>
          <w:szCs w:val="24"/>
        </w:rPr>
        <w:t xml:space="preserve"> B</w:t>
      </w:r>
      <w:r w:rsidRPr="003D4C9A">
        <w:rPr>
          <w:rFonts w:ascii="Times New Roman" w:eastAsia="Calibri" w:hAnsi="Times New Roman" w:cs="Times New Roman"/>
          <w:sz w:val="24"/>
          <w:szCs w:val="24"/>
        </w:rPr>
        <w:t xml:space="preserve">rook </w:t>
      </w:r>
      <w:r>
        <w:rPr>
          <w:rFonts w:ascii="Times New Roman" w:eastAsia="Calibri" w:hAnsi="Times New Roman" w:cs="Times New Roman"/>
          <w:sz w:val="24"/>
          <w:szCs w:val="24"/>
        </w:rPr>
        <w:t>T</w:t>
      </w:r>
      <w:r w:rsidRPr="003D4C9A">
        <w:rPr>
          <w:rFonts w:ascii="Times New Roman" w:eastAsia="Calibri" w:hAnsi="Times New Roman" w:cs="Times New Roman"/>
          <w:sz w:val="24"/>
          <w:szCs w:val="24"/>
        </w:rPr>
        <w:t>rout habitat</w:t>
      </w:r>
      <w:r>
        <w:rPr>
          <w:rFonts w:ascii="Times New Roman" w:eastAsia="Calibri" w:hAnsi="Times New Roman" w:cs="Times New Roman"/>
          <w:sz w:val="24"/>
          <w:szCs w:val="24"/>
        </w:rPr>
        <w:t xml:space="preserve"> between </w:t>
      </w:r>
      <w:r w:rsidRPr="003D4C9A">
        <w:rPr>
          <w:rFonts w:ascii="Times New Roman" w:eastAsia="Calibri" w:hAnsi="Times New Roman" w:cs="Times New Roman"/>
          <w:sz w:val="24"/>
          <w:szCs w:val="24"/>
        </w:rPr>
        <w:t xml:space="preserve">an unnamed tributary </w:t>
      </w:r>
      <w:r>
        <w:rPr>
          <w:rFonts w:ascii="Times New Roman" w:eastAsia="Calibri" w:hAnsi="Times New Roman" w:cs="Times New Roman"/>
          <w:sz w:val="24"/>
          <w:szCs w:val="24"/>
        </w:rPr>
        <w:t>and</w:t>
      </w:r>
      <w:r w:rsidRPr="003D4C9A">
        <w:rPr>
          <w:rFonts w:ascii="Times New Roman" w:eastAsia="Calibri" w:hAnsi="Times New Roman" w:cs="Times New Roman"/>
          <w:sz w:val="24"/>
          <w:szCs w:val="24"/>
        </w:rPr>
        <w:t xml:space="preserve"> Thompson Brook</w:t>
      </w:r>
      <w:r>
        <w:rPr>
          <w:rFonts w:ascii="Times New Roman" w:eastAsia="Calibri" w:hAnsi="Times New Roman" w:cs="Times New Roman"/>
          <w:sz w:val="24"/>
          <w:szCs w:val="24"/>
        </w:rPr>
        <w:t xml:space="preserve">.  The placement of </w:t>
      </w:r>
      <w:r w:rsidRPr="003D4C9A">
        <w:rPr>
          <w:rFonts w:ascii="Times New Roman" w:eastAsia="Calibri" w:hAnsi="Times New Roman" w:cs="Times New Roman"/>
          <w:sz w:val="24"/>
          <w:szCs w:val="24"/>
        </w:rPr>
        <w:t xml:space="preserve">rock veins and root wads on Thompson Brook </w:t>
      </w:r>
      <w:r>
        <w:rPr>
          <w:rFonts w:ascii="Times New Roman" w:eastAsia="Calibri" w:hAnsi="Times New Roman" w:cs="Times New Roman"/>
          <w:sz w:val="24"/>
          <w:szCs w:val="24"/>
        </w:rPr>
        <w:t>will</w:t>
      </w:r>
      <w:r w:rsidRPr="003D4C9A">
        <w:rPr>
          <w:rFonts w:ascii="Times New Roman" w:eastAsia="Calibri" w:hAnsi="Times New Roman" w:cs="Times New Roman"/>
          <w:sz w:val="24"/>
          <w:szCs w:val="24"/>
        </w:rPr>
        <w:t xml:space="preserve"> protect the road embankment, increase in-stream habitat diversity</w:t>
      </w:r>
      <w:r>
        <w:rPr>
          <w:rFonts w:ascii="Times New Roman" w:eastAsia="Calibri" w:hAnsi="Times New Roman" w:cs="Times New Roman"/>
          <w:sz w:val="24"/>
          <w:szCs w:val="24"/>
        </w:rPr>
        <w:t xml:space="preserve"> and cover for Brook Trout</w:t>
      </w:r>
      <w:r w:rsidRPr="003D4C9A">
        <w:rPr>
          <w:rFonts w:ascii="Times New Roman" w:eastAsia="Calibri" w:hAnsi="Times New Roman" w:cs="Times New Roman"/>
          <w:sz w:val="24"/>
          <w:szCs w:val="24"/>
        </w:rPr>
        <w:t>,</w:t>
      </w:r>
      <w:r>
        <w:rPr>
          <w:rFonts w:ascii="Times New Roman" w:eastAsia="Calibri" w:hAnsi="Times New Roman" w:cs="Times New Roman"/>
          <w:sz w:val="24"/>
          <w:szCs w:val="24"/>
        </w:rPr>
        <w:t xml:space="preserve"> as well as</w:t>
      </w:r>
      <w:r w:rsidRPr="003D4C9A">
        <w:rPr>
          <w:rFonts w:ascii="Times New Roman" w:eastAsia="Calibri" w:hAnsi="Times New Roman" w:cs="Times New Roman"/>
          <w:sz w:val="24"/>
          <w:szCs w:val="24"/>
        </w:rPr>
        <w:t xml:space="preserve"> re-e</w:t>
      </w:r>
      <w:r>
        <w:rPr>
          <w:rFonts w:ascii="Times New Roman" w:eastAsia="Calibri" w:hAnsi="Times New Roman" w:cs="Times New Roman"/>
          <w:sz w:val="24"/>
          <w:szCs w:val="24"/>
        </w:rPr>
        <w:t>stablish</w:t>
      </w:r>
      <w:r w:rsidRPr="003D4C9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connections to the </w:t>
      </w:r>
      <w:r w:rsidRPr="003D4C9A">
        <w:rPr>
          <w:rFonts w:ascii="Times New Roman" w:eastAsia="Calibri" w:hAnsi="Times New Roman" w:cs="Times New Roman"/>
          <w:sz w:val="24"/>
          <w:szCs w:val="24"/>
        </w:rPr>
        <w:t>floodplain opposite the road.</w:t>
      </w:r>
    </w:p>
    <w:p w:rsidR="006809E1" w:rsidRDefault="006809E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706042" w:rsidRPr="007877C8" w:rsidRDefault="00706042" w:rsidP="004229FB">
      <w:pPr>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drawing>
          <wp:inline distT="0" distB="0" distL="0" distR="0" wp14:anchorId="111624A7" wp14:editId="1988CEF8">
            <wp:extent cx="6400800" cy="8282940"/>
            <wp:effectExtent l="0" t="0" r="0" b="3810"/>
            <wp:docPr id="8" name="Picture 8" descr="C:\Users\Stephen\Downloads\EBTJV_ProjectsMa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phen\Downloads\EBTJV_ProjectsMap (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0" cy="8282940"/>
                    </a:xfrm>
                    <a:prstGeom prst="rect">
                      <a:avLst/>
                    </a:prstGeom>
                    <a:noFill/>
                    <a:ln>
                      <a:noFill/>
                    </a:ln>
                  </pic:spPr>
                </pic:pic>
              </a:graphicData>
            </a:graphic>
          </wp:inline>
        </w:drawing>
      </w:r>
    </w:p>
    <w:sectPr w:rsidR="00706042" w:rsidRPr="007877C8" w:rsidSect="006B1D4E">
      <w:headerReference w:type="default" r:id="rId27"/>
      <w:footerReference w:type="default" r:id="rId28"/>
      <w:pgSz w:w="12240" w:h="15840" w:code="1"/>
      <w:pgMar w:top="1440" w:right="1080" w:bottom="1440" w:left="1080" w:header="734" w:footer="70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A77" w:rsidRDefault="00903A77">
      <w:pPr>
        <w:spacing w:after="0" w:line="240" w:lineRule="auto"/>
      </w:pPr>
      <w:r>
        <w:separator/>
      </w:r>
    </w:p>
  </w:endnote>
  <w:endnote w:type="continuationSeparator" w:id="0">
    <w:p w:rsidR="00903A77" w:rsidRDefault="0090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A77" w:rsidRPr="00554A53" w:rsidRDefault="00903A77" w:rsidP="0086176C">
    <w:pPr>
      <w:pStyle w:val="Footer"/>
      <w:tabs>
        <w:tab w:val="clear" w:pos="4680"/>
        <w:tab w:val="clear" w:pos="936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A77" w:rsidRPr="00554A53" w:rsidRDefault="00903A77" w:rsidP="0086176C">
    <w:pPr>
      <w:pStyle w:val="Footer"/>
      <w:tabs>
        <w:tab w:val="clear" w:pos="4680"/>
        <w:tab w:val="clear" w:pos="9360"/>
      </w:tabs>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A77" w:rsidRPr="00554A53" w:rsidRDefault="00903A77" w:rsidP="00554A53">
    <w:pPr>
      <w:pStyle w:val="Footer"/>
      <w:tabs>
        <w:tab w:val="clear" w:pos="4680"/>
        <w:tab w:val="clear" w:pos="9360"/>
      </w:tabs>
      <w:rPr>
        <w:rFonts w:ascii="Times New Roman" w:hAnsi="Times New Roman" w:cs="Times New Roman"/>
        <w:sz w:val="20"/>
        <w:szCs w:val="20"/>
      </w:rPr>
    </w:pPr>
    <w:r w:rsidRPr="00554A53">
      <w:rPr>
        <w:rFonts w:ascii="Times New Roman" w:hAnsi="Times New Roman" w:cs="Times New Roman"/>
        <w:sz w:val="20"/>
        <w:szCs w:val="20"/>
      </w:rPr>
      <w:t>FY1</w:t>
    </w:r>
    <w:r>
      <w:rPr>
        <w:rFonts w:ascii="Times New Roman" w:hAnsi="Times New Roman" w:cs="Times New Roman"/>
        <w:sz w:val="20"/>
        <w:szCs w:val="20"/>
      </w:rPr>
      <w:t>9</w:t>
    </w:r>
    <w:r w:rsidRPr="00554A53">
      <w:rPr>
        <w:rFonts w:ascii="Times New Roman" w:hAnsi="Times New Roman" w:cs="Times New Roman"/>
        <w:sz w:val="20"/>
        <w:szCs w:val="20"/>
      </w:rPr>
      <w:t xml:space="preserve"> FWS NFHAP Project Funding Allocation Process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A77" w:rsidRDefault="00903A77">
      <w:pPr>
        <w:spacing w:after="0" w:line="240" w:lineRule="auto"/>
      </w:pPr>
      <w:r>
        <w:separator/>
      </w:r>
    </w:p>
  </w:footnote>
  <w:footnote w:type="continuationSeparator" w:id="0">
    <w:p w:rsidR="00903A77" w:rsidRDefault="00903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A77" w:rsidRPr="00554A53" w:rsidRDefault="00903A77" w:rsidP="00554A53">
    <w:pPr>
      <w:pStyle w:val="Header"/>
      <w:tabs>
        <w:tab w:val="clear" w:pos="4680"/>
        <w:tab w:val="clear"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A77" w:rsidRPr="00575E15" w:rsidRDefault="00903A77" w:rsidP="00554A53">
    <w:pPr>
      <w:spacing w:after="0" w:line="240" w:lineRule="auto"/>
      <w:rPr>
        <w:rFonts w:ascii="Times New Roman" w:hAnsi="Times New Roman" w:cs="Times New Roman"/>
        <w:sz w:val="20"/>
        <w:szCs w:val="20"/>
      </w:rPr>
    </w:pPr>
    <w:r w:rsidRPr="008A16DC">
      <w:rPr>
        <w:rFonts w:ascii="Times New Roman" w:hAnsi="Times New Roman" w:cs="Times New Roman"/>
        <w:sz w:val="20"/>
        <w:szCs w:val="20"/>
      </w:rPr>
      <w:t>EBTJV Work Plan &amp; Accomplishment Report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575E15">
      <w:rPr>
        <w:rFonts w:ascii="Times New Roman" w:hAnsi="Times New Roman" w:cs="Times New Roman"/>
        <w:sz w:val="20"/>
        <w:szCs w:val="20"/>
      </w:rPr>
      <w:tab/>
    </w:r>
    <w:r w:rsidRPr="00575E15">
      <w:rPr>
        <w:rFonts w:ascii="Times New Roman" w:hAnsi="Times New Roman" w:cs="Times New Roman"/>
        <w:sz w:val="20"/>
        <w:szCs w:val="20"/>
      </w:rPr>
      <w:tab/>
    </w:r>
    <w:r>
      <w:rPr>
        <w:rFonts w:ascii="Times New Roman" w:hAnsi="Times New Roman" w:cs="Times New Roman"/>
        <w:sz w:val="20"/>
        <w:szCs w:val="20"/>
      </w:rPr>
      <w:t xml:space="preserve">February </w:t>
    </w:r>
    <w:r w:rsidR="00EF61F1">
      <w:rPr>
        <w:rFonts w:ascii="Times New Roman" w:hAnsi="Times New Roman" w:cs="Times New Roman"/>
        <w:sz w:val="20"/>
        <w:szCs w:val="20"/>
      </w:rPr>
      <w:t>12</w:t>
    </w:r>
    <w:r>
      <w:rPr>
        <w:rFonts w:ascii="Times New Roman" w:hAnsi="Times New Roman" w:cs="Times New Roman"/>
        <w:sz w:val="20"/>
        <w:szCs w:val="20"/>
      </w:rPr>
      <w:t>,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A77" w:rsidRPr="00554A53" w:rsidRDefault="00903A77">
    <w:pPr>
      <w:spacing w:after="0" w:line="200" w:lineRule="exact"/>
      <w:rPr>
        <w:rFonts w:ascii="Times New Roman" w:hAnsi="Times New Roman" w:cs="Times New Roman"/>
        <w:sz w:val="20"/>
        <w:szCs w:val="20"/>
      </w:rPr>
    </w:pPr>
    <w:r w:rsidRPr="000B5DAA">
      <w:rPr>
        <w:rFonts w:ascii="Times New Roman" w:hAnsi="Times New Roman" w:cs="Times New Roman"/>
        <w:sz w:val="20"/>
        <w:szCs w:val="20"/>
      </w:rPr>
      <w:t>EBTJV W</w:t>
    </w:r>
    <w:r>
      <w:rPr>
        <w:rFonts w:ascii="Times New Roman" w:hAnsi="Times New Roman" w:cs="Times New Roman"/>
        <w:sz w:val="20"/>
        <w:szCs w:val="20"/>
      </w:rPr>
      <w:t>ork Plan &amp; Accomplishment Report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February 6, 20019</w:t>
    </w:r>
    <w:r w:rsidRPr="00554A53">
      <w:rPr>
        <w:rFonts w:ascii="Times New Roman" w:hAnsi="Times New Roman" w:cs="Times New Roman"/>
        <w:sz w:val="20"/>
        <w:szCs w:val="20"/>
      </w:rPr>
      <w:tab/>
    </w:r>
    <w:r w:rsidRPr="00554A53">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9pt;height:10.9pt" o:bullet="t">
        <v:imagedata r:id="rId1" o:title="msoA3A"/>
      </v:shape>
    </w:pict>
  </w:numPicBullet>
  <w:abstractNum w:abstractNumId="0">
    <w:nsid w:val="010A7E8D"/>
    <w:multiLevelType w:val="hybridMultilevel"/>
    <w:tmpl w:val="833C0ED2"/>
    <w:lvl w:ilvl="0" w:tplc="0409000F">
      <w:start w:val="1"/>
      <w:numFmt w:val="decimal"/>
      <w:lvlText w:val="%1."/>
      <w:lvlJc w:val="left"/>
      <w:pPr>
        <w:ind w:left="36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nsid w:val="011C43A1"/>
    <w:multiLevelType w:val="hybridMultilevel"/>
    <w:tmpl w:val="5834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B035C"/>
    <w:multiLevelType w:val="hybridMultilevel"/>
    <w:tmpl w:val="18EC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170F4"/>
    <w:multiLevelType w:val="hybridMultilevel"/>
    <w:tmpl w:val="43D8402A"/>
    <w:lvl w:ilvl="0" w:tplc="F58A38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572856"/>
    <w:multiLevelType w:val="hybridMultilevel"/>
    <w:tmpl w:val="A7D67144"/>
    <w:lvl w:ilvl="0" w:tplc="B3CC4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37204"/>
    <w:multiLevelType w:val="hybridMultilevel"/>
    <w:tmpl w:val="99B42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FB4EA4"/>
    <w:multiLevelType w:val="hybridMultilevel"/>
    <w:tmpl w:val="778468B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B243B"/>
    <w:multiLevelType w:val="hybridMultilevel"/>
    <w:tmpl w:val="6DB06416"/>
    <w:lvl w:ilvl="0" w:tplc="F58A3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405CE3"/>
    <w:multiLevelType w:val="hybridMultilevel"/>
    <w:tmpl w:val="570E5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244584"/>
    <w:multiLevelType w:val="hybridMultilevel"/>
    <w:tmpl w:val="83389FF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5AC6CAE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1746FE"/>
    <w:multiLevelType w:val="hybridMultilevel"/>
    <w:tmpl w:val="A4EA3D5A"/>
    <w:lvl w:ilvl="0" w:tplc="F58A38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1D3278"/>
    <w:multiLevelType w:val="hybridMultilevel"/>
    <w:tmpl w:val="C0147A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E0A2C87"/>
    <w:multiLevelType w:val="hybridMultilevel"/>
    <w:tmpl w:val="DD907CF2"/>
    <w:lvl w:ilvl="0" w:tplc="F58A38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7C2B2F"/>
    <w:multiLevelType w:val="hybridMultilevel"/>
    <w:tmpl w:val="C2FA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B46676"/>
    <w:multiLevelType w:val="hybridMultilevel"/>
    <w:tmpl w:val="1ED40C04"/>
    <w:lvl w:ilvl="0" w:tplc="F58A3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C178C5"/>
    <w:multiLevelType w:val="hybridMultilevel"/>
    <w:tmpl w:val="AE08E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A535A8"/>
    <w:multiLevelType w:val="hybridMultilevel"/>
    <w:tmpl w:val="34E45516"/>
    <w:lvl w:ilvl="0" w:tplc="B3CC4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DE23CA"/>
    <w:multiLevelType w:val="hybridMultilevel"/>
    <w:tmpl w:val="2EFE3948"/>
    <w:lvl w:ilvl="0" w:tplc="B3CC4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F62236"/>
    <w:multiLevelType w:val="hybridMultilevel"/>
    <w:tmpl w:val="6C12594C"/>
    <w:lvl w:ilvl="0" w:tplc="F58A38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AE4E13"/>
    <w:multiLevelType w:val="hybridMultilevel"/>
    <w:tmpl w:val="D730F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F933A7D"/>
    <w:multiLevelType w:val="hybridMultilevel"/>
    <w:tmpl w:val="3E746F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AE225C"/>
    <w:multiLevelType w:val="hybridMultilevel"/>
    <w:tmpl w:val="C6401C68"/>
    <w:lvl w:ilvl="0" w:tplc="3840687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502AA"/>
    <w:multiLevelType w:val="hybridMultilevel"/>
    <w:tmpl w:val="BF7A53F6"/>
    <w:lvl w:ilvl="0" w:tplc="B3CC4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B165BA"/>
    <w:multiLevelType w:val="hybridMultilevel"/>
    <w:tmpl w:val="ED28DF5C"/>
    <w:lvl w:ilvl="0" w:tplc="B3CC4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D975EA"/>
    <w:multiLevelType w:val="hybridMultilevel"/>
    <w:tmpl w:val="C068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063963"/>
    <w:multiLevelType w:val="hybridMultilevel"/>
    <w:tmpl w:val="CDFA7322"/>
    <w:lvl w:ilvl="0" w:tplc="B3CC4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7934FE"/>
    <w:multiLevelType w:val="hybridMultilevel"/>
    <w:tmpl w:val="C69612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2300672"/>
    <w:multiLevelType w:val="hybridMultilevel"/>
    <w:tmpl w:val="FFAACF0C"/>
    <w:lvl w:ilvl="0" w:tplc="F58A38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45B44CA"/>
    <w:multiLevelType w:val="hybridMultilevel"/>
    <w:tmpl w:val="637284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6396A51"/>
    <w:multiLevelType w:val="hybridMultilevel"/>
    <w:tmpl w:val="4EB4A76E"/>
    <w:lvl w:ilvl="0" w:tplc="B3CC4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2E0716"/>
    <w:multiLevelType w:val="hybridMultilevel"/>
    <w:tmpl w:val="DB48F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B905168"/>
    <w:multiLevelType w:val="hybridMultilevel"/>
    <w:tmpl w:val="7BA0354A"/>
    <w:lvl w:ilvl="0" w:tplc="B3CC4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FD4D33"/>
    <w:multiLevelType w:val="hybridMultilevel"/>
    <w:tmpl w:val="1EA04FE0"/>
    <w:lvl w:ilvl="0" w:tplc="29EC87D2">
      <w:start w:val="30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F34D19"/>
    <w:multiLevelType w:val="hybridMultilevel"/>
    <w:tmpl w:val="D7E4D3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0F46AD"/>
    <w:multiLevelType w:val="hybridMultilevel"/>
    <w:tmpl w:val="4404C226"/>
    <w:lvl w:ilvl="0" w:tplc="F58A3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2E25E8"/>
    <w:multiLevelType w:val="hybridMultilevel"/>
    <w:tmpl w:val="CA9C820E"/>
    <w:lvl w:ilvl="0" w:tplc="F58A38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FB40279"/>
    <w:multiLevelType w:val="hybridMultilevel"/>
    <w:tmpl w:val="27E296E8"/>
    <w:lvl w:ilvl="0" w:tplc="F58A3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2"/>
  </w:num>
  <w:num w:numId="4">
    <w:abstractNumId w:val="25"/>
  </w:num>
  <w:num w:numId="5">
    <w:abstractNumId w:val="4"/>
  </w:num>
  <w:num w:numId="6">
    <w:abstractNumId w:val="31"/>
  </w:num>
  <w:num w:numId="7">
    <w:abstractNumId w:val="17"/>
  </w:num>
  <w:num w:numId="8">
    <w:abstractNumId w:val="16"/>
  </w:num>
  <w:num w:numId="9">
    <w:abstractNumId w:val="23"/>
  </w:num>
  <w:num w:numId="10">
    <w:abstractNumId w:val="29"/>
  </w:num>
  <w:num w:numId="11">
    <w:abstractNumId w:val="21"/>
  </w:num>
  <w:num w:numId="12">
    <w:abstractNumId w:val="28"/>
  </w:num>
  <w:num w:numId="13">
    <w:abstractNumId w:val="11"/>
  </w:num>
  <w:num w:numId="14">
    <w:abstractNumId w:val="24"/>
  </w:num>
  <w:num w:numId="15">
    <w:abstractNumId w:val="30"/>
  </w:num>
  <w:num w:numId="16">
    <w:abstractNumId w:val="13"/>
  </w:num>
  <w:num w:numId="17">
    <w:abstractNumId w:val="15"/>
  </w:num>
  <w:num w:numId="18">
    <w:abstractNumId w:val="0"/>
  </w:num>
  <w:num w:numId="19">
    <w:abstractNumId w:val="19"/>
  </w:num>
  <w:num w:numId="20">
    <w:abstractNumId w:val="8"/>
  </w:num>
  <w:num w:numId="21">
    <w:abstractNumId w:val="5"/>
  </w:num>
  <w:num w:numId="22">
    <w:abstractNumId w:val="27"/>
  </w:num>
  <w:num w:numId="23">
    <w:abstractNumId w:val="35"/>
  </w:num>
  <w:num w:numId="24">
    <w:abstractNumId w:val="3"/>
  </w:num>
  <w:num w:numId="25">
    <w:abstractNumId w:val="34"/>
  </w:num>
  <w:num w:numId="26">
    <w:abstractNumId w:val="12"/>
  </w:num>
  <w:num w:numId="27">
    <w:abstractNumId w:val="14"/>
  </w:num>
  <w:num w:numId="28">
    <w:abstractNumId w:val="36"/>
  </w:num>
  <w:num w:numId="29">
    <w:abstractNumId w:val="7"/>
  </w:num>
  <w:num w:numId="30">
    <w:abstractNumId w:val="32"/>
  </w:num>
  <w:num w:numId="31">
    <w:abstractNumId w:val="18"/>
  </w:num>
  <w:num w:numId="32">
    <w:abstractNumId w:val="20"/>
  </w:num>
  <w:num w:numId="33">
    <w:abstractNumId w:val="33"/>
  </w:num>
  <w:num w:numId="34">
    <w:abstractNumId w:val="6"/>
  </w:num>
  <w:num w:numId="35">
    <w:abstractNumId w:val="10"/>
  </w:num>
  <w:num w:numId="36">
    <w:abstractNumId w:val="1"/>
  </w:num>
  <w:num w:numId="37">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9BE"/>
    <w:rsid w:val="00020A63"/>
    <w:rsid w:val="00021757"/>
    <w:rsid w:val="00030CFA"/>
    <w:rsid w:val="00037A77"/>
    <w:rsid w:val="000400E4"/>
    <w:rsid w:val="00046131"/>
    <w:rsid w:val="0005133F"/>
    <w:rsid w:val="00054908"/>
    <w:rsid w:val="00061B40"/>
    <w:rsid w:val="00063AB3"/>
    <w:rsid w:val="00070EFE"/>
    <w:rsid w:val="00076034"/>
    <w:rsid w:val="000822C7"/>
    <w:rsid w:val="00083A53"/>
    <w:rsid w:val="00084B71"/>
    <w:rsid w:val="00087C17"/>
    <w:rsid w:val="000A24E5"/>
    <w:rsid w:val="000A785B"/>
    <w:rsid w:val="000B19D7"/>
    <w:rsid w:val="000B4B17"/>
    <w:rsid w:val="000B5DAA"/>
    <w:rsid w:val="000C3442"/>
    <w:rsid w:val="000C5120"/>
    <w:rsid w:val="000D3833"/>
    <w:rsid w:val="000D459B"/>
    <w:rsid w:val="000E43CE"/>
    <w:rsid w:val="000F1FB1"/>
    <w:rsid w:val="001071A5"/>
    <w:rsid w:val="001133BB"/>
    <w:rsid w:val="00115D4D"/>
    <w:rsid w:val="0011627B"/>
    <w:rsid w:val="0012036D"/>
    <w:rsid w:val="0012193A"/>
    <w:rsid w:val="001238ED"/>
    <w:rsid w:val="00134B27"/>
    <w:rsid w:val="001352F6"/>
    <w:rsid w:val="00137EBB"/>
    <w:rsid w:val="00140840"/>
    <w:rsid w:val="00147C6C"/>
    <w:rsid w:val="00152A7D"/>
    <w:rsid w:val="00152CFA"/>
    <w:rsid w:val="00153ECB"/>
    <w:rsid w:val="00154CC0"/>
    <w:rsid w:val="00173955"/>
    <w:rsid w:val="00174ECC"/>
    <w:rsid w:val="00175550"/>
    <w:rsid w:val="0018053E"/>
    <w:rsid w:val="00184138"/>
    <w:rsid w:val="0018583F"/>
    <w:rsid w:val="0018667F"/>
    <w:rsid w:val="001909BA"/>
    <w:rsid w:val="00190A37"/>
    <w:rsid w:val="001A2A12"/>
    <w:rsid w:val="001A4C51"/>
    <w:rsid w:val="001A5BE9"/>
    <w:rsid w:val="001B1192"/>
    <w:rsid w:val="001B2813"/>
    <w:rsid w:val="001B3EEC"/>
    <w:rsid w:val="001B40D8"/>
    <w:rsid w:val="001B53DA"/>
    <w:rsid w:val="001C03CB"/>
    <w:rsid w:val="001C25D2"/>
    <w:rsid w:val="001C58D7"/>
    <w:rsid w:val="001C5C85"/>
    <w:rsid w:val="001D3942"/>
    <w:rsid w:val="001D6A46"/>
    <w:rsid w:val="001E4547"/>
    <w:rsid w:val="001E5691"/>
    <w:rsid w:val="001F0A95"/>
    <w:rsid w:val="001F22AC"/>
    <w:rsid w:val="001F6709"/>
    <w:rsid w:val="002000F4"/>
    <w:rsid w:val="0020550C"/>
    <w:rsid w:val="00211949"/>
    <w:rsid w:val="002205DB"/>
    <w:rsid w:val="00221CB2"/>
    <w:rsid w:val="002300FE"/>
    <w:rsid w:val="00242F6A"/>
    <w:rsid w:val="00243AC8"/>
    <w:rsid w:val="00250CBD"/>
    <w:rsid w:val="0025194E"/>
    <w:rsid w:val="00253794"/>
    <w:rsid w:val="00255DD5"/>
    <w:rsid w:val="00260D1F"/>
    <w:rsid w:val="0026371B"/>
    <w:rsid w:val="00264FF9"/>
    <w:rsid w:val="002675D7"/>
    <w:rsid w:val="002678B0"/>
    <w:rsid w:val="00273FA7"/>
    <w:rsid w:val="00276A1F"/>
    <w:rsid w:val="00283208"/>
    <w:rsid w:val="0028327E"/>
    <w:rsid w:val="00292949"/>
    <w:rsid w:val="002976B6"/>
    <w:rsid w:val="00297F2F"/>
    <w:rsid w:val="002B221F"/>
    <w:rsid w:val="002B4941"/>
    <w:rsid w:val="002B4BFE"/>
    <w:rsid w:val="002B7455"/>
    <w:rsid w:val="002C32B0"/>
    <w:rsid w:val="002C549B"/>
    <w:rsid w:val="002D00EC"/>
    <w:rsid w:val="002D3CBD"/>
    <w:rsid w:val="002E1EA6"/>
    <w:rsid w:val="002E4AF4"/>
    <w:rsid w:val="002E7ABE"/>
    <w:rsid w:val="002E7D1A"/>
    <w:rsid w:val="002F0A70"/>
    <w:rsid w:val="002F2A49"/>
    <w:rsid w:val="002F35FE"/>
    <w:rsid w:val="002F564A"/>
    <w:rsid w:val="00307A66"/>
    <w:rsid w:val="0031230C"/>
    <w:rsid w:val="00315159"/>
    <w:rsid w:val="00324B1C"/>
    <w:rsid w:val="00335A09"/>
    <w:rsid w:val="00337203"/>
    <w:rsid w:val="0034037D"/>
    <w:rsid w:val="00341D17"/>
    <w:rsid w:val="00341D23"/>
    <w:rsid w:val="00342480"/>
    <w:rsid w:val="0034709D"/>
    <w:rsid w:val="00354642"/>
    <w:rsid w:val="00361551"/>
    <w:rsid w:val="00363D94"/>
    <w:rsid w:val="00366226"/>
    <w:rsid w:val="00367B5E"/>
    <w:rsid w:val="00367F99"/>
    <w:rsid w:val="0038595E"/>
    <w:rsid w:val="0039155E"/>
    <w:rsid w:val="00393B1F"/>
    <w:rsid w:val="0039604D"/>
    <w:rsid w:val="003A742A"/>
    <w:rsid w:val="003A7F28"/>
    <w:rsid w:val="003B227A"/>
    <w:rsid w:val="003B3E13"/>
    <w:rsid w:val="003D4491"/>
    <w:rsid w:val="003D4C9A"/>
    <w:rsid w:val="003D58CA"/>
    <w:rsid w:val="003E2AC1"/>
    <w:rsid w:val="003E4009"/>
    <w:rsid w:val="003E7E8C"/>
    <w:rsid w:val="003F2EC5"/>
    <w:rsid w:val="003F3B25"/>
    <w:rsid w:val="003F3C87"/>
    <w:rsid w:val="003F5403"/>
    <w:rsid w:val="003F6620"/>
    <w:rsid w:val="004229FB"/>
    <w:rsid w:val="00425EE4"/>
    <w:rsid w:val="00427CB0"/>
    <w:rsid w:val="004319F0"/>
    <w:rsid w:val="00441537"/>
    <w:rsid w:val="00442CDE"/>
    <w:rsid w:val="004450AF"/>
    <w:rsid w:val="00455912"/>
    <w:rsid w:val="004626FE"/>
    <w:rsid w:val="004628BF"/>
    <w:rsid w:val="00462B74"/>
    <w:rsid w:val="00462BC0"/>
    <w:rsid w:val="004633F8"/>
    <w:rsid w:val="0046584C"/>
    <w:rsid w:val="0046633C"/>
    <w:rsid w:val="00474D91"/>
    <w:rsid w:val="00480F26"/>
    <w:rsid w:val="00483ED1"/>
    <w:rsid w:val="00487BDB"/>
    <w:rsid w:val="004926E6"/>
    <w:rsid w:val="00494682"/>
    <w:rsid w:val="0049534C"/>
    <w:rsid w:val="00495A2F"/>
    <w:rsid w:val="00497325"/>
    <w:rsid w:val="004A6296"/>
    <w:rsid w:val="004B116B"/>
    <w:rsid w:val="004B32E6"/>
    <w:rsid w:val="004B7F7A"/>
    <w:rsid w:val="004C05AF"/>
    <w:rsid w:val="004C1404"/>
    <w:rsid w:val="004C33D4"/>
    <w:rsid w:val="004C4547"/>
    <w:rsid w:val="004C59F8"/>
    <w:rsid w:val="004D2EC9"/>
    <w:rsid w:val="004D378A"/>
    <w:rsid w:val="004D46BB"/>
    <w:rsid w:val="004D5A1F"/>
    <w:rsid w:val="004D6E33"/>
    <w:rsid w:val="004D7236"/>
    <w:rsid w:val="004E2796"/>
    <w:rsid w:val="004E46F8"/>
    <w:rsid w:val="004E6AE9"/>
    <w:rsid w:val="004F57AA"/>
    <w:rsid w:val="004F73F8"/>
    <w:rsid w:val="005056C3"/>
    <w:rsid w:val="005064AA"/>
    <w:rsid w:val="005211CD"/>
    <w:rsid w:val="00521C38"/>
    <w:rsid w:val="00527C08"/>
    <w:rsid w:val="0053089C"/>
    <w:rsid w:val="0053225F"/>
    <w:rsid w:val="0053392A"/>
    <w:rsid w:val="00535C44"/>
    <w:rsid w:val="00541589"/>
    <w:rsid w:val="00543A92"/>
    <w:rsid w:val="005505E2"/>
    <w:rsid w:val="00554A53"/>
    <w:rsid w:val="00556579"/>
    <w:rsid w:val="00560A1F"/>
    <w:rsid w:val="00565A1B"/>
    <w:rsid w:val="00567990"/>
    <w:rsid w:val="00575E15"/>
    <w:rsid w:val="00576F06"/>
    <w:rsid w:val="00580468"/>
    <w:rsid w:val="00580C2F"/>
    <w:rsid w:val="00584066"/>
    <w:rsid w:val="0059448C"/>
    <w:rsid w:val="00594699"/>
    <w:rsid w:val="005968C9"/>
    <w:rsid w:val="005A043F"/>
    <w:rsid w:val="005A6EE2"/>
    <w:rsid w:val="005A73D7"/>
    <w:rsid w:val="005B3023"/>
    <w:rsid w:val="005B561A"/>
    <w:rsid w:val="005C0DC1"/>
    <w:rsid w:val="005C1867"/>
    <w:rsid w:val="005C3656"/>
    <w:rsid w:val="005D1B9D"/>
    <w:rsid w:val="005D3214"/>
    <w:rsid w:val="005E31DB"/>
    <w:rsid w:val="005E5CCC"/>
    <w:rsid w:val="005F0D00"/>
    <w:rsid w:val="005F1345"/>
    <w:rsid w:val="005F2175"/>
    <w:rsid w:val="005F2F29"/>
    <w:rsid w:val="005F6818"/>
    <w:rsid w:val="00600EE8"/>
    <w:rsid w:val="006014BF"/>
    <w:rsid w:val="00602C41"/>
    <w:rsid w:val="00603E48"/>
    <w:rsid w:val="006055FD"/>
    <w:rsid w:val="00607E59"/>
    <w:rsid w:val="00607E93"/>
    <w:rsid w:val="00614350"/>
    <w:rsid w:val="00616B39"/>
    <w:rsid w:val="00617CDA"/>
    <w:rsid w:val="006249F0"/>
    <w:rsid w:val="00637E3E"/>
    <w:rsid w:val="00640324"/>
    <w:rsid w:val="00641DE4"/>
    <w:rsid w:val="00662129"/>
    <w:rsid w:val="00663A60"/>
    <w:rsid w:val="006676C8"/>
    <w:rsid w:val="00670DCB"/>
    <w:rsid w:val="0067189D"/>
    <w:rsid w:val="0067664E"/>
    <w:rsid w:val="006809E1"/>
    <w:rsid w:val="00685880"/>
    <w:rsid w:val="00687732"/>
    <w:rsid w:val="00691113"/>
    <w:rsid w:val="0069156A"/>
    <w:rsid w:val="00693707"/>
    <w:rsid w:val="00694CA0"/>
    <w:rsid w:val="00696799"/>
    <w:rsid w:val="006A447B"/>
    <w:rsid w:val="006A7AF8"/>
    <w:rsid w:val="006B05BD"/>
    <w:rsid w:val="006B1D4E"/>
    <w:rsid w:val="006B44DA"/>
    <w:rsid w:val="006C3DBC"/>
    <w:rsid w:val="006C7317"/>
    <w:rsid w:val="006C7708"/>
    <w:rsid w:val="006D0686"/>
    <w:rsid w:val="006D5F02"/>
    <w:rsid w:val="006E099B"/>
    <w:rsid w:val="006E0F59"/>
    <w:rsid w:val="006E2406"/>
    <w:rsid w:val="006E7B8E"/>
    <w:rsid w:val="006F0A37"/>
    <w:rsid w:val="006F620B"/>
    <w:rsid w:val="00704FA0"/>
    <w:rsid w:val="00706042"/>
    <w:rsid w:val="0070610B"/>
    <w:rsid w:val="00710D99"/>
    <w:rsid w:val="0071384A"/>
    <w:rsid w:val="00720A96"/>
    <w:rsid w:val="00726ABB"/>
    <w:rsid w:val="007321F3"/>
    <w:rsid w:val="00733849"/>
    <w:rsid w:val="00734136"/>
    <w:rsid w:val="007348ED"/>
    <w:rsid w:val="00737DC7"/>
    <w:rsid w:val="00741182"/>
    <w:rsid w:val="00741804"/>
    <w:rsid w:val="0074285A"/>
    <w:rsid w:val="00751B24"/>
    <w:rsid w:val="0075474B"/>
    <w:rsid w:val="00757113"/>
    <w:rsid w:val="00761295"/>
    <w:rsid w:val="00765DD0"/>
    <w:rsid w:val="007664D4"/>
    <w:rsid w:val="00766652"/>
    <w:rsid w:val="00767E84"/>
    <w:rsid w:val="00772541"/>
    <w:rsid w:val="0077337F"/>
    <w:rsid w:val="00775CE7"/>
    <w:rsid w:val="00780CAE"/>
    <w:rsid w:val="00782F7F"/>
    <w:rsid w:val="0078318D"/>
    <w:rsid w:val="00785A3F"/>
    <w:rsid w:val="007877C8"/>
    <w:rsid w:val="007925A4"/>
    <w:rsid w:val="007A19CE"/>
    <w:rsid w:val="007A50E2"/>
    <w:rsid w:val="007B02A4"/>
    <w:rsid w:val="007B2ACF"/>
    <w:rsid w:val="007B5B8A"/>
    <w:rsid w:val="007B6C0B"/>
    <w:rsid w:val="007D2CD4"/>
    <w:rsid w:val="007D4225"/>
    <w:rsid w:val="007D654F"/>
    <w:rsid w:val="007E5BCA"/>
    <w:rsid w:val="007F00D0"/>
    <w:rsid w:val="008028FE"/>
    <w:rsid w:val="00805EE4"/>
    <w:rsid w:val="00806C87"/>
    <w:rsid w:val="008077E7"/>
    <w:rsid w:val="00810375"/>
    <w:rsid w:val="00810B07"/>
    <w:rsid w:val="0082103F"/>
    <w:rsid w:val="00822B4A"/>
    <w:rsid w:val="00824262"/>
    <w:rsid w:val="00825F14"/>
    <w:rsid w:val="00835D78"/>
    <w:rsid w:val="00837A28"/>
    <w:rsid w:val="008439E4"/>
    <w:rsid w:val="00850FAE"/>
    <w:rsid w:val="00852548"/>
    <w:rsid w:val="008530AF"/>
    <w:rsid w:val="0086176C"/>
    <w:rsid w:val="00877B11"/>
    <w:rsid w:val="0088394F"/>
    <w:rsid w:val="00885351"/>
    <w:rsid w:val="00891C1A"/>
    <w:rsid w:val="00894823"/>
    <w:rsid w:val="008A16DC"/>
    <w:rsid w:val="008A3E55"/>
    <w:rsid w:val="008A6E55"/>
    <w:rsid w:val="008C5D3A"/>
    <w:rsid w:val="008D059D"/>
    <w:rsid w:val="008D05DB"/>
    <w:rsid w:val="008D2CDC"/>
    <w:rsid w:val="008D36CA"/>
    <w:rsid w:val="008D67C2"/>
    <w:rsid w:val="008E149C"/>
    <w:rsid w:val="008E1716"/>
    <w:rsid w:val="008F42CA"/>
    <w:rsid w:val="008F5615"/>
    <w:rsid w:val="008F5A5A"/>
    <w:rsid w:val="009012F0"/>
    <w:rsid w:val="00901E14"/>
    <w:rsid w:val="00901F4D"/>
    <w:rsid w:val="00903A77"/>
    <w:rsid w:val="00904685"/>
    <w:rsid w:val="009064AB"/>
    <w:rsid w:val="009179E3"/>
    <w:rsid w:val="00922D12"/>
    <w:rsid w:val="00923814"/>
    <w:rsid w:val="00924101"/>
    <w:rsid w:val="00931655"/>
    <w:rsid w:val="00934264"/>
    <w:rsid w:val="009431BE"/>
    <w:rsid w:val="009471BA"/>
    <w:rsid w:val="00954317"/>
    <w:rsid w:val="00955907"/>
    <w:rsid w:val="0096292D"/>
    <w:rsid w:val="00965B99"/>
    <w:rsid w:val="00974BE0"/>
    <w:rsid w:val="0098232F"/>
    <w:rsid w:val="009857A1"/>
    <w:rsid w:val="00986D37"/>
    <w:rsid w:val="0099424E"/>
    <w:rsid w:val="009A0D8D"/>
    <w:rsid w:val="009A1D54"/>
    <w:rsid w:val="009A4DF7"/>
    <w:rsid w:val="009B3D3D"/>
    <w:rsid w:val="009B6090"/>
    <w:rsid w:val="009B7B9A"/>
    <w:rsid w:val="009B7D68"/>
    <w:rsid w:val="009C292C"/>
    <w:rsid w:val="009D4772"/>
    <w:rsid w:val="009E2807"/>
    <w:rsid w:val="009E2D8D"/>
    <w:rsid w:val="009E35BD"/>
    <w:rsid w:val="009F1941"/>
    <w:rsid w:val="009F7B3D"/>
    <w:rsid w:val="00A05477"/>
    <w:rsid w:val="00A15428"/>
    <w:rsid w:val="00A210D8"/>
    <w:rsid w:val="00A276DE"/>
    <w:rsid w:val="00A34692"/>
    <w:rsid w:val="00A427AD"/>
    <w:rsid w:val="00A46119"/>
    <w:rsid w:val="00A52C52"/>
    <w:rsid w:val="00A563EB"/>
    <w:rsid w:val="00A60B34"/>
    <w:rsid w:val="00A632E3"/>
    <w:rsid w:val="00A70C67"/>
    <w:rsid w:val="00A71D84"/>
    <w:rsid w:val="00A765EA"/>
    <w:rsid w:val="00A80F91"/>
    <w:rsid w:val="00A8207D"/>
    <w:rsid w:val="00A85AB9"/>
    <w:rsid w:val="00A913FC"/>
    <w:rsid w:val="00A92239"/>
    <w:rsid w:val="00A958D2"/>
    <w:rsid w:val="00A96338"/>
    <w:rsid w:val="00AA0E20"/>
    <w:rsid w:val="00AA1A50"/>
    <w:rsid w:val="00AA2522"/>
    <w:rsid w:val="00AA3B1D"/>
    <w:rsid w:val="00AA7512"/>
    <w:rsid w:val="00AB0E13"/>
    <w:rsid w:val="00AB7959"/>
    <w:rsid w:val="00AC4B73"/>
    <w:rsid w:val="00AC77B9"/>
    <w:rsid w:val="00AD569A"/>
    <w:rsid w:val="00AD7F5D"/>
    <w:rsid w:val="00AE0028"/>
    <w:rsid w:val="00AE27F5"/>
    <w:rsid w:val="00AE6D51"/>
    <w:rsid w:val="00AF4FE8"/>
    <w:rsid w:val="00AF7C24"/>
    <w:rsid w:val="00B0311E"/>
    <w:rsid w:val="00B06898"/>
    <w:rsid w:val="00B1208D"/>
    <w:rsid w:val="00B120A3"/>
    <w:rsid w:val="00B12FA3"/>
    <w:rsid w:val="00B17D80"/>
    <w:rsid w:val="00B20D6E"/>
    <w:rsid w:val="00B20D88"/>
    <w:rsid w:val="00B33363"/>
    <w:rsid w:val="00B343C7"/>
    <w:rsid w:val="00B34E2B"/>
    <w:rsid w:val="00B3588E"/>
    <w:rsid w:val="00B407BB"/>
    <w:rsid w:val="00B41BCC"/>
    <w:rsid w:val="00B443D1"/>
    <w:rsid w:val="00B54831"/>
    <w:rsid w:val="00B5629A"/>
    <w:rsid w:val="00B60DFD"/>
    <w:rsid w:val="00B61362"/>
    <w:rsid w:val="00B619F6"/>
    <w:rsid w:val="00B661AA"/>
    <w:rsid w:val="00B663D1"/>
    <w:rsid w:val="00B7048A"/>
    <w:rsid w:val="00B732BC"/>
    <w:rsid w:val="00B80433"/>
    <w:rsid w:val="00B869FC"/>
    <w:rsid w:val="00B90A6A"/>
    <w:rsid w:val="00B91F4D"/>
    <w:rsid w:val="00B9603C"/>
    <w:rsid w:val="00BA2191"/>
    <w:rsid w:val="00BA468D"/>
    <w:rsid w:val="00BC0E9D"/>
    <w:rsid w:val="00BC3A8F"/>
    <w:rsid w:val="00BC4EC5"/>
    <w:rsid w:val="00BD324B"/>
    <w:rsid w:val="00BF69DE"/>
    <w:rsid w:val="00C0072B"/>
    <w:rsid w:val="00C056CA"/>
    <w:rsid w:val="00C06084"/>
    <w:rsid w:val="00C142D2"/>
    <w:rsid w:val="00C1633D"/>
    <w:rsid w:val="00C23DB9"/>
    <w:rsid w:val="00C26E4E"/>
    <w:rsid w:val="00C41013"/>
    <w:rsid w:val="00C41BD4"/>
    <w:rsid w:val="00C46568"/>
    <w:rsid w:val="00C51F0A"/>
    <w:rsid w:val="00C57BCB"/>
    <w:rsid w:val="00C709BE"/>
    <w:rsid w:val="00C70A61"/>
    <w:rsid w:val="00C7427C"/>
    <w:rsid w:val="00C76CDD"/>
    <w:rsid w:val="00C778C8"/>
    <w:rsid w:val="00C80881"/>
    <w:rsid w:val="00C816B6"/>
    <w:rsid w:val="00C8790F"/>
    <w:rsid w:val="00CA3B13"/>
    <w:rsid w:val="00CA6786"/>
    <w:rsid w:val="00CA6810"/>
    <w:rsid w:val="00CB4C46"/>
    <w:rsid w:val="00CD2698"/>
    <w:rsid w:val="00CD4A09"/>
    <w:rsid w:val="00CD723D"/>
    <w:rsid w:val="00CE2C91"/>
    <w:rsid w:val="00CE51F0"/>
    <w:rsid w:val="00CE6A6B"/>
    <w:rsid w:val="00CF2600"/>
    <w:rsid w:val="00CF3E51"/>
    <w:rsid w:val="00CF445D"/>
    <w:rsid w:val="00CF6812"/>
    <w:rsid w:val="00CF6DC3"/>
    <w:rsid w:val="00D00F70"/>
    <w:rsid w:val="00D0200F"/>
    <w:rsid w:val="00D02454"/>
    <w:rsid w:val="00D02C8A"/>
    <w:rsid w:val="00D11474"/>
    <w:rsid w:val="00D14042"/>
    <w:rsid w:val="00D1588C"/>
    <w:rsid w:val="00D17566"/>
    <w:rsid w:val="00D17ED6"/>
    <w:rsid w:val="00D3115F"/>
    <w:rsid w:val="00D364EF"/>
    <w:rsid w:val="00D36BDF"/>
    <w:rsid w:val="00D36D51"/>
    <w:rsid w:val="00D42DEE"/>
    <w:rsid w:val="00D43822"/>
    <w:rsid w:val="00D52167"/>
    <w:rsid w:val="00D53AA8"/>
    <w:rsid w:val="00D5780D"/>
    <w:rsid w:val="00D70AC0"/>
    <w:rsid w:val="00D70D12"/>
    <w:rsid w:val="00D729F1"/>
    <w:rsid w:val="00D76A89"/>
    <w:rsid w:val="00D8171D"/>
    <w:rsid w:val="00D83772"/>
    <w:rsid w:val="00D970CB"/>
    <w:rsid w:val="00D97FFA"/>
    <w:rsid w:val="00DA546C"/>
    <w:rsid w:val="00DB196E"/>
    <w:rsid w:val="00DB1CBD"/>
    <w:rsid w:val="00DB40F7"/>
    <w:rsid w:val="00DB4DBE"/>
    <w:rsid w:val="00DB7C6D"/>
    <w:rsid w:val="00DE44A6"/>
    <w:rsid w:val="00DE4B98"/>
    <w:rsid w:val="00DE56C6"/>
    <w:rsid w:val="00DE6061"/>
    <w:rsid w:val="00DE6820"/>
    <w:rsid w:val="00E07F19"/>
    <w:rsid w:val="00E1726D"/>
    <w:rsid w:val="00E23FBE"/>
    <w:rsid w:val="00E30129"/>
    <w:rsid w:val="00E3534B"/>
    <w:rsid w:val="00E371CE"/>
    <w:rsid w:val="00E43393"/>
    <w:rsid w:val="00E4445E"/>
    <w:rsid w:val="00E46590"/>
    <w:rsid w:val="00E47C93"/>
    <w:rsid w:val="00E556E3"/>
    <w:rsid w:val="00E566AE"/>
    <w:rsid w:val="00E65268"/>
    <w:rsid w:val="00E83033"/>
    <w:rsid w:val="00E875F5"/>
    <w:rsid w:val="00E92CEE"/>
    <w:rsid w:val="00E931F1"/>
    <w:rsid w:val="00E93469"/>
    <w:rsid w:val="00E944EF"/>
    <w:rsid w:val="00E94AC6"/>
    <w:rsid w:val="00E95A28"/>
    <w:rsid w:val="00E96F9C"/>
    <w:rsid w:val="00E97ED7"/>
    <w:rsid w:val="00EA320D"/>
    <w:rsid w:val="00EB0978"/>
    <w:rsid w:val="00EB3F8F"/>
    <w:rsid w:val="00EC5920"/>
    <w:rsid w:val="00ED3A3C"/>
    <w:rsid w:val="00EE337B"/>
    <w:rsid w:val="00EE561B"/>
    <w:rsid w:val="00EF201B"/>
    <w:rsid w:val="00EF563E"/>
    <w:rsid w:val="00EF61F1"/>
    <w:rsid w:val="00F0008B"/>
    <w:rsid w:val="00F04D5C"/>
    <w:rsid w:val="00F06DAC"/>
    <w:rsid w:val="00F139C4"/>
    <w:rsid w:val="00F16A02"/>
    <w:rsid w:val="00F17D0F"/>
    <w:rsid w:val="00F20A68"/>
    <w:rsid w:val="00F4170B"/>
    <w:rsid w:val="00F456C9"/>
    <w:rsid w:val="00F46AF1"/>
    <w:rsid w:val="00F47710"/>
    <w:rsid w:val="00F4796D"/>
    <w:rsid w:val="00F51471"/>
    <w:rsid w:val="00F57C4A"/>
    <w:rsid w:val="00F637AD"/>
    <w:rsid w:val="00F64AE4"/>
    <w:rsid w:val="00F665E8"/>
    <w:rsid w:val="00F71270"/>
    <w:rsid w:val="00F7314F"/>
    <w:rsid w:val="00F759CF"/>
    <w:rsid w:val="00F76B26"/>
    <w:rsid w:val="00F77C9A"/>
    <w:rsid w:val="00F77EFF"/>
    <w:rsid w:val="00F81890"/>
    <w:rsid w:val="00FA2FFD"/>
    <w:rsid w:val="00FA627B"/>
    <w:rsid w:val="00FA7942"/>
    <w:rsid w:val="00FB2B1A"/>
    <w:rsid w:val="00FC3046"/>
    <w:rsid w:val="00FD229A"/>
    <w:rsid w:val="00FD62D4"/>
    <w:rsid w:val="00FE3C9C"/>
    <w:rsid w:val="00FE4FC0"/>
    <w:rsid w:val="00FF346D"/>
    <w:rsid w:val="00FF5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590"/>
    <w:pPr>
      <w:ind w:left="720"/>
      <w:contextualSpacing/>
    </w:pPr>
  </w:style>
  <w:style w:type="paragraph" w:styleId="Header">
    <w:name w:val="header"/>
    <w:basedOn w:val="Normal"/>
    <w:link w:val="HeaderChar"/>
    <w:uiPriority w:val="99"/>
    <w:unhideWhenUsed/>
    <w:rsid w:val="00E46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590"/>
  </w:style>
  <w:style w:type="paragraph" w:styleId="Footer">
    <w:name w:val="footer"/>
    <w:basedOn w:val="Normal"/>
    <w:link w:val="FooterChar"/>
    <w:uiPriority w:val="99"/>
    <w:unhideWhenUsed/>
    <w:rsid w:val="00E46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590"/>
  </w:style>
  <w:style w:type="character" w:styleId="CommentReference">
    <w:name w:val="annotation reference"/>
    <w:basedOn w:val="DefaultParagraphFont"/>
    <w:uiPriority w:val="99"/>
    <w:semiHidden/>
    <w:unhideWhenUsed/>
    <w:rsid w:val="001C58D7"/>
    <w:rPr>
      <w:sz w:val="16"/>
      <w:szCs w:val="16"/>
    </w:rPr>
  </w:style>
  <w:style w:type="paragraph" w:styleId="CommentText">
    <w:name w:val="annotation text"/>
    <w:basedOn w:val="Normal"/>
    <w:link w:val="CommentTextChar"/>
    <w:uiPriority w:val="99"/>
    <w:unhideWhenUsed/>
    <w:rsid w:val="001C58D7"/>
    <w:pPr>
      <w:spacing w:line="240" w:lineRule="auto"/>
    </w:pPr>
    <w:rPr>
      <w:sz w:val="20"/>
      <w:szCs w:val="20"/>
    </w:rPr>
  </w:style>
  <w:style w:type="character" w:customStyle="1" w:styleId="CommentTextChar">
    <w:name w:val="Comment Text Char"/>
    <w:basedOn w:val="DefaultParagraphFont"/>
    <w:link w:val="CommentText"/>
    <w:uiPriority w:val="99"/>
    <w:rsid w:val="001C58D7"/>
    <w:rPr>
      <w:sz w:val="20"/>
      <w:szCs w:val="20"/>
    </w:rPr>
  </w:style>
  <w:style w:type="paragraph" w:styleId="CommentSubject">
    <w:name w:val="annotation subject"/>
    <w:basedOn w:val="CommentText"/>
    <w:next w:val="CommentText"/>
    <w:link w:val="CommentSubjectChar"/>
    <w:uiPriority w:val="99"/>
    <w:semiHidden/>
    <w:unhideWhenUsed/>
    <w:rsid w:val="001C58D7"/>
    <w:rPr>
      <w:b/>
      <w:bCs/>
    </w:rPr>
  </w:style>
  <w:style w:type="character" w:customStyle="1" w:styleId="CommentSubjectChar">
    <w:name w:val="Comment Subject Char"/>
    <w:basedOn w:val="CommentTextChar"/>
    <w:link w:val="CommentSubject"/>
    <w:uiPriority w:val="99"/>
    <w:semiHidden/>
    <w:rsid w:val="001C58D7"/>
    <w:rPr>
      <w:b/>
      <w:bCs/>
      <w:sz w:val="20"/>
      <w:szCs w:val="20"/>
    </w:rPr>
  </w:style>
  <w:style w:type="paragraph" w:styleId="BalloonText">
    <w:name w:val="Balloon Text"/>
    <w:basedOn w:val="Normal"/>
    <w:link w:val="BalloonTextChar"/>
    <w:uiPriority w:val="99"/>
    <w:semiHidden/>
    <w:unhideWhenUsed/>
    <w:rsid w:val="001C5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8D7"/>
    <w:rPr>
      <w:rFonts w:ascii="Tahoma" w:hAnsi="Tahoma" w:cs="Tahoma"/>
      <w:sz w:val="16"/>
      <w:szCs w:val="16"/>
    </w:rPr>
  </w:style>
  <w:style w:type="character" w:styleId="Hyperlink">
    <w:name w:val="Hyperlink"/>
    <w:basedOn w:val="DefaultParagraphFont"/>
    <w:uiPriority w:val="99"/>
    <w:unhideWhenUsed/>
    <w:rsid w:val="001C58D7"/>
    <w:rPr>
      <w:color w:val="0000FF" w:themeColor="hyperlink"/>
      <w:u w:val="single"/>
    </w:rPr>
  </w:style>
  <w:style w:type="character" w:customStyle="1" w:styleId="apple-converted-space">
    <w:name w:val="apple-converted-space"/>
    <w:basedOn w:val="DefaultParagraphFont"/>
    <w:rsid w:val="009E2D8D"/>
  </w:style>
  <w:style w:type="table" w:styleId="TableGrid">
    <w:name w:val="Table Grid"/>
    <w:basedOn w:val="TableNormal"/>
    <w:rsid w:val="0069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3814"/>
    <w:pPr>
      <w:widowControl/>
      <w:spacing w:after="0" w:line="240" w:lineRule="auto"/>
    </w:pPr>
  </w:style>
  <w:style w:type="character" w:customStyle="1" w:styleId="field-content">
    <w:name w:val="field-content"/>
    <w:basedOn w:val="DefaultParagraphFont"/>
    <w:rsid w:val="005064AA"/>
  </w:style>
  <w:style w:type="paragraph" w:styleId="NormalWeb">
    <w:name w:val="Normal (Web)"/>
    <w:basedOn w:val="Normal"/>
    <w:uiPriority w:val="99"/>
    <w:unhideWhenUsed/>
    <w:rsid w:val="00B12FA3"/>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A468D"/>
    <w:pPr>
      <w:widowControl/>
      <w:spacing w:after="0" w:line="240" w:lineRule="auto"/>
    </w:pPr>
    <w:rPr>
      <w:rFonts w:ascii="Times New Roman" w:hAnsi="Times New Roman"/>
      <w:sz w:val="24"/>
    </w:rPr>
  </w:style>
  <w:style w:type="paragraph" w:customStyle="1" w:styleId="Default">
    <w:name w:val="Default"/>
    <w:rsid w:val="00030CFA"/>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521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590"/>
    <w:pPr>
      <w:ind w:left="720"/>
      <w:contextualSpacing/>
    </w:pPr>
  </w:style>
  <w:style w:type="paragraph" w:styleId="Header">
    <w:name w:val="header"/>
    <w:basedOn w:val="Normal"/>
    <w:link w:val="HeaderChar"/>
    <w:uiPriority w:val="99"/>
    <w:unhideWhenUsed/>
    <w:rsid w:val="00E46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590"/>
  </w:style>
  <w:style w:type="paragraph" w:styleId="Footer">
    <w:name w:val="footer"/>
    <w:basedOn w:val="Normal"/>
    <w:link w:val="FooterChar"/>
    <w:uiPriority w:val="99"/>
    <w:unhideWhenUsed/>
    <w:rsid w:val="00E46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590"/>
  </w:style>
  <w:style w:type="character" w:styleId="CommentReference">
    <w:name w:val="annotation reference"/>
    <w:basedOn w:val="DefaultParagraphFont"/>
    <w:uiPriority w:val="99"/>
    <w:semiHidden/>
    <w:unhideWhenUsed/>
    <w:rsid w:val="001C58D7"/>
    <w:rPr>
      <w:sz w:val="16"/>
      <w:szCs w:val="16"/>
    </w:rPr>
  </w:style>
  <w:style w:type="paragraph" w:styleId="CommentText">
    <w:name w:val="annotation text"/>
    <w:basedOn w:val="Normal"/>
    <w:link w:val="CommentTextChar"/>
    <w:uiPriority w:val="99"/>
    <w:unhideWhenUsed/>
    <w:rsid w:val="001C58D7"/>
    <w:pPr>
      <w:spacing w:line="240" w:lineRule="auto"/>
    </w:pPr>
    <w:rPr>
      <w:sz w:val="20"/>
      <w:szCs w:val="20"/>
    </w:rPr>
  </w:style>
  <w:style w:type="character" w:customStyle="1" w:styleId="CommentTextChar">
    <w:name w:val="Comment Text Char"/>
    <w:basedOn w:val="DefaultParagraphFont"/>
    <w:link w:val="CommentText"/>
    <w:uiPriority w:val="99"/>
    <w:rsid w:val="001C58D7"/>
    <w:rPr>
      <w:sz w:val="20"/>
      <w:szCs w:val="20"/>
    </w:rPr>
  </w:style>
  <w:style w:type="paragraph" w:styleId="CommentSubject">
    <w:name w:val="annotation subject"/>
    <w:basedOn w:val="CommentText"/>
    <w:next w:val="CommentText"/>
    <w:link w:val="CommentSubjectChar"/>
    <w:uiPriority w:val="99"/>
    <w:semiHidden/>
    <w:unhideWhenUsed/>
    <w:rsid w:val="001C58D7"/>
    <w:rPr>
      <w:b/>
      <w:bCs/>
    </w:rPr>
  </w:style>
  <w:style w:type="character" w:customStyle="1" w:styleId="CommentSubjectChar">
    <w:name w:val="Comment Subject Char"/>
    <w:basedOn w:val="CommentTextChar"/>
    <w:link w:val="CommentSubject"/>
    <w:uiPriority w:val="99"/>
    <w:semiHidden/>
    <w:rsid w:val="001C58D7"/>
    <w:rPr>
      <w:b/>
      <w:bCs/>
      <w:sz w:val="20"/>
      <w:szCs w:val="20"/>
    </w:rPr>
  </w:style>
  <w:style w:type="paragraph" w:styleId="BalloonText">
    <w:name w:val="Balloon Text"/>
    <w:basedOn w:val="Normal"/>
    <w:link w:val="BalloonTextChar"/>
    <w:uiPriority w:val="99"/>
    <w:semiHidden/>
    <w:unhideWhenUsed/>
    <w:rsid w:val="001C5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8D7"/>
    <w:rPr>
      <w:rFonts w:ascii="Tahoma" w:hAnsi="Tahoma" w:cs="Tahoma"/>
      <w:sz w:val="16"/>
      <w:szCs w:val="16"/>
    </w:rPr>
  </w:style>
  <w:style w:type="character" w:styleId="Hyperlink">
    <w:name w:val="Hyperlink"/>
    <w:basedOn w:val="DefaultParagraphFont"/>
    <w:uiPriority w:val="99"/>
    <w:unhideWhenUsed/>
    <w:rsid w:val="001C58D7"/>
    <w:rPr>
      <w:color w:val="0000FF" w:themeColor="hyperlink"/>
      <w:u w:val="single"/>
    </w:rPr>
  </w:style>
  <w:style w:type="character" w:customStyle="1" w:styleId="apple-converted-space">
    <w:name w:val="apple-converted-space"/>
    <w:basedOn w:val="DefaultParagraphFont"/>
    <w:rsid w:val="009E2D8D"/>
  </w:style>
  <w:style w:type="table" w:styleId="TableGrid">
    <w:name w:val="Table Grid"/>
    <w:basedOn w:val="TableNormal"/>
    <w:rsid w:val="0069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3814"/>
    <w:pPr>
      <w:widowControl/>
      <w:spacing w:after="0" w:line="240" w:lineRule="auto"/>
    </w:pPr>
  </w:style>
  <w:style w:type="character" w:customStyle="1" w:styleId="field-content">
    <w:name w:val="field-content"/>
    <w:basedOn w:val="DefaultParagraphFont"/>
    <w:rsid w:val="005064AA"/>
  </w:style>
  <w:style w:type="paragraph" w:styleId="NormalWeb">
    <w:name w:val="Normal (Web)"/>
    <w:basedOn w:val="Normal"/>
    <w:uiPriority w:val="99"/>
    <w:unhideWhenUsed/>
    <w:rsid w:val="00B12FA3"/>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A468D"/>
    <w:pPr>
      <w:widowControl/>
      <w:spacing w:after="0" w:line="240" w:lineRule="auto"/>
    </w:pPr>
    <w:rPr>
      <w:rFonts w:ascii="Times New Roman" w:hAnsi="Times New Roman"/>
      <w:sz w:val="24"/>
    </w:rPr>
  </w:style>
  <w:style w:type="paragraph" w:customStyle="1" w:styleId="Default">
    <w:name w:val="Default"/>
    <w:rsid w:val="00030CFA"/>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521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18008">
      <w:bodyDiv w:val="1"/>
      <w:marLeft w:val="0"/>
      <w:marRight w:val="0"/>
      <w:marTop w:val="0"/>
      <w:marBottom w:val="0"/>
      <w:divBdr>
        <w:top w:val="none" w:sz="0" w:space="0" w:color="auto"/>
        <w:left w:val="none" w:sz="0" w:space="0" w:color="auto"/>
        <w:bottom w:val="none" w:sz="0" w:space="0" w:color="auto"/>
        <w:right w:val="none" w:sz="0" w:space="0" w:color="auto"/>
      </w:divBdr>
      <w:divsChild>
        <w:div w:id="131867404">
          <w:marLeft w:val="0"/>
          <w:marRight w:val="0"/>
          <w:marTop w:val="0"/>
          <w:marBottom w:val="0"/>
          <w:divBdr>
            <w:top w:val="none" w:sz="0" w:space="0" w:color="auto"/>
            <w:left w:val="none" w:sz="0" w:space="0" w:color="auto"/>
            <w:bottom w:val="none" w:sz="0" w:space="0" w:color="auto"/>
            <w:right w:val="none" w:sz="0" w:space="0" w:color="auto"/>
          </w:divBdr>
          <w:divsChild>
            <w:div w:id="143934489">
              <w:marLeft w:val="0"/>
              <w:marRight w:val="0"/>
              <w:marTop w:val="0"/>
              <w:marBottom w:val="0"/>
              <w:divBdr>
                <w:top w:val="none" w:sz="0" w:space="0" w:color="auto"/>
                <w:left w:val="none" w:sz="0" w:space="0" w:color="auto"/>
                <w:bottom w:val="none" w:sz="0" w:space="0" w:color="auto"/>
                <w:right w:val="none" w:sz="0" w:space="0" w:color="auto"/>
              </w:divBdr>
              <w:divsChild>
                <w:div w:id="2146269069">
                  <w:marLeft w:val="0"/>
                  <w:marRight w:val="0"/>
                  <w:marTop w:val="0"/>
                  <w:marBottom w:val="0"/>
                  <w:divBdr>
                    <w:top w:val="none" w:sz="0" w:space="0" w:color="auto"/>
                    <w:left w:val="none" w:sz="0" w:space="0" w:color="auto"/>
                    <w:bottom w:val="none" w:sz="0" w:space="0" w:color="auto"/>
                    <w:right w:val="none" w:sz="0" w:space="0" w:color="auto"/>
                  </w:divBdr>
                  <w:divsChild>
                    <w:div w:id="947737809">
                      <w:marLeft w:val="0"/>
                      <w:marRight w:val="0"/>
                      <w:marTop w:val="300"/>
                      <w:marBottom w:val="600"/>
                      <w:divBdr>
                        <w:top w:val="none" w:sz="0" w:space="0" w:color="auto"/>
                        <w:left w:val="none" w:sz="0" w:space="0" w:color="auto"/>
                        <w:bottom w:val="none" w:sz="0" w:space="0" w:color="auto"/>
                        <w:right w:val="none" w:sz="0" w:space="0" w:color="auto"/>
                      </w:divBdr>
                      <w:divsChild>
                        <w:div w:id="410548037">
                          <w:marLeft w:val="0"/>
                          <w:marRight w:val="0"/>
                          <w:marTop w:val="0"/>
                          <w:marBottom w:val="0"/>
                          <w:divBdr>
                            <w:top w:val="none" w:sz="0" w:space="0" w:color="auto"/>
                            <w:left w:val="none" w:sz="0" w:space="0" w:color="auto"/>
                            <w:bottom w:val="none" w:sz="0" w:space="0" w:color="auto"/>
                            <w:right w:val="none" w:sz="0" w:space="0" w:color="auto"/>
                          </w:divBdr>
                          <w:divsChild>
                            <w:div w:id="1358458448">
                              <w:marLeft w:val="0"/>
                              <w:marRight w:val="0"/>
                              <w:marTop w:val="0"/>
                              <w:marBottom w:val="0"/>
                              <w:divBdr>
                                <w:top w:val="none" w:sz="0" w:space="0" w:color="auto"/>
                                <w:left w:val="none" w:sz="0" w:space="0" w:color="auto"/>
                                <w:bottom w:val="none" w:sz="0" w:space="0" w:color="auto"/>
                                <w:right w:val="none" w:sz="0" w:space="0" w:color="auto"/>
                              </w:divBdr>
                              <w:divsChild>
                                <w:div w:id="615059239">
                                  <w:marLeft w:val="0"/>
                                  <w:marRight w:val="0"/>
                                  <w:marTop w:val="0"/>
                                  <w:marBottom w:val="0"/>
                                  <w:divBdr>
                                    <w:top w:val="none" w:sz="0" w:space="0" w:color="auto"/>
                                    <w:left w:val="none" w:sz="0" w:space="0" w:color="auto"/>
                                    <w:bottom w:val="none" w:sz="0" w:space="0" w:color="auto"/>
                                    <w:right w:val="none" w:sz="0" w:space="0" w:color="auto"/>
                                  </w:divBdr>
                                  <w:divsChild>
                                    <w:div w:id="345326894">
                                      <w:marLeft w:val="0"/>
                                      <w:marRight w:val="0"/>
                                      <w:marTop w:val="0"/>
                                      <w:marBottom w:val="0"/>
                                      <w:divBdr>
                                        <w:top w:val="none" w:sz="0" w:space="0" w:color="auto"/>
                                        <w:left w:val="none" w:sz="0" w:space="0" w:color="auto"/>
                                        <w:bottom w:val="none" w:sz="0" w:space="0" w:color="auto"/>
                                        <w:right w:val="none" w:sz="0" w:space="0" w:color="auto"/>
                                      </w:divBdr>
                                      <w:divsChild>
                                        <w:div w:id="487212641">
                                          <w:marLeft w:val="0"/>
                                          <w:marRight w:val="0"/>
                                          <w:marTop w:val="150"/>
                                          <w:marBottom w:val="0"/>
                                          <w:divBdr>
                                            <w:top w:val="none" w:sz="0" w:space="0" w:color="auto"/>
                                            <w:left w:val="none" w:sz="0" w:space="0" w:color="auto"/>
                                            <w:bottom w:val="none" w:sz="0" w:space="0" w:color="auto"/>
                                            <w:right w:val="none" w:sz="0" w:space="0" w:color="auto"/>
                                          </w:divBdr>
                                          <w:divsChild>
                                            <w:div w:id="372732693">
                                              <w:marLeft w:val="0"/>
                                              <w:marRight w:val="0"/>
                                              <w:marTop w:val="0"/>
                                              <w:marBottom w:val="0"/>
                                              <w:divBdr>
                                                <w:top w:val="none" w:sz="0" w:space="0" w:color="auto"/>
                                                <w:left w:val="none" w:sz="0" w:space="0" w:color="auto"/>
                                                <w:bottom w:val="none" w:sz="0" w:space="0" w:color="auto"/>
                                                <w:right w:val="none" w:sz="0" w:space="0" w:color="auto"/>
                                              </w:divBdr>
                                              <w:divsChild>
                                                <w:div w:id="261037282">
                                                  <w:marLeft w:val="0"/>
                                                  <w:marRight w:val="0"/>
                                                  <w:marTop w:val="0"/>
                                                  <w:marBottom w:val="0"/>
                                                  <w:divBdr>
                                                    <w:top w:val="none" w:sz="0" w:space="0" w:color="auto"/>
                                                    <w:left w:val="none" w:sz="0" w:space="0" w:color="auto"/>
                                                    <w:bottom w:val="none" w:sz="0" w:space="0" w:color="auto"/>
                                                    <w:right w:val="none" w:sz="0" w:space="0" w:color="auto"/>
                                                  </w:divBdr>
                                                  <w:divsChild>
                                                    <w:div w:id="812915174">
                                                      <w:marLeft w:val="0"/>
                                                      <w:marRight w:val="0"/>
                                                      <w:marTop w:val="0"/>
                                                      <w:marBottom w:val="0"/>
                                                      <w:divBdr>
                                                        <w:top w:val="none" w:sz="0" w:space="0" w:color="auto"/>
                                                        <w:left w:val="none" w:sz="0" w:space="0" w:color="auto"/>
                                                        <w:bottom w:val="none" w:sz="0" w:space="0" w:color="auto"/>
                                                        <w:right w:val="none" w:sz="0" w:space="0" w:color="auto"/>
                                                      </w:divBdr>
                                                      <w:divsChild>
                                                        <w:div w:id="2006933557">
                                                          <w:marLeft w:val="0"/>
                                                          <w:marRight w:val="0"/>
                                                          <w:marTop w:val="0"/>
                                                          <w:marBottom w:val="0"/>
                                                          <w:divBdr>
                                                            <w:top w:val="none" w:sz="0" w:space="0" w:color="auto"/>
                                                            <w:left w:val="none" w:sz="0" w:space="0" w:color="auto"/>
                                                            <w:bottom w:val="none" w:sz="0" w:space="0" w:color="auto"/>
                                                            <w:right w:val="none" w:sz="0" w:space="0" w:color="auto"/>
                                                          </w:divBdr>
                                                        </w:div>
                                                        <w:div w:id="588739107">
                                                          <w:marLeft w:val="0"/>
                                                          <w:marRight w:val="0"/>
                                                          <w:marTop w:val="0"/>
                                                          <w:marBottom w:val="0"/>
                                                          <w:divBdr>
                                                            <w:top w:val="none" w:sz="0" w:space="0" w:color="auto"/>
                                                            <w:left w:val="none" w:sz="0" w:space="0" w:color="auto"/>
                                                            <w:bottom w:val="none" w:sz="0" w:space="0" w:color="auto"/>
                                                            <w:right w:val="none" w:sz="0" w:space="0" w:color="auto"/>
                                                          </w:divBdr>
                                                          <w:divsChild>
                                                            <w:div w:id="1946763226">
                                                              <w:marLeft w:val="0"/>
                                                              <w:marRight w:val="0"/>
                                                              <w:marTop w:val="0"/>
                                                              <w:marBottom w:val="0"/>
                                                              <w:divBdr>
                                                                <w:top w:val="none" w:sz="0" w:space="0" w:color="auto"/>
                                                                <w:left w:val="none" w:sz="0" w:space="0" w:color="auto"/>
                                                                <w:bottom w:val="none" w:sz="0" w:space="0" w:color="auto"/>
                                                                <w:right w:val="none" w:sz="0" w:space="0" w:color="auto"/>
                                                              </w:divBdr>
                                                            </w:div>
                                                          </w:divsChild>
                                                        </w:div>
                                                        <w:div w:id="1427772331">
                                                          <w:marLeft w:val="0"/>
                                                          <w:marRight w:val="0"/>
                                                          <w:marTop w:val="0"/>
                                                          <w:marBottom w:val="0"/>
                                                          <w:divBdr>
                                                            <w:top w:val="none" w:sz="0" w:space="0" w:color="auto"/>
                                                            <w:left w:val="none" w:sz="0" w:space="0" w:color="auto"/>
                                                            <w:bottom w:val="none" w:sz="0" w:space="0" w:color="auto"/>
                                                            <w:right w:val="none" w:sz="0" w:space="0" w:color="auto"/>
                                                          </w:divBdr>
                                                          <w:divsChild>
                                                            <w:div w:id="1281033532">
                                                              <w:marLeft w:val="0"/>
                                                              <w:marRight w:val="0"/>
                                                              <w:marTop w:val="0"/>
                                                              <w:marBottom w:val="0"/>
                                                              <w:divBdr>
                                                                <w:top w:val="none" w:sz="0" w:space="0" w:color="auto"/>
                                                                <w:left w:val="none" w:sz="0" w:space="0" w:color="auto"/>
                                                                <w:bottom w:val="none" w:sz="0" w:space="0" w:color="auto"/>
                                                                <w:right w:val="none" w:sz="0" w:space="0" w:color="auto"/>
                                                              </w:divBdr>
                                                            </w:div>
                                                          </w:divsChild>
                                                        </w:div>
                                                        <w:div w:id="749035561">
                                                          <w:marLeft w:val="0"/>
                                                          <w:marRight w:val="0"/>
                                                          <w:marTop w:val="0"/>
                                                          <w:marBottom w:val="0"/>
                                                          <w:divBdr>
                                                            <w:top w:val="none" w:sz="0" w:space="0" w:color="auto"/>
                                                            <w:left w:val="none" w:sz="0" w:space="0" w:color="auto"/>
                                                            <w:bottom w:val="none" w:sz="0" w:space="0" w:color="auto"/>
                                                            <w:right w:val="none" w:sz="0" w:space="0" w:color="auto"/>
                                                          </w:divBdr>
                                                          <w:divsChild>
                                                            <w:div w:id="246229413">
                                                              <w:marLeft w:val="0"/>
                                                              <w:marRight w:val="0"/>
                                                              <w:marTop w:val="0"/>
                                                              <w:marBottom w:val="0"/>
                                                              <w:divBdr>
                                                                <w:top w:val="none" w:sz="0" w:space="0" w:color="auto"/>
                                                                <w:left w:val="none" w:sz="0" w:space="0" w:color="auto"/>
                                                                <w:bottom w:val="none" w:sz="0" w:space="0" w:color="auto"/>
                                                                <w:right w:val="none" w:sz="0" w:space="0" w:color="auto"/>
                                                              </w:divBdr>
                                                            </w:div>
                                                          </w:divsChild>
                                                        </w:div>
                                                        <w:div w:id="1370640656">
                                                          <w:marLeft w:val="0"/>
                                                          <w:marRight w:val="0"/>
                                                          <w:marTop w:val="0"/>
                                                          <w:marBottom w:val="0"/>
                                                          <w:divBdr>
                                                            <w:top w:val="none" w:sz="0" w:space="0" w:color="auto"/>
                                                            <w:left w:val="none" w:sz="0" w:space="0" w:color="auto"/>
                                                            <w:bottom w:val="none" w:sz="0" w:space="0" w:color="auto"/>
                                                            <w:right w:val="none" w:sz="0" w:space="0" w:color="auto"/>
                                                          </w:divBdr>
                                                          <w:divsChild>
                                                            <w:div w:id="877932219">
                                                              <w:marLeft w:val="0"/>
                                                              <w:marRight w:val="0"/>
                                                              <w:marTop w:val="0"/>
                                                              <w:marBottom w:val="0"/>
                                                              <w:divBdr>
                                                                <w:top w:val="none" w:sz="0" w:space="0" w:color="auto"/>
                                                                <w:left w:val="none" w:sz="0" w:space="0" w:color="auto"/>
                                                                <w:bottom w:val="none" w:sz="0" w:space="0" w:color="auto"/>
                                                                <w:right w:val="none" w:sz="0" w:space="0" w:color="auto"/>
                                                              </w:divBdr>
                                                            </w:div>
                                                          </w:divsChild>
                                                        </w:div>
                                                        <w:div w:id="579169847">
                                                          <w:marLeft w:val="0"/>
                                                          <w:marRight w:val="0"/>
                                                          <w:marTop w:val="0"/>
                                                          <w:marBottom w:val="0"/>
                                                          <w:divBdr>
                                                            <w:top w:val="none" w:sz="0" w:space="0" w:color="auto"/>
                                                            <w:left w:val="none" w:sz="0" w:space="0" w:color="auto"/>
                                                            <w:bottom w:val="none" w:sz="0" w:space="0" w:color="auto"/>
                                                            <w:right w:val="none" w:sz="0" w:space="0" w:color="auto"/>
                                                          </w:divBdr>
                                                          <w:divsChild>
                                                            <w:div w:id="1656641263">
                                                              <w:marLeft w:val="0"/>
                                                              <w:marRight w:val="0"/>
                                                              <w:marTop w:val="0"/>
                                                              <w:marBottom w:val="0"/>
                                                              <w:divBdr>
                                                                <w:top w:val="none" w:sz="0" w:space="0" w:color="auto"/>
                                                                <w:left w:val="none" w:sz="0" w:space="0" w:color="auto"/>
                                                                <w:bottom w:val="none" w:sz="0" w:space="0" w:color="auto"/>
                                                                <w:right w:val="none" w:sz="0" w:space="0" w:color="auto"/>
                                                              </w:divBdr>
                                                            </w:div>
                                                          </w:divsChild>
                                                        </w:div>
                                                        <w:div w:id="1853757183">
                                                          <w:marLeft w:val="0"/>
                                                          <w:marRight w:val="0"/>
                                                          <w:marTop w:val="0"/>
                                                          <w:marBottom w:val="0"/>
                                                          <w:divBdr>
                                                            <w:top w:val="none" w:sz="0" w:space="0" w:color="auto"/>
                                                            <w:left w:val="none" w:sz="0" w:space="0" w:color="auto"/>
                                                            <w:bottom w:val="none" w:sz="0" w:space="0" w:color="auto"/>
                                                            <w:right w:val="none" w:sz="0" w:space="0" w:color="auto"/>
                                                          </w:divBdr>
                                                          <w:divsChild>
                                                            <w:div w:id="1357391500">
                                                              <w:marLeft w:val="0"/>
                                                              <w:marRight w:val="0"/>
                                                              <w:marTop w:val="0"/>
                                                              <w:marBottom w:val="0"/>
                                                              <w:divBdr>
                                                                <w:top w:val="none" w:sz="0" w:space="0" w:color="auto"/>
                                                                <w:left w:val="none" w:sz="0" w:space="0" w:color="auto"/>
                                                                <w:bottom w:val="none" w:sz="0" w:space="0" w:color="auto"/>
                                                                <w:right w:val="none" w:sz="0" w:space="0" w:color="auto"/>
                                                              </w:divBdr>
                                                            </w:div>
                                                          </w:divsChild>
                                                        </w:div>
                                                        <w:div w:id="258605057">
                                                          <w:marLeft w:val="0"/>
                                                          <w:marRight w:val="0"/>
                                                          <w:marTop w:val="0"/>
                                                          <w:marBottom w:val="0"/>
                                                          <w:divBdr>
                                                            <w:top w:val="none" w:sz="0" w:space="0" w:color="auto"/>
                                                            <w:left w:val="none" w:sz="0" w:space="0" w:color="auto"/>
                                                            <w:bottom w:val="none" w:sz="0" w:space="0" w:color="auto"/>
                                                            <w:right w:val="none" w:sz="0" w:space="0" w:color="auto"/>
                                                          </w:divBdr>
                                                          <w:divsChild>
                                                            <w:div w:id="11046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252824">
      <w:bodyDiv w:val="1"/>
      <w:marLeft w:val="0"/>
      <w:marRight w:val="0"/>
      <w:marTop w:val="0"/>
      <w:marBottom w:val="0"/>
      <w:divBdr>
        <w:top w:val="none" w:sz="0" w:space="0" w:color="auto"/>
        <w:left w:val="none" w:sz="0" w:space="0" w:color="auto"/>
        <w:bottom w:val="none" w:sz="0" w:space="0" w:color="auto"/>
        <w:right w:val="none" w:sz="0" w:space="0" w:color="auto"/>
      </w:divBdr>
    </w:div>
    <w:div w:id="659817877">
      <w:bodyDiv w:val="1"/>
      <w:marLeft w:val="0"/>
      <w:marRight w:val="0"/>
      <w:marTop w:val="0"/>
      <w:marBottom w:val="0"/>
      <w:divBdr>
        <w:top w:val="none" w:sz="0" w:space="0" w:color="auto"/>
        <w:left w:val="none" w:sz="0" w:space="0" w:color="auto"/>
        <w:bottom w:val="none" w:sz="0" w:space="0" w:color="auto"/>
        <w:right w:val="none" w:sz="0" w:space="0" w:color="auto"/>
      </w:divBdr>
    </w:div>
    <w:div w:id="804468496">
      <w:bodyDiv w:val="1"/>
      <w:marLeft w:val="0"/>
      <w:marRight w:val="0"/>
      <w:marTop w:val="0"/>
      <w:marBottom w:val="0"/>
      <w:divBdr>
        <w:top w:val="none" w:sz="0" w:space="0" w:color="auto"/>
        <w:left w:val="none" w:sz="0" w:space="0" w:color="auto"/>
        <w:bottom w:val="none" w:sz="0" w:space="0" w:color="auto"/>
        <w:right w:val="none" w:sz="0" w:space="0" w:color="auto"/>
      </w:divBdr>
    </w:div>
    <w:div w:id="820080819">
      <w:bodyDiv w:val="1"/>
      <w:marLeft w:val="0"/>
      <w:marRight w:val="0"/>
      <w:marTop w:val="0"/>
      <w:marBottom w:val="0"/>
      <w:divBdr>
        <w:top w:val="none" w:sz="0" w:space="0" w:color="auto"/>
        <w:left w:val="none" w:sz="0" w:space="0" w:color="auto"/>
        <w:bottom w:val="none" w:sz="0" w:space="0" w:color="auto"/>
        <w:right w:val="none" w:sz="0" w:space="0" w:color="auto"/>
      </w:divBdr>
      <w:divsChild>
        <w:div w:id="1266885859">
          <w:marLeft w:val="0"/>
          <w:marRight w:val="0"/>
          <w:marTop w:val="0"/>
          <w:marBottom w:val="0"/>
          <w:divBdr>
            <w:top w:val="none" w:sz="0" w:space="0" w:color="auto"/>
            <w:left w:val="none" w:sz="0" w:space="0" w:color="auto"/>
            <w:bottom w:val="none" w:sz="0" w:space="0" w:color="auto"/>
            <w:right w:val="none" w:sz="0" w:space="0" w:color="auto"/>
          </w:divBdr>
        </w:div>
      </w:divsChild>
    </w:div>
    <w:div w:id="1081945395">
      <w:bodyDiv w:val="1"/>
      <w:marLeft w:val="0"/>
      <w:marRight w:val="0"/>
      <w:marTop w:val="0"/>
      <w:marBottom w:val="0"/>
      <w:divBdr>
        <w:top w:val="none" w:sz="0" w:space="0" w:color="auto"/>
        <w:left w:val="none" w:sz="0" w:space="0" w:color="auto"/>
        <w:bottom w:val="none" w:sz="0" w:space="0" w:color="auto"/>
        <w:right w:val="none" w:sz="0" w:space="0" w:color="auto"/>
      </w:divBdr>
    </w:div>
    <w:div w:id="1095783776">
      <w:bodyDiv w:val="1"/>
      <w:marLeft w:val="0"/>
      <w:marRight w:val="0"/>
      <w:marTop w:val="0"/>
      <w:marBottom w:val="0"/>
      <w:divBdr>
        <w:top w:val="none" w:sz="0" w:space="0" w:color="auto"/>
        <w:left w:val="none" w:sz="0" w:space="0" w:color="auto"/>
        <w:bottom w:val="none" w:sz="0" w:space="0" w:color="auto"/>
        <w:right w:val="none" w:sz="0" w:space="0" w:color="auto"/>
      </w:divBdr>
    </w:div>
    <w:div w:id="1275333625">
      <w:bodyDiv w:val="1"/>
      <w:marLeft w:val="0"/>
      <w:marRight w:val="0"/>
      <w:marTop w:val="0"/>
      <w:marBottom w:val="0"/>
      <w:divBdr>
        <w:top w:val="none" w:sz="0" w:space="0" w:color="auto"/>
        <w:left w:val="none" w:sz="0" w:space="0" w:color="auto"/>
        <w:bottom w:val="none" w:sz="0" w:space="0" w:color="auto"/>
        <w:right w:val="none" w:sz="0" w:space="0" w:color="auto"/>
      </w:divBdr>
      <w:divsChild>
        <w:div w:id="1424377506">
          <w:marLeft w:val="0"/>
          <w:marRight w:val="0"/>
          <w:marTop w:val="0"/>
          <w:marBottom w:val="0"/>
          <w:divBdr>
            <w:top w:val="none" w:sz="0" w:space="0" w:color="auto"/>
            <w:left w:val="none" w:sz="0" w:space="0" w:color="auto"/>
            <w:bottom w:val="none" w:sz="0" w:space="0" w:color="auto"/>
            <w:right w:val="none" w:sz="0" w:space="0" w:color="auto"/>
          </w:divBdr>
          <w:divsChild>
            <w:div w:id="1462384342">
              <w:marLeft w:val="0"/>
              <w:marRight w:val="0"/>
              <w:marTop w:val="0"/>
              <w:marBottom w:val="0"/>
              <w:divBdr>
                <w:top w:val="none" w:sz="0" w:space="0" w:color="auto"/>
                <w:left w:val="none" w:sz="0" w:space="0" w:color="auto"/>
                <w:bottom w:val="none" w:sz="0" w:space="0" w:color="auto"/>
                <w:right w:val="none" w:sz="0" w:space="0" w:color="auto"/>
              </w:divBdr>
            </w:div>
            <w:div w:id="962615209">
              <w:marLeft w:val="0"/>
              <w:marRight w:val="0"/>
              <w:marTop w:val="0"/>
              <w:marBottom w:val="0"/>
              <w:divBdr>
                <w:top w:val="none" w:sz="0" w:space="0" w:color="auto"/>
                <w:left w:val="none" w:sz="0" w:space="0" w:color="auto"/>
                <w:bottom w:val="none" w:sz="0" w:space="0" w:color="auto"/>
                <w:right w:val="none" w:sz="0" w:space="0" w:color="auto"/>
              </w:divBdr>
            </w:div>
            <w:div w:id="474874654">
              <w:marLeft w:val="0"/>
              <w:marRight w:val="0"/>
              <w:marTop w:val="0"/>
              <w:marBottom w:val="0"/>
              <w:divBdr>
                <w:top w:val="none" w:sz="0" w:space="0" w:color="auto"/>
                <w:left w:val="none" w:sz="0" w:space="0" w:color="auto"/>
                <w:bottom w:val="none" w:sz="0" w:space="0" w:color="auto"/>
                <w:right w:val="none" w:sz="0" w:space="0" w:color="auto"/>
              </w:divBdr>
              <w:divsChild>
                <w:div w:id="269973363">
                  <w:marLeft w:val="0"/>
                  <w:marRight w:val="0"/>
                  <w:marTop w:val="0"/>
                  <w:marBottom w:val="0"/>
                  <w:divBdr>
                    <w:top w:val="none" w:sz="0" w:space="0" w:color="auto"/>
                    <w:left w:val="none" w:sz="0" w:space="0" w:color="auto"/>
                    <w:bottom w:val="none" w:sz="0" w:space="0" w:color="auto"/>
                    <w:right w:val="none" w:sz="0" w:space="0" w:color="auto"/>
                  </w:divBdr>
                </w:div>
              </w:divsChild>
            </w:div>
            <w:div w:id="477571711">
              <w:marLeft w:val="0"/>
              <w:marRight w:val="0"/>
              <w:marTop w:val="0"/>
              <w:marBottom w:val="0"/>
              <w:divBdr>
                <w:top w:val="none" w:sz="0" w:space="0" w:color="auto"/>
                <w:left w:val="none" w:sz="0" w:space="0" w:color="auto"/>
                <w:bottom w:val="none" w:sz="0" w:space="0" w:color="auto"/>
                <w:right w:val="none" w:sz="0" w:space="0" w:color="auto"/>
              </w:divBdr>
            </w:div>
            <w:div w:id="1515994746">
              <w:marLeft w:val="0"/>
              <w:marRight w:val="0"/>
              <w:marTop w:val="0"/>
              <w:marBottom w:val="0"/>
              <w:divBdr>
                <w:top w:val="none" w:sz="0" w:space="0" w:color="auto"/>
                <w:left w:val="none" w:sz="0" w:space="0" w:color="auto"/>
                <w:bottom w:val="none" w:sz="0" w:space="0" w:color="auto"/>
                <w:right w:val="none" w:sz="0" w:space="0" w:color="auto"/>
              </w:divBdr>
            </w:div>
            <w:div w:id="1942839682">
              <w:marLeft w:val="0"/>
              <w:marRight w:val="0"/>
              <w:marTop w:val="0"/>
              <w:marBottom w:val="0"/>
              <w:divBdr>
                <w:top w:val="none" w:sz="0" w:space="0" w:color="auto"/>
                <w:left w:val="none" w:sz="0" w:space="0" w:color="auto"/>
                <w:bottom w:val="none" w:sz="0" w:space="0" w:color="auto"/>
                <w:right w:val="none" w:sz="0" w:space="0" w:color="auto"/>
              </w:divBdr>
            </w:div>
            <w:div w:id="12438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2518">
      <w:bodyDiv w:val="1"/>
      <w:marLeft w:val="0"/>
      <w:marRight w:val="0"/>
      <w:marTop w:val="0"/>
      <w:marBottom w:val="0"/>
      <w:divBdr>
        <w:top w:val="none" w:sz="0" w:space="0" w:color="auto"/>
        <w:left w:val="none" w:sz="0" w:space="0" w:color="auto"/>
        <w:bottom w:val="none" w:sz="0" w:space="0" w:color="auto"/>
        <w:right w:val="none" w:sz="0" w:space="0" w:color="auto"/>
      </w:divBdr>
    </w:div>
    <w:div w:id="1890146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t.ly/2bcxcUM" TargetMode="External"/><Relationship Id="rId18" Type="http://schemas.openxmlformats.org/officeDocument/2006/relationships/hyperlink" Target="https://www.chesapeakebay.net/managementstrategies/strategy/brook_trout"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easternbrooktrout.org/funding-opportunities/2019-ebtjv-fws-nfhp-project-funding-opportunity/ebtjv-2019-project-scoring-criteria/view" TargetMode="External"/><Relationship Id="rId7" Type="http://schemas.openxmlformats.org/officeDocument/2006/relationships/footnotes" Target="footnotes.xml"/><Relationship Id="rId12" Type="http://schemas.openxmlformats.org/officeDocument/2006/relationships/hyperlink" Target="http://bit.ly/2ARrTT1" TargetMode="External"/><Relationship Id="rId17" Type="http://schemas.openxmlformats.org/officeDocument/2006/relationships/hyperlink" Target="http://easternbrooktrout.org/resources/chesapeake-bay-program/brook-trout-outcome-management-strategy-201520132025-v.1/view"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fishhabitattool.org/" TargetMode="External"/><Relationship Id="rId20" Type="http://schemas.openxmlformats.org/officeDocument/2006/relationships/hyperlink" Target="http://bit.ly/2bcxcU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hesapeakebay.net/" TargetMode="External"/><Relationship Id="rId23" Type="http://schemas.openxmlformats.org/officeDocument/2006/relationships/hyperlink" Target="http://www.tu.org/ebt-portfolio-rwa" TargetMode="Externa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easternbrooktrout.org/funding-opportunities/2019-ebtjv-fws-nfhp-project-funding-opportunity/ebtjv-2019-project-scoring-criteria/view"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bit.ly/2AeRwwF" TargetMode="External"/><Relationship Id="rId22" Type="http://schemas.openxmlformats.org/officeDocument/2006/relationships/hyperlink" Target="http://ecosheds.org:8080/geoserver/www/Web_Map_Viewer.html" TargetMode="External"/><Relationship Id="rId27" Type="http://schemas.openxmlformats.org/officeDocument/2006/relationships/header" Target="head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D3D63-5257-4169-97E4-7F32BDB9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20</Pages>
  <Words>5360</Words>
  <Characters>30552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Busiahn, Tom</dc:creator>
  <cp:lastModifiedBy>Stephen</cp:lastModifiedBy>
  <cp:revision>14</cp:revision>
  <cp:lastPrinted>2016-10-13T12:11:00Z</cp:lastPrinted>
  <dcterms:created xsi:type="dcterms:W3CDTF">2019-02-06T12:38:00Z</dcterms:created>
  <dcterms:modified xsi:type="dcterms:W3CDTF">2019-02-12T13:24:00Z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2013-12-30T00:00:00Z</vt:filetime>
  </property>
  <property fmtid="{D5CDD505-2E9C-101B-9397-08002B2CF9AE}" pid="3" name="LastSaved">
    <vt:filetime>2014-01-13T00:00:00Z</vt:filetime>
  </property>
</Properties>
</file>